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8298C" w14:textId="40F8D0AB" w:rsidR="00E2749D" w:rsidRPr="00D80CAB" w:rsidRDefault="00BB4F79" w:rsidP="003A66BD">
      <w:pPr>
        <w:pStyle w:val="Header"/>
        <w:widowControl/>
        <w:rPr>
          <w:rFonts w:eastAsia="Batang" w:cs="Arial"/>
          <w:bCs/>
          <w:sz w:val="24"/>
          <w:szCs w:val="24"/>
          <w:lang w:val="de-DE"/>
        </w:rPr>
      </w:pPr>
      <w:r w:rsidRPr="00D80CAB">
        <w:rPr>
          <w:rFonts w:eastAsia="Batang" w:cs="Arial"/>
          <w:bCs/>
          <w:sz w:val="24"/>
          <w:szCs w:val="24"/>
          <w:lang w:val="de-DE"/>
        </w:rPr>
        <w:t>3GPP TSG RAN WG1 #10</w:t>
      </w:r>
      <w:r w:rsidR="002234ED">
        <w:rPr>
          <w:rFonts w:eastAsia="Batang" w:cs="Arial"/>
          <w:bCs/>
          <w:sz w:val="24"/>
          <w:szCs w:val="24"/>
          <w:lang w:val="de-DE"/>
        </w:rPr>
        <w:t>9</w:t>
      </w:r>
      <w:r w:rsidRPr="00D80CAB">
        <w:rPr>
          <w:rFonts w:eastAsia="Batang" w:cs="Arial"/>
          <w:bCs/>
          <w:sz w:val="24"/>
          <w:szCs w:val="24"/>
          <w:lang w:val="de-DE"/>
        </w:rPr>
        <w:t>-e</w:t>
      </w:r>
      <w:r w:rsidRPr="00D80CAB">
        <w:rPr>
          <w:rFonts w:eastAsia="Batang" w:cs="Arial"/>
          <w:bCs/>
          <w:sz w:val="24"/>
          <w:szCs w:val="24"/>
          <w:lang w:val="de-DE"/>
        </w:rPr>
        <w:tab/>
      </w:r>
      <w:r w:rsidRPr="00D80CAB">
        <w:rPr>
          <w:rFonts w:eastAsia="Batang" w:cs="Arial"/>
          <w:bCs/>
          <w:sz w:val="24"/>
          <w:szCs w:val="24"/>
          <w:lang w:val="de-DE"/>
        </w:rPr>
        <w:tab/>
      </w:r>
      <w:r w:rsidRPr="00D80CAB">
        <w:rPr>
          <w:rFonts w:eastAsia="Batang" w:cs="Arial"/>
          <w:bCs/>
          <w:sz w:val="24"/>
          <w:szCs w:val="24"/>
          <w:lang w:val="de-DE"/>
        </w:rPr>
        <w:tab/>
      </w:r>
      <w:r w:rsidRPr="00D80CAB">
        <w:rPr>
          <w:rFonts w:eastAsia="Batang" w:cs="Arial"/>
          <w:bCs/>
          <w:sz w:val="24"/>
          <w:szCs w:val="24"/>
          <w:lang w:val="de-DE"/>
        </w:rPr>
        <w:tab/>
      </w:r>
      <w:r w:rsidRPr="00D80CAB">
        <w:rPr>
          <w:rFonts w:eastAsia="Batang" w:cs="Arial"/>
          <w:bCs/>
          <w:sz w:val="24"/>
          <w:szCs w:val="24"/>
          <w:lang w:val="de-DE"/>
        </w:rPr>
        <w:tab/>
      </w:r>
      <w:r w:rsidRPr="00D80CAB">
        <w:rPr>
          <w:rFonts w:eastAsia="Batang" w:cs="Arial"/>
          <w:bCs/>
          <w:sz w:val="24"/>
          <w:szCs w:val="24"/>
          <w:lang w:val="de-DE"/>
        </w:rPr>
        <w:tab/>
      </w:r>
      <w:r w:rsidRPr="00D80CAB">
        <w:rPr>
          <w:rFonts w:eastAsia="Batang" w:cs="Arial"/>
          <w:bCs/>
          <w:sz w:val="24"/>
          <w:szCs w:val="24"/>
          <w:lang w:val="de-DE"/>
        </w:rPr>
        <w:tab/>
      </w:r>
      <w:r w:rsidRPr="00D80CAB">
        <w:rPr>
          <w:rFonts w:eastAsia="Batang" w:cs="Arial"/>
          <w:bCs/>
          <w:sz w:val="24"/>
          <w:szCs w:val="24"/>
          <w:lang w:val="de-DE"/>
        </w:rPr>
        <w:tab/>
      </w:r>
      <w:r w:rsidRPr="00D80CAB">
        <w:rPr>
          <w:rFonts w:eastAsia="Batang" w:cs="Arial"/>
          <w:bCs/>
          <w:sz w:val="24"/>
          <w:szCs w:val="24"/>
          <w:lang w:val="de-DE"/>
        </w:rPr>
        <w:tab/>
      </w:r>
      <w:r w:rsidRPr="00D80CAB">
        <w:rPr>
          <w:rFonts w:eastAsia="Batang" w:cs="Arial"/>
          <w:bCs/>
          <w:sz w:val="24"/>
          <w:szCs w:val="24"/>
          <w:lang w:val="de-DE"/>
        </w:rPr>
        <w:tab/>
      </w:r>
      <w:r w:rsidRPr="00D80CAB">
        <w:rPr>
          <w:rFonts w:eastAsia="Batang" w:cs="Arial"/>
          <w:bCs/>
          <w:sz w:val="24"/>
          <w:szCs w:val="24"/>
          <w:lang w:val="de-DE"/>
        </w:rPr>
        <w:tab/>
      </w:r>
      <w:r w:rsidRPr="00D80CAB">
        <w:rPr>
          <w:rFonts w:eastAsia="Batang" w:cs="Arial"/>
          <w:bCs/>
          <w:sz w:val="24"/>
          <w:szCs w:val="24"/>
          <w:lang w:val="de-DE"/>
        </w:rPr>
        <w:tab/>
      </w:r>
      <w:r w:rsidRPr="00D80CAB">
        <w:rPr>
          <w:rFonts w:eastAsia="Batang" w:cs="Arial"/>
          <w:bCs/>
          <w:sz w:val="24"/>
          <w:szCs w:val="24"/>
          <w:lang w:val="de-DE"/>
        </w:rPr>
        <w:tab/>
      </w:r>
      <w:r w:rsidRPr="00D80CAB">
        <w:rPr>
          <w:rFonts w:eastAsia="Batang" w:cs="Arial"/>
          <w:bCs/>
          <w:sz w:val="24"/>
          <w:szCs w:val="24"/>
          <w:lang w:val="de-DE"/>
        </w:rPr>
        <w:tab/>
      </w:r>
      <w:r w:rsidR="000C7094" w:rsidRPr="00D80CAB">
        <w:rPr>
          <w:rFonts w:eastAsia="Batang" w:cs="Arial"/>
          <w:bCs/>
          <w:sz w:val="24"/>
          <w:szCs w:val="24"/>
          <w:lang w:val="de-DE"/>
        </w:rPr>
        <w:t xml:space="preserve">      </w:t>
      </w:r>
      <w:r w:rsidR="00225CAC" w:rsidRPr="00D80CAB">
        <w:rPr>
          <w:rFonts w:eastAsia="Batang" w:cs="Arial"/>
          <w:bCs/>
          <w:sz w:val="24"/>
          <w:szCs w:val="24"/>
          <w:lang w:val="de-DE"/>
        </w:rPr>
        <w:t xml:space="preserve"> </w:t>
      </w:r>
      <w:r w:rsidR="0091662E" w:rsidRPr="0091662E">
        <w:rPr>
          <w:rFonts w:eastAsia="Batang" w:cs="Arial"/>
          <w:bCs/>
          <w:sz w:val="24"/>
          <w:szCs w:val="24"/>
          <w:lang w:val="de-DE"/>
        </w:rPr>
        <w:t>R1-2204536</w:t>
      </w:r>
    </w:p>
    <w:p w14:paraId="6B4FFA93" w14:textId="0A196241" w:rsidR="00BB4F79" w:rsidRPr="00AE57F6" w:rsidRDefault="00BB4F79" w:rsidP="003A66BD">
      <w:pPr>
        <w:pStyle w:val="Header"/>
        <w:widowControl/>
        <w:rPr>
          <w:rFonts w:eastAsia="Batang" w:cs="Arial"/>
          <w:bCs/>
          <w:sz w:val="24"/>
          <w:szCs w:val="24"/>
          <w:lang w:val="en-GB"/>
        </w:rPr>
      </w:pPr>
      <w:r w:rsidRPr="00AE57F6">
        <w:rPr>
          <w:rFonts w:eastAsia="Batang" w:cs="Arial"/>
          <w:bCs/>
          <w:sz w:val="24"/>
          <w:szCs w:val="24"/>
          <w:lang w:val="en-GB"/>
        </w:rPr>
        <w:t xml:space="preserve">e-Meeting, </w:t>
      </w:r>
      <w:r w:rsidR="002234ED">
        <w:rPr>
          <w:rFonts w:eastAsia="Batang" w:cs="Arial"/>
          <w:bCs/>
          <w:sz w:val="24"/>
          <w:szCs w:val="24"/>
          <w:lang w:val="en-GB"/>
        </w:rPr>
        <w:t>May 9</w:t>
      </w:r>
      <w:r w:rsidR="002234ED" w:rsidRPr="002234ED">
        <w:rPr>
          <w:rFonts w:eastAsia="Batang" w:cs="Arial"/>
          <w:bCs/>
          <w:sz w:val="24"/>
          <w:szCs w:val="24"/>
          <w:vertAlign w:val="superscript"/>
          <w:lang w:val="en-GB"/>
        </w:rPr>
        <w:t>th</w:t>
      </w:r>
      <w:r w:rsidRPr="00AE57F6">
        <w:rPr>
          <w:rFonts w:eastAsia="Batang" w:cs="Arial"/>
          <w:bCs/>
          <w:sz w:val="24"/>
          <w:szCs w:val="24"/>
          <w:lang w:val="en-GB"/>
        </w:rPr>
        <w:t xml:space="preserve"> – </w:t>
      </w:r>
      <w:r w:rsidR="000324B8">
        <w:rPr>
          <w:rFonts w:eastAsia="Batang" w:cs="Arial"/>
          <w:bCs/>
          <w:sz w:val="24"/>
          <w:szCs w:val="24"/>
          <w:lang w:val="en-GB"/>
        </w:rPr>
        <w:t>20</w:t>
      </w:r>
      <w:r w:rsidR="002234ED" w:rsidRPr="002234ED">
        <w:rPr>
          <w:rFonts w:eastAsia="Batang" w:cs="Arial" w:hint="eastAsia"/>
          <w:bCs/>
          <w:sz w:val="24"/>
          <w:szCs w:val="24"/>
          <w:vertAlign w:val="superscript"/>
          <w:lang w:val="en-GB" w:eastAsia="ko-KR"/>
        </w:rPr>
        <w:t>t</w:t>
      </w:r>
      <w:r w:rsidR="002234ED" w:rsidRPr="002234ED">
        <w:rPr>
          <w:rFonts w:eastAsia="Batang" w:cs="Arial"/>
          <w:bCs/>
          <w:sz w:val="24"/>
          <w:szCs w:val="24"/>
          <w:vertAlign w:val="superscript"/>
          <w:lang w:val="en-GB" w:eastAsia="ko-KR"/>
        </w:rPr>
        <w:t>h</w:t>
      </w:r>
      <w:r w:rsidR="002234ED">
        <w:rPr>
          <w:rFonts w:eastAsia="Batang" w:cs="Arial"/>
          <w:bCs/>
          <w:sz w:val="24"/>
          <w:szCs w:val="24"/>
          <w:lang w:val="en-GB" w:eastAsia="ko-KR"/>
        </w:rPr>
        <w:t xml:space="preserve"> </w:t>
      </w:r>
      <w:r w:rsidRPr="00AE57F6">
        <w:rPr>
          <w:rFonts w:eastAsia="Batang" w:cs="Arial"/>
          <w:bCs/>
          <w:sz w:val="24"/>
          <w:szCs w:val="24"/>
          <w:lang w:val="en-GB"/>
        </w:rPr>
        <w:t>, 202</w:t>
      </w:r>
      <w:r w:rsidR="00D80CAB">
        <w:rPr>
          <w:rFonts w:eastAsia="Batang" w:cs="Arial"/>
          <w:bCs/>
          <w:sz w:val="24"/>
          <w:szCs w:val="24"/>
          <w:lang w:val="en-GB"/>
        </w:rPr>
        <w:t>2</w:t>
      </w:r>
    </w:p>
    <w:p w14:paraId="23C1B972" w14:textId="77777777" w:rsidR="00494E38" w:rsidRPr="000324B8" w:rsidRDefault="00494E38" w:rsidP="003A66BD">
      <w:pPr>
        <w:pStyle w:val="Header"/>
        <w:widowControl/>
        <w:rPr>
          <w:bCs/>
          <w:noProof w:val="0"/>
          <w:sz w:val="24"/>
          <w:lang w:eastAsia="ja-JP"/>
        </w:rPr>
      </w:pPr>
    </w:p>
    <w:p w14:paraId="03411270" w14:textId="68928496" w:rsidR="00685F5F" w:rsidRPr="00E447CB" w:rsidRDefault="00685F5F" w:rsidP="003A66BD">
      <w:pPr>
        <w:pStyle w:val="CRCoverPage"/>
        <w:overflowPunct w:val="0"/>
        <w:autoSpaceDE w:val="0"/>
        <w:autoSpaceDN w:val="0"/>
        <w:spacing w:after="0"/>
        <w:rPr>
          <w:rFonts w:cs="Arial"/>
          <w:b/>
          <w:bCs/>
          <w:sz w:val="24"/>
          <w:lang w:val="en-US" w:eastAsia="ja-JP"/>
        </w:rPr>
      </w:pPr>
      <w:r w:rsidRPr="00E447CB">
        <w:rPr>
          <w:rFonts w:cs="Arial"/>
          <w:b/>
          <w:bCs/>
          <w:sz w:val="24"/>
          <w:lang w:val="en-US"/>
        </w:rPr>
        <w:t>Agenda item:</w:t>
      </w:r>
      <w:r w:rsidRPr="00E447CB">
        <w:rPr>
          <w:rFonts w:cs="Arial"/>
          <w:b/>
          <w:bCs/>
          <w:sz w:val="24"/>
          <w:lang w:val="en-US"/>
        </w:rPr>
        <w:tab/>
      </w:r>
      <w:r w:rsidRPr="00E447CB">
        <w:rPr>
          <w:rFonts w:cs="Arial"/>
          <w:b/>
          <w:bCs/>
          <w:sz w:val="24"/>
          <w:lang w:val="en-US"/>
        </w:rPr>
        <w:tab/>
      </w:r>
      <w:r w:rsidR="00A14F82">
        <w:rPr>
          <w:rFonts w:cs="Arial"/>
          <w:b/>
          <w:bCs/>
          <w:sz w:val="24"/>
          <w:lang w:val="en-US"/>
        </w:rPr>
        <w:t>8.1.</w:t>
      </w:r>
      <w:r w:rsidR="00CA25E1">
        <w:rPr>
          <w:rFonts w:cs="Arial"/>
          <w:b/>
          <w:bCs/>
          <w:sz w:val="24"/>
          <w:lang w:val="en-US"/>
        </w:rPr>
        <w:t>2</w:t>
      </w:r>
    </w:p>
    <w:p w14:paraId="726D1525" w14:textId="77777777" w:rsidR="00685F5F" w:rsidRPr="00406690" w:rsidRDefault="00685F5F" w:rsidP="003A66BD">
      <w:pPr>
        <w:tabs>
          <w:tab w:val="left" w:pos="1985"/>
        </w:tabs>
        <w:overflowPunct w:val="0"/>
        <w:spacing w:after="0"/>
        <w:ind w:left="1985" w:hanging="1985"/>
        <w:rPr>
          <w:rFonts w:ascii="Arial" w:hAnsi="Arial" w:cs="Arial"/>
          <w:b/>
          <w:sz w:val="24"/>
          <w:lang w:val="en-GB"/>
        </w:rPr>
      </w:pPr>
      <w:r w:rsidRPr="00406690">
        <w:rPr>
          <w:rFonts w:ascii="Arial" w:hAnsi="Arial" w:cs="Arial"/>
          <w:b/>
          <w:sz w:val="24"/>
          <w:lang w:val="en-GB"/>
        </w:rPr>
        <w:t>Source:</w:t>
      </w:r>
      <w:r w:rsidRPr="00406690">
        <w:rPr>
          <w:rFonts w:ascii="Arial" w:hAnsi="Arial" w:cs="Arial"/>
          <w:b/>
          <w:sz w:val="24"/>
          <w:lang w:val="en-GB"/>
        </w:rPr>
        <w:tab/>
      </w:r>
      <w:bookmarkStart w:id="0" w:name="OLE_LINK1"/>
      <w:bookmarkStart w:id="1" w:name="OLE_LINK2"/>
      <w:r w:rsidRPr="00406690">
        <w:rPr>
          <w:rFonts w:ascii="Arial" w:hAnsi="Arial" w:cs="Arial"/>
          <w:b/>
          <w:sz w:val="24"/>
          <w:lang w:val="en-GB"/>
        </w:rPr>
        <w:t>Nokia</w:t>
      </w:r>
      <w:bookmarkEnd w:id="0"/>
      <w:bookmarkEnd w:id="1"/>
      <w:r w:rsidRPr="00406690">
        <w:rPr>
          <w:rFonts w:ascii="Arial" w:hAnsi="Arial" w:cs="Arial"/>
          <w:b/>
          <w:sz w:val="24"/>
          <w:lang w:val="en-GB"/>
        </w:rPr>
        <w:t>, Nokia Shanghai Bell</w:t>
      </w:r>
    </w:p>
    <w:p w14:paraId="5DD13111" w14:textId="359B6BA9" w:rsidR="00685F5F" w:rsidRPr="00406690" w:rsidRDefault="00685F5F" w:rsidP="003A66BD">
      <w:pPr>
        <w:overflowPunct w:val="0"/>
        <w:spacing w:after="0"/>
        <w:ind w:left="1985" w:hanging="1985"/>
        <w:rPr>
          <w:rFonts w:ascii="Arial" w:hAnsi="Arial" w:cs="Arial"/>
          <w:b/>
          <w:sz w:val="24"/>
          <w:szCs w:val="24"/>
          <w:lang w:val="en-GB"/>
        </w:rPr>
      </w:pPr>
      <w:r w:rsidRPr="008EDC79">
        <w:rPr>
          <w:rFonts w:ascii="Arial" w:hAnsi="Arial" w:cs="Arial"/>
          <w:b/>
          <w:sz w:val="24"/>
          <w:szCs w:val="24"/>
          <w:lang w:val="en-GB"/>
        </w:rPr>
        <w:t>Title:</w:t>
      </w:r>
      <w:r w:rsidRPr="007D59C1">
        <w:rPr>
          <w:lang w:val="en-GB"/>
        </w:rPr>
        <w:tab/>
      </w:r>
      <w:r w:rsidR="00C97FA8" w:rsidRPr="008EDC79">
        <w:rPr>
          <w:rFonts w:ascii="Arial" w:hAnsi="Arial" w:cs="Arial"/>
          <w:b/>
          <w:sz w:val="24"/>
          <w:szCs w:val="24"/>
          <w:lang w:val="en-GB"/>
        </w:rPr>
        <w:t>Main</w:t>
      </w:r>
      <w:r w:rsidR="00E2749D" w:rsidRPr="008EDC79">
        <w:rPr>
          <w:rFonts w:ascii="Arial" w:hAnsi="Arial" w:cs="Arial"/>
          <w:b/>
          <w:sz w:val="24"/>
          <w:szCs w:val="24"/>
          <w:lang w:val="en-GB"/>
        </w:rPr>
        <w:t xml:space="preserve">tenance of </w:t>
      </w:r>
      <w:r w:rsidRPr="008EDC79">
        <w:rPr>
          <w:rFonts w:ascii="Arial" w:hAnsi="Arial" w:cs="Arial"/>
          <w:b/>
          <w:sz w:val="24"/>
          <w:szCs w:val="24"/>
          <w:lang w:val="en-GB"/>
        </w:rPr>
        <w:t xml:space="preserve">Enhancements </w:t>
      </w:r>
      <w:r w:rsidR="00997EF2" w:rsidRPr="008EDC79">
        <w:rPr>
          <w:rFonts w:ascii="Arial" w:hAnsi="Arial" w:cs="Arial"/>
          <w:b/>
          <w:sz w:val="24"/>
          <w:szCs w:val="24"/>
          <w:lang w:val="en-GB"/>
        </w:rPr>
        <w:t xml:space="preserve">on </w:t>
      </w:r>
      <w:r w:rsidR="002234ED" w:rsidRPr="008EDC79">
        <w:rPr>
          <w:rFonts w:ascii="Arial" w:hAnsi="Arial" w:cs="Arial"/>
          <w:b/>
          <w:sz w:val="24"/>
          <w:szCs w:val="24"/>
          <w:lang w:val="en-GB"/>
        </w:rPr>
        <w:t>Multi-TRP deployment</w:t>
      </w:r>
    </w:p>
    <w:p w14:paraId="048EB729" w14:textId="359B6BA9" w:rsidR="00E213C0" w:rsidRDefault="00787640" w:rsidP="008EDC79">
      <w:pPr>
        <w:pBdr>
          <w:bottom w:val="single" w:sz="6" w:space="1" w:color="auto"/>
        </w:pBdr>
        <w:overflowPunct w:val="0"/>
        <w:spacing w:after="0"/>
        <w:rPr>
          <w:rFonts w:ascii="Arial" w:hAnsi="Arial" w:cs="Arial"/>
          <w:b/>
          <w:sz w:val="24"/>
          <w:szCs w:val="24"/>
        </w:rPr>
      </w:pPr>
      <w:r w:rsidRPr="008EDC79">
        <w:rPr>
          <w:rFonts w:ascii="Arial" w:hAnsi="Arial" w:cs="Arial"/>
          <w:b/>
          <w:sz w:val="24"/>
          <w:szCs w:val="24"/>
        </w:rPr>
        <w:t>Document for:</w:t>
      </w:r>
      <w:r>
        <w:tab/>
      </w:r>
      <w:r>
        <w:tab/>
      </w:r>
      <w:r w:rsidRPr="008EDC79">
        <w:rPr>
          <w:rFonts w:ascii="Arial" w:hAnsi="Arial" w:cs="Arial"/>
          <w:b/>
          <w:sz w:val="24"/>
          <w:szCs w:val="24"/>
        </w:rPr>
        <w:t>Discussion and Decision</w:t>
      </w:r>
    </w:p>
    <w:p w14:paraId="10B44B91" w14:textId="359B6BA9" w:rsidR="008A18D7" w:rsidRDefault="008A18D7" w:rsidP="008EDC79">
      <w:pPr>
        <w:pBdr>
          <w:bottom w:val="single" w:sz="6" w:space="1" w:color="auto"/>
        </w:pBdr>
        <w:overflowPunct w:val="0"/>
        <w:spacing w:after="0"/>
        <w:rPr>
          <w:rFonts w:ascii="Arial" w:hAnsi="Arial" w:cs="Arial"/>
          <w:b/>
          <w:sz w:val="24"/>
          <w:szCs w:val="24"/>
        </w:rPr>
      </w:pPr>
    </w:p>
    <w:p w14:paraId="506844C1" w14:textId="467D8801" w:rsidR="002234ED" w:rsidRPr="00C46B41" w:rsidRDefault="002234ED" w:rsidP="0078074C">
      <w:pPr>
        <w:pStyle w:val="Heading1"/>
        <w:numPr>
          <w:ilvl w:val="0"/>
          <w:numId w:val="4"/>
        </w:numPr>
        <w:ind w:left="567" w:hanging="567"/>
        <w:rPr>
          <w:rFonts w:ascii="Arial" w:hAnsi="Arial" w:cs="Arial"/>
          <w:b/>
          <w:bCs/>
          <w:szCs w:val="28"/>
        </w:rPr>
      </w:pPr>
      <w:bookmarkStart w:id="2" w:name="_Hlk528168953"/>
      <w:bookmarkStart w:id="3" w:name="_Hlk23778132"/>
      <w:r w:rsidRPr="00C46B41">
        <w:rPr>
          <w:rFonts w:ascii="Arial" w:hAnsi="Arial" w:cs="Arial"/>
          <w:b/>
          <w:bCs/>
          <w:color w:val="auto"/>
          <w:szCs w:val="28"/>
        </w:rPr>
        <w:t>Multi-TRP for PDCCH, PUCCH and PUSCH</w:t>
      </w:r>
    </w:p>
    <w:p w14:paraId="40248363" w14:textId="29C9CD25" w:rsidR="00A26A09" w:rsidRDefault="00281CD2" w:rsidP="0078074C">
      <w:pPr>
        <w:spacing w:before="240"/>
        <w:rPr>
          <w:rFonts w:ascii="Times New Roman" w:hAnsi="Times New Roman" w:cs="Times New Roman"/>
          <w:lang w:val="en-GB"/>
        </w:rPr>
      </w:pPr>
      <w:r w:rsidRPr="00B0277C">
        <w:rPr>
          <w:rFonts w:ascii="Times New Roman" w:hAnsi="Times New Roman" w:cs="Times New Roman"/>
          <w:szCs w:val="24"/>
          <w:lang w:val="en-GB"/>
        </w:rPr>
        <w:t xml:space="preserve">In this section, we discuss </w:t>
      </w:r>
      <w:r w:rsidR="001C055C">
        <w:rPr>
          <w:rFonts w:ascii="Times New Roman" w:hAnsi="Times New Roman" w:cs="Times New Roman"/>
          <w:szCs w:val="24"/>
          <w:lang w:val="en-GB"/>
        </w:rPr>
        <w:t>one</w:t>
      </w:r>
      <w:r w:rsidR="001C055C" w:rsidRPr="00B0277C">
        <w:rPr>
          <w:rFonts w:ascii="Times New Roman" w:hAnsi="Times New Roman" w:cs="Times New Roman"/>
          <w:szCs w:val="24"/>
          <w:lang w:val="en-GB"/>
        </w:rPr>
        <w:t xml:space="preserve"> </w:t>
      </w:r>
      <w:r w:rsidRPr="00B0277C">
        <w:rPr>
          <w:rFonts w:ascii="Times New Roman" w:hAnsi="Times New Roman" w:cs="Times New Roman"/>
          <w:szCs w:val="24"/>
          <w:lang w:val="en-GB"/>
        </w:rPr>
        <w:t>potential remaining open point on the</w:t>
      </w:r>
      <w:r w:rsidR="00B0277C" w:rsidRPr="00B0277C">
        <w:rPr>
          <w:rFonts w:ascii="Times New Roman" w:hAnsi="Times New Roman" w:cs="Times New Roman"/>
          <w:szCs w:val="24"/>
          <w:lang w:val="en-GB"/>
        </w:rPr>
        <w:t xml:space="preserve"> multi-TRP enhancements for PUSCH.</w:t>
      </w:r>
      <w:r w:rsidR="00DB66E9" w:rsidRPr="00B0277C">
        <w:rPr>
          <w:rFonts w:ascii="Times New Roman" w:hAnsi="Times New Roman" w:cs="Times New Roman"/>
          <w:szCs w:val="24"/>
          <w:lang w:val="en-GB"/>
        </w:rPr>
        <w:t xml:space="preserve"> </w:t>
      </w:r>
    </w:p>
    <w:p w14:paraId="52898E5A" w14:textId="5EB06317" w:rsidR="00932883" w:rsidRPr="007009B9" w:rsidRDefault="003E2F90" w:rsidP="003E2F90">
      <w:pPr>
        <w:pStyle w:val="Heading2"/>
      </w:pPr>
      <w:r w:rsidRPr="00C15EE3">
        <w:rPr>
          <w:sz w:val="28"/>
          <w:szCs w:val="28"/>
        </w:rPr>
        <w:t>1.1</w:t>
      </w:r>
      <w:r w:rsidR="00AC0A18" w:rsidRPr="00C15EE3">
        <w:rPr>
          <w:sz w:val="28"/>
          <w:szCs w:val="28"/>
        </w:rPr>
        <w:t xml:space="preserve"> </w:t>
      </w:r>
      <w:r w:rsidR="0010098F" w:rsidRPr="00C15EE3">
        <w:rPr>
          <w:sz w:val="28"/>
          <w:szCs w:val="28"/>
        </w:rPr>
        <w:t>M-TRP PUSCH</w:t>
      </w:r>
      <w:r w:rsidR="0010098F" w:rsidRPr="00C15EE3">
        <w:rPr>
          <w:sz w:val="28"/>
          <w:szCs w:val="16"/>
        </w:rPr>
        <w:t xml:space="preserve"> operation </w:t>
      </w:r>
      <w:r w:rsidR="00C15EE3">
        <w:rPr>
          <w:sz w:val="28"/>
          <w:szCs w:val="16"/>
        </w:rPr>
        <w:t>with</w:t>
      </w:r>
      <w:r w:rsidR="00C15EE3" w:rsidRPr="00C15EE3">
        <w:rPr>
          <w:sz w:val="28"/>
          <w:szCs w:val="16"/>
        </w:rPr>
        <w:t xml:space="preserve"> </w:t>
      </w:r>
      <w:r w:rsidR="0010098F" w:rsidRPr="00C15EE3">
        <w:rPr>
          <w:sz w:val="28"/>
          <w:szCs w:val="16"/>
        </w:rPr>
        <w:t xml:space="preserve">pathlossReferenceLinking </w:t>
      </w:r>
    </w:p>
    <w:p w14:paraId="2BF34061" w14:textId="5BA96FF1" w:rsidR="00C24D3C" w:rsidRPr="007D59C1" w:rsidRDefault="00C24D3C" w:rsidP="00506EDC">
      <w:pPr>
        <w:overflowPunct w:val="0"/>
        <w:spacing w:after="0"/>
        <w:jc w:val="both"/>
        <w:rPr>
          <w:rFonts w:ascii="Times New Roman" w:hAnsi="Times New Roman" w:cs="Times New Roman"/>
          <w:szCs w:val="20"/>
          <w:lang w:val="en-GB"/>
        </w:rPr>
      </w:pPr>
      <w:r w:rsidRPr="007D59C1">
        <w:rPr>
          <w:rFonts w:ascii="Times New Roman" w:hAnsi="Times New Roman" w:cs="Times New Roman"/>
          <w:szCs w:val="20"/>
          <w:lang w:val="en-GB"/>
        </w:rPr>
        <w:t xml:space="preserve">As captured in </w:t>
      </w:r>
      <w:r w:rsidR="00800039" w:rsidRPr="007D59C1">
        <w:rPr>
          <w:rFonts w:ascii="Times New Roman" w:hAnsi="Times New Roman" w:cs="Times New Roman"/>
          <w:szCs w:val="20"/>
          <w:lang w:val="en-GB"/>
        </w:rPr>
        <w:t>Sec. 7 of</w:t>
      </w:r>
      <w:r w:rsidR="00BB688D" w:rsidRPr="007D59C1">
        <w:rPr>
          <w:rFonts w:ascii="Times New Roman" w:hAnsi="Times New Roman" w:cs="Times New Roman"/>
          <w:szCs w:val="20"/>
          <w:lang w:val="en-GB"/>
        </w:rPr>
        <w:t xml:space="preserve"> </w:t>
      </w:r>
      <w:r w:rsidRPr="007D59C1">
        <w:rPr>
          <w:rFonts w:ascii="Times New Roman" w:hAnsi="Times New Roman" w:cs="Times New Roman"/>
          <w:szCs w:val="20"/>
          <w:lang w:val="en-GB"/>
        </w:rPr>
        <w:t xml:space="preserve">TS 38.213, for PUSCH pathloss RS determination, when </w:t>
      </w:r>
      <w:proofErr w:type="spellStart"/>
      <w:r w:rsidRPr="007D59C1">
        <w:rPr>
          <w:rFonts w:ascii="Times New Roman" w:hAnsi="Times New Roman" w:cs="Times New Roman"/>
          <w:i/>
          <w:szCs w:val="20"/>
          <w:lang w:val="en-GB"/>
        </w:rPr>
        <w:t>pathlossReferenceLinking</w:t>
      </w:r>
      <w:proofErr w:type="spellEnd"/>
      <w:r w:rsidRPr="007D59C1">
        <w:rPr>
          <w:rFonts w:ascii="Times New Roman" w:hAnsi="Times New Roman" w:cs="Times New Roman"/>
          <w:szCs w:val="20"/>
          <w:lang w:val="en-GB"/>
        </w:rPr>
        <w:t xml:space="preserve"> is provided, the UE determines the RS resource on a serving cell indicated by a value of </w:t>
      </w:r>
      <w:proofErr w:type="spellStart"/>
      <w:r w:rsidRPr="007D59C1">
        <w:rPr>
          <w:rFonts w:ascii="Times New Roman" w:hAnsi="Times New Roman" w:cs="Times New Roman"/>
          <w:i/>
          <w:szCs w:val="20"/>
          <w:lang w:val="en-GB"/>
        </w:rPr>
        <w:t>pathlossReferenceLinking</w:t>
      </w:r>
      <w:proofErr w:type="spellEnd"/>
      <w:r w:rsidRPr="007D59C1">
        <w:rPr>
          <w:rFonts w:ascii="Times New Roman" w:hAnsi="Times New Roman" w:cs="Times New Roman"/>
          <w:szCs w:val="20"/>
          <w:lang w:val="en-GB"/>
        </w:rPr>
        <w:t xml:space="preserve">. In other words, only a single RS </w:t>
      </w:r>
      <w:r w:rsidR="0092006B" w:rsidRPr="007D59C1">
        <w:rPr>
          <w:rFonts w:ascii="Times New Roman" w:hAnsi="Times New Roman" w:cs="Times New Roman"/>
          <w:szCs w:val="20"/>
          <w:lang w:val="en-GB"/>
        </w:rPr>
        <w:t xml:space="preserve">resource </w:t>
      </w:r>
      <w:r w:rsidRPr="007D59C1">
        <w:rPr>
          <w:rFonts w:ascii="Times New Roman" w:hAnsi="Times New Roman" w:cs="Times New Roman"/>
          <w:szCs w:val="20"/>
          <w:lang w:val="en-GB"/>
        </w:rPr>
        <w:t xml:space="preserve">determination seems to be covered in this case. </w:t>
      </w:r>
      <w:r w:rsidR="002612C1" w:rsidRPr="007D59C1">
        <w:rPr>
          <w:rFonts w:ascii="Times New Roman" w:hAnsi="Times New Roman" w:cs="Times New Roman"/>
          <w:szCs w:val="20"/>
          <w:lang w:val="en-GB"/>
        </w:rPr>
        <w:t xml:space="preserve">This can </w:t>
      </w:r>
      <w:r w:rsidR="0068135C" w:rsidRPr="007D59C1">
        <w:rPr>
          <w:rFonts w:ascii="Times New Roman" w:hAnsi="Times New Roman" w:cs="Times New Roman"/>
          <w:szCs w:val="20"/>
          <w:lang w:val="en-GB"/>
        </w:rPr>
        <w:t>b</w:t>
      </w:r>
      <w:r w:rsidR="002612C1" w:rsidRPr="007D59C1">
        <w:rPr>
          <w:rFonts w:ascii="Times New Roman" w:hAnsi="Times New Roman" w:cs="Times New Roman"/>
          <w:szCs w:val="20"/>
          <w:lang w:val="en-GB"/>
        </w:rPr>
        <w:t>e noticed</w:t>
      </w:r>
      <w:r w:rsidR="008242F9" w:rsidRPr="007D59C1">
        <w:rPr>
          <w:rFonts w:ascii="Times New Roman" w:hAnsi="Times New Roman" w:cs="Times New Roman"/>
          <w:szCs w:val="20"/>
          <w:lang w:val="en-GB"/>
        </w:rPr>
        <w:t xml:space="preserve">, for example, in the </w:t>
      </w:r>
      <w:r w:rsidR="00867389" w:rsidRPr="007D59C1">
        <w:rPr>
          <w:rFonts w:ascii="Times New Roman" w:hAnsi="Times New Roman" w:cs="Times New Roman"/>
          <w:szCs w:val="20"/>
          <w:lang w:val="en-GB"/>
        </w:rPr>
        <w:t>highlighted</w:t>
      </w:r>
      <w:r w:rsidR="008242F9" w:rsidRPr="007D59C1">
        <w:rPr>
          <w:rFonts w:ascii="Times New Roman" w:hAnsi="Times New Roman" w:cs="Times New Roman"/>
          <w:szCs w:val="20"/>
          <w:lang w:val="en-GB"/>
        </w:rPr>
        <w:t xml:space="preserve"> text copied from </w:t>
      </w:r>
      <w:r w:rsidR="00585903" w:rsidRPr="007D59C1">
        <w:rPr>
          <w:rFonts w:ascii="Times New Roman" w:hAnsi="Times New Roman" w:cs="Times New Roman"/>
          <w:szCs w:val="20"/>
          <w:lang w:val="en-GB"/>
        </w:rPr>
        <w:t xml:space="preserve">the latest </w:t>
      </w:r>
      <w:r w:rsidR="008242F9" w:rsidRPr="007D59C1">
        <w:rPr>
          <w:rFonts w:ascii="Times New Roman" w:hAnsi="Times New Roman" w:cs="Times New Roman"/>
          <w:szCs w:val="20"/>
          <w:lang w:val="en-GB"/>
        </w:rPr>
        <w:t>TS 38.213</w:t>
      </w:r>
      <w:r w:rsidR="00E33B51" w:rsidRPr="007D59C1">
        <w:rPr>
          <w:rFonts w:ascii="Times New Roman" w:hAnsi="Times New Roman" w:cs="Times New Roman"/>
          <w:szCs w:val="20"/>
          <w:lang w:val="en-GB"/>
        </w:rPr>
        <w:t xml:space="preserve"> version (V17.1.0)</w:t>
      </w:r>
      <w:r w:rsidR="00AE5F02" w:rsidRPr="007D59C1">
        <w:rPr>
          <w:rFonts w:ascii="Times New Roman" w:hAnsi="Times New Roman" w:cs="Times New Roman"/>
          <w:szCs w:val="20"/>
          <w:lang w:val="en-GB"/>
        </w:rPr>
        <w:t xml:space="preserve">. </w:t>
      </w:r>
      <w:r w:rsidR="002A3BB0" w:rsidRPr="007D59C1">
        <w:rPr>
          <w:rFonts w:ascii="Times New Roman" w:hAnsi="Times New Roman" w:cs="Times New Roman"/>
          <w:szCs w:val="20"/>
          <w:lang w:val="en-GB"/>
        </w:rPr>
        <w:t>This may be ambiguous as there is no reason not to also support the determination of two RS</w:t>
      </w:r>
      <w:r w:rsidR="0092006B" w:rsidRPr="007D59C1">
        <w:rPr>
          <w:rFonts w:ascii="Times New Roman" w:hAnsi="Times New Roman" w:cs="Times New Roman"/>
          <w:szCs w:val="20"/>
          <w:lang w:val="en-GB"/>
        </w:rPr>
        <w:t xml:space="preserve"> resources</w:t>
      </w:r>
      <w:r w:rsidR="00BD56D3" w:rsidRPr="007D59C1">
        <w:rPr>
          <w:rFonts w:ascii="Times New Roman" w:hAnsi="Times New Roman" w:cs="Times New Roman"/>
          <w:szCs w:val="20"/>
          <w:lang w:val="en-GB"/>
        </w:rPr>
        <w:t xml:space="preserve"> in this case.</w:t>
      </w:r>
      <w:r w:rsidR="002A3BB0" w:rsidRPr="007D59C1">
        <w:rPr>
          <w:rFonts w:ascii="Times New Roman" w:hAnsi="Times New Roman" w:cs="Times New Roman"/>
          <w:szCs w:val="20"/>
          <w:lang w:val="en-GB"/>
        </w:rPr>
        <w:t xml:space="preserve"> </w:t>
      </w:r>
      <w:r w:rsidR="00BD56D3" w:rsidRPr="007D59C1">
        <w:rPr>
          <w:rFonts w:ascii="Times New Roman" w:hAnsi="Times New Roman" w:cs="Times New Roman"/>
          <w:szCs w:val="20"/>
          <w:lang w:val="en-GB"/>
        </w:rPr>
        <w:t>Also</w:t>
      </w:r>
      <w:r w:rsidR="005E3378" w:rsidRPr="007D59C1">
        <w:rPr>
          <w:rFonts w:ascii="Times New Roman" w:hAnsi="Times New Roman" w:cs="Times New Roman"/>
          <w:szCs w:val="20"/>
          <w:lang w:val="en-GB"/>
        </w:rPr>
        <w:t>, in the highlighted text</w:t>
      </w:r>
      <w:r w:rsidR="007F7098" w:rsidRPr="007D59C1">
        <w:rPr>
          <w:rFonts w:ascii="Times New Roman" w:hAnsi="Times New Roman" w:cs="Times New Roman"/>
          <w:szCs w:val="20"/>
          <w:lang w:val="en-GB"/>
        </w:rPr>
        <w:t xml:space="preserve"> below</w:t>
      </w:r>
      <w:r w:rsidR="005E3378" w:rsidRPr="007D59C1">
        <w:rPr>
          <w:rFonts w:ascii="Times New Roman" w:hAnsi="Times New Roman" w:cs="Times New Roman"/>
          <w:szCs w:val="20"/>
          <w:lang w:val="en-GB"/>
        </w:rPr>
        <w:t xml:space="preserve">, the ambiguity is for </w:t>
      </w:r>
      <w:r w:rsidR="00083142" w:rsidRPr="007D59C1">
        <w:rPr>
          <w:rFonts w:ascii="Times New Roman" w:hAnsi="Times New Roman" w:cs="Times New Roman"/>
          <w:szCs w:val="20"/>
          <w:lang w:val="en-GB"/>
        </w:rPr>
        <w:t xml:space="preserve">the </w:t>
      </w:r>
      <w:r w:rsidR="002D62CB" w:rsidRPr="007D59C1">
        <w:rPr>
          <w:rFonts w:ascii="Times New Roman" w:hAnsi="Times New Roman" w:cs="Times New Roman"/>
          <w:szCs w:val="20"/>
          <w:lang w:val="en-GB"/>
        </w:rPr>
        <w:t>case w</w:t>
      </w:r>
      <w:r w:rsidR="00BD55B5" w:rsidRPr="007D59C1">
        <w:rPr>
          <w:rFonts w:ascii="Times New Roman" w:hAnsi="Times New Roman" w:cs="Times New Roman"/>
          <w:szCs w:val="20"/>
          <w:lang w:val="en-GB"/>
        </w:rPr>
        <w:t>here</w:t>
      </w:r>
      <w:r w:rsidR="002D62CB" w:rsidRPr="007D59C1">
        <w:rPr>
          <w:rFonts w:ascii="Times New Roman" w:hAnsi="Times New Roman" w:cs="Times New Roman"/>
          <w:szCs w:val="20"/>
          <w:lang w:val="en-GB"/>
        </w:rPr>
        <w:t xml:space="preserve"> </w:t>
      </w:r>
      <w:proofErr w:type="spellStart"/>
      <w:r w:rsidR="002D62CB" w:rsidRPr="007D59C1">
        <w:rPr>
          <w:rFonts w:ascii="Times New Roman" w:hAnsi="Times New Roman" w:cs="Times New Roman"/>
          <w:i/>
          <w:szCs w:val="20"/>
          <w:lang w:val="en-GB"/>
        </w:rPr>
        <w:t>pathlossReferenceLinking</w:t>
      </w:r>
      <w:proofErr w:type="spellEnd"/>
      <w:r w:rsidR="002D62CB" w:rsidRPr="007D59C1">
        <w:rPr>
          <w:rFonts w:ascii="Times New Roman" w:hAnsi="Times New Roman" w:cs="Times New Roman"/>
          <w:szCs w:val="20"/>
          <w:lang w:val="en-GB"/>
        </w:rPr>
        <w:t xml:space="preserve"> </w:t>
      </w:r>
      <w:r w:rsidR="00BD55B5" w:rsidRPr="007D59C1">
        <w:rPr>
          <w:rFonts w:ascii="Times New Roman" w:hAnsi="Times New Roman" w:cs="Times New Roman"/>
          <w:szCs w:val="20"/>
          <w:lang w:val="en-GB"/>
        </w:rPr>
        <w:t xml:space="preserve">is not </w:t>
      </w:r>
      <w:r w:rsidR="002D62CB" w:rsidRPr="007D59C1">
        <w:rPr>
          <w:rFonts w:ascii="Times New Roman" w:hAnsi="Times New Roman" w:cs="Times New Roman"/>
          <w:szCs w:val="20"/>
          <w:lang w:val="en-GB"/>
        </w:rPr>
        <w:t>provided.</w:t>
      </w:r>
      <w:r w:rsidR="005E3378" w:rsidRPr="007D59C1">
        <w:rPr>
          <w:rFonts w:ascii="Times New Roman" w:hAnsi="Times New Roman" w:cs="Times New Roman"/>
          <w:szCs w:val="20"/>
          <w:lang w:val="en-GB"/>
        </w:rPr>
        <w:t xml:space="preserve"> </w:t>
      </w:r>
      <w:r w:rsidR="00AE5F02" w:rsidRPr="007D59C1">
        <w:rPr>
          <w:rFonts w:ascii="Times New Roman" w:hAnsi="Times New Roman" w:cs="Times New Roman"/>
          <w:szCs w:val="20"/>
          <w:lang w:val="en-GB"/>
        </w:rPr>
        <w:t xml:space="preserve"> </w:t>
      </w:r>
    </w:p>
    <w:p w14:paraId="08825035" w14:textId="77777777" w:rsidR="008242F9" w:rsidRPr="007D59C1" w:rsidRDefault="008242F9" w:rsidP="00C24D3C">
      <w:pPr>
        <w:overflowPunct w:val="0"/>
        <w:spacing w:after="0"/>
        <w:rPr>
          <w:rFonts w:ascii="Times New Roman" w:hAnsi="Times New Roman" w:cs="Times New Roman"/>
          <w:szCs w:val="20"/>
          <w:lang w:val="en-GB"/>
        </w:rPr>
      </w:pPr>
    </w:p>
    <w:tbl>
      <w:tblPr>
        <w:tblStyle w:val="TableGrid"/>
        <w:tblW w:w="0" w:type="auto"/>
        <w:tblLook w:val="04A0" w:firstRow="1" w:lastRow="0" w:firstColumn="1" w:lastColumn="0" w:noHBand="0" w:noVBand="1"/>
      </w:tblPr>
      <w:tblGrid>
        <w:gridCol w:w="9629"/>
      </w:tblGrid>
      <w:tr w:rsidR="00B86688" w14:paraId="59610CDD" w14:textId="77777777" w:rsidTr="00B86688">
        <w:tc>
          <w:tcPr>
            <w:tcW w:w="9629" w:type="dxa"/>
          </w:tcPr>
          <w:p w14:paraId="7E36DA89" w14:textId="7FC2FFA5" w:rsidR="00B86688" w:rsidRPr="007D59C1" w:rsidRDefault="00B86688" w:rsidP="00B86688">
            <w:pPr>
              <w:spacing w:after="180" w:line="240" w:lineRule="auto"/>
              <w:ind w:left="851" w:hanging="284"/>
              <w:rPr>
                <w:rFonts w:ascii="Times New Roman" w:eastAsia="SimSun" w:hAnsi="Times New Roman" w:cs="Times New Roman"/>
                <w:sz w:val="20"/>
                <w:szCs w:val="20"/>
                <w:lang w:val="en-GB"/>
              </w:rPr>
            </w:pPr>
            <w:r w:rsidRPr="00B86688">
              <w:rPr>
                <w:rFonts w:ascii="Times New Roman" w:eastAsia="SimSun" w:hAnsi="Times New Roman" w:cs="Times New Roman"/>
                <w:sz w:val="20"/>
                <w:szCs w:val="20"/>
                <w:lang w:val="x-none"/>
              </w:rPr>
              <w:t>-</w:t>
            </w:r>
            <w:r w:rsidRPr="00B86688">
              <w:rPr>
                <w:rFonts w:ascii="Times New Roman" w:eastAsia="SimSun" w:hAnsi="Times New Roman" w:cs="Times New Roman"/>
                <w:sz w:val="20"/>
                <w:szCs w:val="20"/>
                <w:lang w:val="x-none"/>
              </w:rPr>
              <w:tab/>
              <w:t xml:space="preserve">If the UE is provided </w:t>
            </w:r>
            <w:r w:rsidRPr="00B86688">
              <w:rPr>
                <w:rFonts w:ascii="Times New Roman" w:eastAsia="SimSun" w:hAnsi="Times New Roman" w:cs="Times New Roman"/>
                <w:i/>
                <w:sz w:val="20"/>
                <w:szCs w:val="20"/>
                <w:lang w:val="x-none"/>
              </w:rPr>
              <w:t>SRI-PUSCH-</w:t>
            </w:r>
            <w:proofErr w:type="spellStart"/>
            <w:r w:rsidRPr="00B86688">
              <w:rPr>
                <w:rFonts w:ascii="Times New Roman" w:eastAsia="SimSun" w:hAnsi="Times New Roman" w:cs="Times New Roman"/>
                <w:i/>
                <w:sz w:val="20"/>
                <w:szCs w:val="20"/>
                <w:lang w:val="x-none"/>
              </w:rPr>
              <w:t>PowerControl</w:t>
            </w:r>
            <w:proofErr w:type="spellEnd"/>
            <w:r w:rsidRPr="007D59C1">
              <w:rPr>
                <w:rFonts w:ascii="Times New Roman" w:eastAsia="SimSun" w:hAnsi="Times New Roman" w:cs="Times New Roman"/>
                <w:sz w:val="20"/>
                <w:szCs w:val="20"/>
                <w:lang w:val="en-GB"/>
              </w:rPr>
              <w:t xml:space="preserve"> </w:t>
            </w:r>
            <w:r w:rsidRPr="00B86688">
              <w:rPr>
                <w:rFonts w:ascii="Times New Roman" w:eastAsia="SimSun" w:hAnsi="Times New Roman" w:cs="Times New Roman"/>
                <w:sz w:val="20"/>
                <w:szCs w:val="20"/>
                <w:lang w:val="x-none"/>
              </w:rPr>
              <w:t xml:space="preserve">and more than one values of </w:t>
            </w:r>
            <w:r w:rsidRPr="00B86688">
              <w:rPr>
                <w:rFonts w:ascii="Times New Roman" w:eastAsia="SimSun" w:hAnsi="Times New Roman" w:cs="Times New Roman"/>
                <w:i/>
                <w:sz w:val="20"/>
                <w:szCs w:val="20"/>
                <w:lang w:val="x-none"/>
              </w:rPr>
              <w:t>PUSCH-</w:t>
            </w:r>
            <w:proofErr w:type="spellStart"/>
            <w:r w:rsidRPr="00B86688">
              <w:rPr>
                <w:rFonts w:ascii="Times New Roman" w:eastAsia="SimSun" w:hAnsi="Times New Roman" w:cs="Times New Roman"/>
                <w:i/>
                <w:sz w:val="20"/>
                <w:szCs w:val="20"/>
                <w:lang w:val="x-none"/>
              </w:rPr>
              <w:t>PathlossReferenceRS</w:t>
            </w:r>
            <w:proofErr w:type="spellEnd"/>
            <w:r w:rsidRPr="00B86688">
              <w:rPr>
                <w:rFonts w:ascii="Times New Roman" w:eastAsia="SimSun" w:hAnsi="Times New Roman" w:cs="Times New Roman"/>
                <w:i/>
                <w:sz w:val="20"/>
                <w:szCs w:val="20"/>
                <w:lang w:val="x-none"/>
              </w:rPr>
              <w:t>-Id</w:t>
            </w:r>
            <w:r w:rsidRPr="00B86688">
              <w:rPr>
                <w:rFonts w:ascii="Times New Roman" w:eastAsia="SimSun" w:hAnsi="Times New Roman" w:cs="Times New Roman"/>
                <w:sz w:val="20"/>
                <w:szCs w:val="20"/>
                <w:lang w:val="x-none"/>
              </w:rPr>
              <w:t xml:space="preserve">, the UE obtains a mapping </w:t>
            </w:r>
            <w:r w:rsidRPr="007D59C1">
              <w:rPr>
                <w:rFonts w:ascii="Times New Roman" w:eastAsia="SimSun" w:hAnsi="Times New Roman" w:cs="Times New Roman"/>
                <w:sz w:val="20"/>
                <w:szCs w:val="20"/>
                <w:lang w:val="en-GB"/>
              </w:rPr>
              <w:t xml:space="preserve">from </w:t>
            </w:r>
            <w:proofErr w:type="spellStart"/>
            <w:r w:rsidRPr="00B86688">
              <w:rPr>
                <w:rFonts w:ascii="Times New Roman" w:eastAsia="SimSun" w:hAnsi="Times New Roman" w:cs="Times New Roman"/>
                <w:i/>
                <w:sz w:val="20"/>
                <w:szCs w:val="20"/>
                <w:lang w:val="x-none"/>
              </w:rPr>
              <w:t>sri</w:t>
            </w:r>
            <w:proofErr w:type="spellEnd"/>
            <w:r w:rsidRPr="00B86688">
              <w:rPr>
                <w:rFonts w:ascii="Times New Roman" w:eastAsia="SimSun" w:hAnsi="Times New Roman" w:cs="Times New Roman"/>
                <w:i/>
                <w:sz w:val="20"/>
                <w:szCs w:val="20"/>
                <w:lang w:val="x-none"/>
              </w:rPr>
              <w:t>-PUSCH-</w:t>
            </w:r>
            <w:proofErr w:type="spellStart"/>
            <w:r w:rsidRPr="00B86688">
              <w:rPr>
                <w:rFonts w:ascii="Times New Roman" w:eastAsia="SimSun" w:hAnsi="Times New Roman" w:cs="Times New Roman"/>
                <w:i/>
                <w:sz w:val="20"/>
                <w:szCs w:val="20"/>
                <w:lang w:val="x-none"/>
              </w:rPr>
              <w:t>PowerControlId</w:t>
            </w:r>
            <w:proofErr w:type="spellEnd"/>
            <w:r w:rsidRPr="00B86688">
              <w:rPr>
                <w:rFonts w:ascii="Times New Roman" w:eastAsia="SimSun" w:hAnsi="Times New Roman" w:cs="Times New Roman"/>
                <w:sz w:val="20"/>
                <w:szCs w:val="20"/>
                <w:lang w:val="x-none"/>
              </w:rPr>
              <w:t xml:space="preserve"> </w:t>
            </w:r>
            <w:r w:rsidRPr="007D59C1">
              <w:rPr>
                <w:rFonts w:ascii="Times New Roman" w:eastAsia="SimSun" w:hAnsi="Times New Roman" w:cs="Times New Roman"/>
                <w:sz w:val="20"/>
                <w:szCs w:val="20"/>
                <w:lang w:val="en-GB"/>
              </w:rPr>
              <w:t xml:space="preserve">in </w:t>
            </w:r>
            <w:r w:rsidRPr="00B86688">
              <w:rPr>
                <w:rFonts w:ascii="Times New Roman" w:eastAsia="SimSun" w:hAnsi="Times New Roman" w:cs="Times New Roman"/>
                <w:i/>
                <w:sz w:val="20"/>
                <w:szCs w:val="20"/>
                <w:lang w:val="x-none"/>
              </w:rPr>
              <w:t>SRI-PUSCH-</w:t>
            </w:r>
            <w:proofErr w:type="spellStart"/>
            <w:r w:rsidRPr="00B86688">
              <w:rPr>
                <w:rFonts w:ascii="Times New Roman" w:eastAsia="SimSun" w:hAnsi="Times New Roman" w:cs="Times New Roman"/>
                <w:i/>
                <w:sz w:val="20"/>
                <w:szCs w:val="20"/>
                <w:lang w:val="x-none"/>
              </w:rPr>
              <w:t>PowerControl</w:t>
            </w:r>
            <w:proofErr w:type="spellEnd"/>
            <w:r w:rsidRPr="00B86688">
              <w:rPr>
                <w:rFonts w:ascii="Times New Roman" w:eastAsia="SimSun" w:hAnsi="Times New Roman" w:cs="Times New Roman"/>
                <w:sz w:val="20"/>
                <w:szCs w:val="20"/>
                <w:lang w:val="x-none"/>
              </w:rPr>
              <w:t xml:space="preserve"> between a set of values for the SRI field</w:t>
            </w:r>
            <w:r w:rsidRPr="007D59C1">
              <w:rPr>
                <w:rFonts w:ascii="Times New Roman" w:eastAsia="SimSun" w:hAnsi="Times New Roman" w:cs="Times New Roman"/>
                <w:sz w:val="20"/>
                <w:szCs w:val="20"/>
                <w:lang w:val="en-GB"/>
              </w:rPr>
              <w:t>, or for first and second SRI fields if</w:t>
            </w:r>
            <w:r w:rsidRPr="00B86688">
              <w:rPr>
                <w:rFonts w:ascii="Times New Roman" w:eastAsia="SimSun" w:hAnsi="Times New Roman" w:cs="Times New Roman"/>
                <w:sz w:val="20"/>
                <w:szCs w:val="20"/>
                <w:lang w:val="x-none"/>
              </w:rPr>
              <w:t xml:space="preserve"> the UE is provided two SRS resource sets in </w:t>
            </w:r>
            <w:proofErr w:type="spellStart"/>
            <w:r w:rsidRPr="00B86688">
              <w:rPr>
                <w:rFonts w:ascii="Times New Roman" w:eastAsia="SimSun" w:hAnsi="Times New Roman" w:cs="Times New Roman"/>
                <w:i/>
                <w:sz w:val="20"/>
                <w:szCs w:val="20"/>
                <w:lang w:val="x-none"/>
              </w:rPr>
              <w:t>srs-ResourceSetToAddModList</w:t>
            </w:r>
            <w:proofErr w:type="spellEnd"/>
            <w:r w:rsidRPr="00B86688">
              <w:rPr>
                <w:rFonts w:ascii="Times New Roman" w:eastAsia="SimSun" w:hAnsi="Times New Roman" w:cs="Times New Roman"/>
                <w:sz w:val="20"/>
                <w:szCs w:val="20"/>
                <w:lang w:val="x-none"/>
              </w:rPr>
              <w:t xml:space="preserve"> or </w:t>
            </w:r>
            <w:r w:rsidRPr="00B86688">
              <w:rPr>
                <w:rFonts w:ascii="Times New Roman" w:eastAsia="SimSun" w:hAnsi="Times New Roman" w:cs="Times New Roman"/>
                <w:i/>
                <w:sz w:val="20"/>
                <w:szCs w:val="20"/>
                <w:lang w:val="x-none"/>
              </w:rPr>
              <w:t>srs-ResourceSetToAddModListDCI-0-2</w:t>
            </w:r>
            <w:r w:rsidRPr="00B86688">
              <w:rPr>
                <w:rFonts w:ascii="Times New Roman" w:eastAsia="SimSun" w:hAnsi="Times New Roman" w:cs="Times New Roman"/>
                <w:sz w:val="20"/>
                <w:szCs w:val="20"/>
                <w:lang w:val="x-none"/>
              </w:rPr>
              <w:t xml:space="preserve"> with </w:t>
            </w:r>
            <w:r w:rsidRPr="00B86688">
              <w:rPr>
                <w:rFonts w:ascii="Times New Roman" w:eastAsia="SimSun" w:hAnsi="Times New Roman" w:cs="Times New Roman"/>
                <w:i/>
                <w:sz w:val="20"/>
                <w:szCs w:val="20"/>
                <w:lang w:val="x-none"/>
              </w:rPr>
              <w:t>usage</w:t>
            </w:r>
            <w:r w:rsidRPr="00B86688">
              <w:rPr>
                <w:rFonts w:ascii="Times New Roman" w:eastAsia="SimSun" w:hAnsi="Times New Roman" w:cs="Times New Roman"/>
                <w:sz w:val="20"/>
                <w:szCs w:val="20"/>
                <w:lang w:val="x-none"/>
              </w:rPr>
              <w:t xml:space="preserve"> set to 'codebook'</w:t>
            </w:r>
            <w:r w:rsidRPr="007D59C1">
              <w:rPr>
                <w:rFonts w:ascii="Times New Roman" w:eastAsia="SimSun" w:hAnsi="Times New Roman" w:cs="Times New Roman"/>
                <w:sz w:val="20"/>
                <w:szCs w:val="20"/>
                <w:lang w:val="en-GB"/>
              </w:rPr>
              <w:t xml:space="preserve">, or values for a first SRI field and values associated with a second SRI field value </w:t>
            </w:r>
            <w:r w:rsidRPr="00B86688">
              <w:rPr>
                <w:rFonts w:ascii="Times New Roman" w:eastAsia="SimSun" w:hAnsi="Times New Roman" w:cs="Times New Roman"/>
                <w:sz w:val="20"/>
                <w:szCs w:val="20"/>
                <w:lang w:val="x-none"/>
              </w:rPr>
              <w:t xml:space="preserve">corresponding to </w:t>
            </w:r>
            <w:r w:rsidRPr="00B86688">
              <w:rPr>
                <w:rFonts w:ascii="Times New Roman" w:eastAsia="SimSun" w:hAnsi="Times New Roman" w:cs="Times New Roman" w:hint="eastAsia"/>
                <w:sz w:val="20"/>
                <w:szCs w:val="20"/>
                <w:lang w:val="x-none"/>
              </w:rPr>
              <w:t>Tables 7.3.1.1.2-28/29/30/31</w:t>
            </w:r>
            <w:r w:rsidRPr="00B86688">
              <w:rPr>
                <w:rFonts w:ascii="Times New Roman" w:eastAsia="SimSun" w:hAnsi="Times New Roman" w:cs="Times New Roman"/>
                <w:sz w:val="20"/>
                <w:szCs w:val="20"/>
                <w:lang w:val="x-none"/>
              </w:rPr>
              <w:t xml:space="preserve"> of [5, TS 38.212]</w:t>
            </w:r>
            <w:r w:rsidRPr="007D59C1">
              <w:rPr>
                <w:rFonts w:ascii="Times New Roman" w:eastAsia="SimSun" w:hAnsi="Times New Roman" w:cs="Times New Roman"/>
                <w:sz w:val="20"/>
                <w:szCs w:val="20"/>
                <w:lang w:val="en-GB"/>
              </w:rPr>
              <w:t xml:space="preserve"> for a same </w:t>
            </w:r>
            <w:r w:rsidRPr="00B86688">
              <w:rPr>
                <w:rFonts w:ascii="Times New Roman" w:eastAsia="SimSun" w:hAnsi="Times New Roman" w:cs="Times New Roman"/>
                <w:sz w:val="20"/>
                <w:szCs w:val="20"/>
                <w:lang w:val="x-none"/>
              </w:rPr>
              <w:t xml:space="preserve">number of layers </w:t>
            </w:r>
            <w:r w:rsidRPr="007D59C1">
              <w:rPr>
                <w:rFonts w:ascii="Times New Roman" w:eastAsia="SimSun" w:hAnsi="Times New Roman" w:cs="Times New Roman"/>
                <w:sz w:val="20"/>
                <w:szCs w:val="20"/>
                <w:lang w:val="en-GB"/>
              </w:rPr>
              <w:t xml:space="preserve">as </w:t>
            </w:r>
            <w:r w:rsidRPr="00B86688">
              <w:rPr>
                <w:rFonts w:ascii="Times New Roman" w:eastAsia="SimSun" w:hAnsi="Times New Roman" w:cs="Times New Roman"/>
                <w:sz w:val="20"/>
                <w:szCs w:val="20"/>
                <w:lang w:val="x-none"/>
              </w:rPr>
              <w:t>indicated by the first SRI field</w:t>
            </w:r>
            <w:r w:rsidRPr="007D59C1">
              <w:rPr>
                <w:rFonts w:ascii="Times New Roman" w:eastAsia="SimSun" w:hAnsi="Times New Roman" w:cs="Times New Roman"/>
                <w:sz w:val="20"/>
                <w:szCs w:val="20"/>
                <w:lang w:val="en-GB"/>
              </w:rPr>
              <w:t xml:space="preserve"> value </w:t>
            </w:r>
            <w:r w:rsidRPr="00B86688">
              <w:rPr>
                <w:rFonts w:ascii="Times New Roman" w:eastAsia="SimSun" w:hAnsi="Times New Roman" w:cs="Times New Roman"/>
                <w:sz w:val="20"/>
                <w:szCs w:val="20"/>
                <w:lang w:val="x-none"/>
              </w:rPr>
              <w:t xml:space="preserve">if the UE is provided two SRS resource sets in </w:t>
            </w:r>
            <w:proofErr w:type="spellStart"/>
            <w:r w:rsidRPr="00B86688">
              <w:rPr>
                <w:rFonts w:ascii="Times New Roman" w:eastAsia="SimSun" w:hAnsi="Times New Roman" w:cs="Times New Roman"/>
                <w:i/>
                <w:sz w:val="20"/>
                <w:szCs w:val="20"/>
                <w:lang w:val="x-none"/>
              </w:rPr>
              <w:t>srs-ResourceSetToAddModList</w:t>
            </w:r>
            <w:proofErr w:type="spellEnd"/>
            <w:r w:rsidRPr="00B86688">
              <w:rPr>
                <w:rFonts w:ascii="Times New Roman" w:eastAsia="SimSun" w:hAnsi="Times New Roman" w:cs="Times New Roman"/>
                <w:sz w:val="20"/>
                <w:szCs w:val="20"/>
                <w:lang w:val="x-none"/>
              </w:rPr>
              <w:t xml:space="preserve"> or </w:t>
            </w:r>
            <w:r w:rsidRPr="00B86688">
              <w:rPr>
                <w:rFonts w:ascii="Times New Roman" w:eastAsia="SimSun" w:hAnsi="Times New Roman" w:cs="Times New Roman"/>
                <w:i/>
                <w:sz w:val="20"/>
                <w:szCs w:val="20"/>
                <w:lang w:val="x-none"/>
              </w:rPr>
              <w:t>srs-ResourceSetToAddModListDCI-0-2</w:t>
            </w:r>
            <w:r w:rsidRPr="00B86688">
              <w:rPr>
                <w:rFonts w:ascii="Times New Roman" w:eastAsia="SimSun" w:hAnsi="Times New Roman" w:cs="Times New Roman"/>
                <w:sz w:val="20"/>
                <w:szCs w:val="20"/>
                <w:lang w:val="x-none"/>
              </w:rPr>
              <w:t xml:space="preserve"> with </w:t>
            </w:r>
            <w:r w:rsidRPr="00B86688">
              <w:rPr>
                <w:rFonts w:ascii="Times New Roman" w:eastAsia="SimSun" w:hAnsi="Times New Roman" w:cs="Times New Roman"/>
                <w:i/>
                <w:sz w:val="20"/>
                <w:szCs w:val="20"/>
                <w:lang w:val="x-none"/>
              </w:rPr>
              <w:t>usage</w:t>
            </w:r>
            <w:r w:rsidRPr="00B86688">
              <w:rPr>
                <w:rFonts w:ascii="Times New Roman" w:eastAsia="SimSun" w:hAnsi="Times New Roman" w:cs="Times New Roman"/>
                <w:sz w:val="20"/>
                <w:szCs w:val="20"/>
                <w:lang w:val="x-none"/>
              </w:rPr>
              <w:t xml:space="preserve"> set to '</w:t>
            </w:r>
            <w:proofErr w:type="spellStart"/>
            <w:r w:rsidRPr="00B86688">
              <w:rPr>
                <w:rFonts w:ascii="Times New Roman" w:eastAsia="SimSun" w:hAnsi="Times New Roman" w:cs="Times New Roman"/>
                <w:sz w:val="20"/>
                <w:szCs w:val="20"/>
                <w:lang w:val="x-none"/>
              </w:rPr>
              <w:t>nonCodebook</w:t>
            </w:r>
            <w:proofErr w:type="spellEnd"/>
            <w:r w:rsidRPr="00B86688">
              <w:rPr>
                <w:rFonts w:ascii="Times New Roman" w:eastAsia="SimSun" w:hAnsi="Times New Roman" w:cs="Times New Roman"/>
                <w:sz w:val="20"/>
                <w:szCs w:val="20"/>
                <w:lang w:val="x-none"/>
              </w:rPr>
              <w:t>'</w:t>
            </w:r>
            <w:r w:rsidRPr="007D59C1">
              <w:rPr>
                <w:rFonts w:ascii="Times New Roman" w:eastAsia="SimSun" w:hAnsi="Times New Roman" w:cs="Times New Roman"/>
                <w:sz w:val="20"/>
                <w:szCs w:val="20"/>
                <w:lang w:val="en-GB"/>
              </w:rPr>
              <w:t>,</w:t>
            </w:r>
            <w:r w:rsidRPr="00B86688">
              <w:rPr>
                <w:rFonts w:ascii="Times New Roman" w:eastAsia="SimSun" w:hAnsi="Times New Roman" w:cs="Times New Roman"/>
                <w:sz w:val="20"/>
                <w:szCs w:val="20"/>
                <w:lang w:val="x-none"/>
              </w:rPr>
              <w:t xml:space="preserve"> in </w:t>
            </w:r>
            <w:r w:rsidRPr="007D59C1">
              <w:rPr>
                <w:rFonts w:ascii="Times New Roman" w:eastAsia="SimSun" w:hAnsi="Times New Roman" w:cs="Times New Roman"/>
                <w:sz w:val="20"/>
                <w:szCs w:val="20"/>
                <w:lang w:val="en-GB"/>
              </w:rPr>
              <w:t xml:space="preserve">a </w:t>
            </w:r>
            <w:r w:rsidRPr="00B86688">
              <w:rPr>
                <w:rFonts w:ascii="Times New Roman" w:eastAsia="SimSun" w:hAnsi="Times New Roman" w:cs="Times New Roman"/>
                <w:sz w:val="20"/>
                <w:szCs w:val="20"/>
                <w:lang w:val="x-none"/>
              </w:rPr>
              <w:t xml:space="preserve">DCI format </w:t>
            </w:r>
            <w:r w:rsidRPr="007D59C1">
              <w:rPr>
                <w:rFonts w:ascii="Times New Roman" w:eastAsia="SimSun" w:hAnsi="Times New Roman" w:cs="Times New Roman"/>
                <w:sz w:val="20"/>
                <w:szCs w:val="20"/>
                <w:lang w:val="en-GB"/>
              </w:rPr>
              <w:t>scheduling the PUSCH transmission</w:t>
            </w:r>
            <w:r w:rsidRPr="00B86688">
              <w:rPr>
                <w:rFonts w:ascii="Times New Roman" w:eastAsia="SimSun" w:hAnsi="Times New Roman" w:cs="Times New Roman"/>
                <w:sz w:val="20"/>
                <w:szCs w:val="20"/>
                <w:lang w:val="x-none"/>
              </w:rPr>
              <w:t xml:space="preserve"> and a set of </w:t>
            </w:r>
            <w:r w:rsidRPr="00B86688">
              <w:rPr>
                <w:rFonts w:ascii="Times New Roman" w:eastAsia="SimSun" w:hAnsi="Times New Roman" w:cs="Times New Roman"/>
                <w:i/>
                <w:sz w:val="20"/>
                <w:szCs w:val="20"/>
                <w:lang w:val="x-none"/>
              </w:rPr>
              <w:t>PUSCH-</w:t>
            </w:r>
            <w:proofErr w:type="spellStart"/>
            <w:r w:rsidRPr="00B86688">
              <w:rPr>
                <w:rFonts w:ascii="Times New Roman" w:eastAsia="SimSun" w:hAnsi="Times New Roman" w:cs="Times New Roman"/>
                <w:i/>
                <w:sz w:val="20"/>
                <w:szCs w:val="20"/>
                <w:lang w:val="x-none"/>
              </w:rPr>
              <w:t>PathlossReferenceRS</w:t>
            </w:r>
            <w:proofErr w:type="spellEnd"/>
            <w:r w:rsidRPr="00B86688">
              <w:rPr>
                <w:rFonts w:ascii="Times New Roman" w:eastAsia="SimSun" w:hAnsi="Times New Roman" w:cs="Times New Roman"/>
                <w:i/>
                <w:sz w:val="20"/>
                <w:szCs w:val="20"/>
                <w:lang w:val="x-none"/>
              </w:rPr>
              <w:t>-Id</w:t>
            </w:r>
            <w:r w:rsidRPr="00B86688">
              <w:rPr>
                <w:rFonts w:ascii="Times New Roman" w:eastAsia="MS Mincho" w:hAnsi="Times New Roman" w:cs="Times New Roman"/>
                <w:sz w:val="20"/>
                <w:szCs w:val="20"/>
                <w:lang w:val="x-none"/>
              </w:rPr>
              <w:t xml:space="preserve"> values</w:t>
            </w:r>
            <w:r w:rsidRPr="007D59C1">
              <w:rPr>
                <w:rFonts w:ascii="Times New Roman" w:eastAsia="SimSun" w:hAnsi="Times New Roman" w:cs="Times New Roman"/>
                <w:sz w:val="20"/>
                <w:szCs w:val="20"/>
                <w:lang w:val="en-GB"/>
              </w:rPr>
              <w:t xml:space="preserve"> and</w:t>
            </w:r>
            <w:r w:rsidRPr="00B86688">
              <w:rPr>
                <w:rFonts w:ascii="Times New Roman" w:eastAsia="SimSun" w:hAnsi="Times New Roman" w:cs="Times New Roman"/>
                <w:sz w:val="20"/>
                <w:szCs w:val="20"/>
                <w:lang w:val="x-none"/>
              </w:rPr>
              <w:t xml:space="preserve"> determines the RS resource </w:t>
            </w:r>
            <w:r w:rsidRPr="007D59C1">
              <w:rPr>
                <w:rFonts w:ascii="Times New Roman" w:eastAsia="SimSun" w:hAnsi="Times New Roman" w:cs="Times New Roman"/>
                <w:sz w:val="20"/>
                <w:szCs w:val="20"/>
                <w:lang w:val="en-GB"/>
              </w:rPr>
              <w:t>index</w:t>
            </w:r>
            <w:r w:rsidRPr="00B86688">
              <w:rPr>
                <w:rFonts w:ascii="Times New Roman" w:eastAsia="SimSun" w:hAnsi="Times New Roman" w:cs="Times New Roman"/>
                <w:sz w:val="20"/>
                <w:szCs w:val="20"/>
                <w:lang w:val="x-none"/>
              </w:rPr>
              <w:t xml:space="preserve">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q</m:t>
                  </m:r>
                </m:e>
                <m:sub>
                  <m:r>
                    <w:rPr>
                      <w:rFonts w:ascii="Cambria Math" w:eastAsia="SimSun" w:hAnsi="Cambria Math" w:cs="Times New Roman"/>
                      <w:sz w:val="20"/>
                      <w:szCs w:val="20"/>
                    </w:rPr>
                    <m:t>d</m:t>
                  </m:r>
                </m:sub>
              </m:sSub>
            </m:oMath>
            <w:r w:rsidRPr="007D59C1">
              <w:rPr>
                <w:rFonts w:ascii="Times New Roman" w:eastAsia="SimSun" w:hAnsi="Times New Roman" w:cs="Times New Roman"/>
                <w:sz w:val="20"/>
                <w:szCs w:val="20"/>
                <w:lang w:val="en-GB"/>
              </w:rPr>
              <w:t xml:space="preserve">, or respective first and second </w:t>
            </w:r>
            <w:r w:rsidRPr="00B86688">
              <w:rPr>
                <w:rFonts w:ascii="Times New Roman" w:eastAsia="SimSun" w:hAnsi="Times New Roman" w:cs="Times New Roman"/>
                <w:sz w:val="20"/>
                <w:szCs w:val="20"/>
                <w:lang w:val="x-none"/>
              </w:rPr>
              <w:t xml:space="preserve">RS resource </w:t>
            </w:r>
            <w:r w:rsidRPr="007D59C1">
              <w:rPr>
                <w:rFonts w:ascii="Times New Roman" w:eastAsia="SimSun" w:hAnsi="Times New Roman" w:cs="Times New Roman"/>
                <w:sz w:val="20"/>
                <w:szCs w:val="20"/>
                <w:lang w:val="en-GB"/>
              </w:rPr>
              <w:t>indexes</w:t>
            </w:r>
            <w:r w:rsidRPr="00B86688">
              <w:rPr>
                <w:rFonts w:ascii="Times New Roman" w:eastAsia="SimSun" w:hAnsi="Times New Roman" w:cs="Times New Roman"/>
                <w:sz w:val="20"/>
                <w:szCs w:val="20"/>
                <w:lang w:val="x-none"/>
              </w:rPr>
              <w:t xml:space="preserve">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q</m:t>
                  </m:r>
                </m:e>
                <m:sub>
                  <m:r>
                    <w:rPr>
                      <w:rFonts w:ascii="Cambria Math" w:eastAsia="SimSun" w:hAnsi="Cambria Math" w:cs="Times New Roman"/>
                      <w:sz w:val="20"/>
                      <w:szCs w:val="20"/>
                    </w:rPr>
                    <m:t>d</m:t>
                  </m:r>
                </m:sub>
              </m:sSub>
            </m:oMath>
            <w:r w:rsidRPr="007D59C1">
              <w:rPr>
                <w:rFonts w:ascii="Times New Roman" w:eastAsia="SimSun" w:hAnsi="Times New Roman" w:cs="Times New Roman"/>
                <w:sz w:val="20"/>
                <w:szCs w:val="20"/>
                <w:lang w:val="en-GB"/>
              </w:rPr>
              <w:t>,</w:t>
            </w:r>
            <w:r w:rsidRPr="00B86688">
              <w:rPr>
                <w:rFonts w:ascii="Times New Roman" w:eastAsia="SimSun" w:hAnsi="Times New Roman" w:cs="Times New Roman"/>
                <w:sz w:val="20"/>
                <w:szCs w:val="20"/>
                <w:lang w:val="x-none"/>
              </w:rPr>
              <w:t xml:space="preserve"> from the value of </w:t>
            </w:r>
            <w:r w:rsidRPr="007D59C1">
              <w:rPr>
                <w:rFonts w:ascii="Times New Roman" w:eastAsia="MS Mincho" w:hAnsi="Times New Roman" w:cs="Times New Roman"/>
                <w:i/>
                <w:sz w:val="20"/>
                <w:szCs w:val="20"/>
                <w:lang w:val="en-GB"/>
              </w:rPr>
              <w:t>PUSCH</w:t>
            </w:r>
            <w:r w:rsidRPr="00B86688">
              <w:rPr>
                <w:rFonts w:ascii="Times New Roman" w:eastAsia="MS Mincho" w:hAnsi="Times New Roman" w:cs="Times New Roman"/>
                <w:i/>
                <w:sz w:val="20"/>
                <w:szCs w:val="20"/>
                <w:lang w:val="x-none"/>
              </w:rPr>
              <w:t>-</w:t>
            </w:r>
            <w:r w:rsidRPr="007D59C1">
              <w:rPr>
                <w:rFonts w:ascii="Times New Roman" w:eastAsia="MS Mincho" w:hAnsi="Times New Roman" w:cs="Times New Roman"/>
                <w:i/>
                <w:sz w:val="20"/>
                <w:szCs w:val="20"/>
                <w:lang w:val="en-GB"/>
              </w:rPr>
              <w:t>P</w:t>
            </w:r>
            <w:proofErr w:type="spellStart"/>
            <w:r w:rsidRPr="00B86688">
              <w:rPr>
                <w:rFonts w:ascii="Times New Roman" w:eastAsia="MS Mincho" w:hAnsi="Times New Roman" w:cs="Times New Roman"/>
                <w:i/>
                <w:sz w:val="20"/>
                <w:szCs w:val="20"/>
                <w:lang w:val="x-none"/>
              </w:rPr>
              <w:t>athloss</w:t>
            </w:r>
            <w:r w:rsidRPr="007D59C1">
              <w:rPr>
                <w:rFonts w:ascii="Times New Roman" w:eastAsia="MS Mincho" w:hAnsi="Times New Roman" w:cs="Times New Roman"/>
                <w:i/>
                <w:sz w:val="20"/>
                <w:szCs w:val="20"/>
                <w:lang w:val="en-GB"/>
              </w:rPr>
              <w:t>R</w:t>
            </w:r>
            <w:r w:rsidRPr="00B86688">
              <w:rPr>
                <w:rFonts w:ascii="Times New Roman" w:eastAsia="MS Mincho" w:hAnsi="Times New Roman" w:cs="Times New Roman"/>
                <w:i/>
                <w:sz w:val="20"/>
                <w:szCs w:val="20"/>
                <w:lang w:val="x-none"/>
              </w:rPr>
              <w:t>eference</w:t>
            </w:r>
            <w:r w:rsidRPr="007D59C1">
              <w:rPr>
                <w:rFonts w:ascii="Times New Roman" w:eastAsia="MS Mincho" w:hAnsi="Times New Roman" w:cs="Times New Roman"/>
                <w:i/>
                <w:sz w:val="20"/>
                <w:szCs w:val="20"/>
                <w:lang w:val="en-GB"/>
              </w:rPr>
              <w:t>RS</w:t>
            </w:r>
            <w:proofErr w:type="spellEnd"/>
            <w:r w:rsidRPr="00B86688">
              <w:rPr>
                <w:rFonts w:ascii="Times New Roman" w:eastAsia="MS Mincho" w:hAnsi="Times New Roman" w:cs="Times New Roman"/>
                <w:i/>
                <w:sz w:val="20"/>
                <w:szCs w:val="20"/>
                <w:lang w:val="x-none"/>
              </w:rPr>
              <w:t>-</w:t>
            </w:r>
            <w:r w:rsidRPr="007D59C1">
              <w:rPr>
                <w:rFonts w:ascii="Times New Roman" w:eastAsia="MS Mincho" w:hAnsi="Times New Roman" w:cs="Times New Roman"/>
                <w:i/>
                <w:sz w:val="20"/>
                <w:szCs w:val="20"/>
                <w:lang w:val="en-GB"/>
              </w:rPr>
              <w:t>Id</w:t>
            </w:r>
            <w:r w:rsidRPr="00B86688">
              <w:rPr>
                <w:rFonts w:ascii="Times New Roman" w:eastAsia="MS Mincho" w:hAnsi="Times New Roman" w:cs="Times New Roman"/>
                <w:sz w:val="20"/>
                <w:szCs w:val="20"/>
                <w:lang w:val="x-none"/>
              </w:rPr>
              <w:t xml:space="preserve"> </w:t>
            </w:r>
            <w:r w:rsidRPr="00B86688">
              <w:rPr>
                <w:rFonts w:ascii="Times New Roman" w:eastAsia="SimSun" w:hAnsi="Times New Roman" w:cs="Times New Roman"/>
                <w:sz w:val="20"/>
                <w:szCs w:val="20"/>
                <w:lang w:val="x-none"/>
              </w:rPr>
              <w:t>that is mapped to the SRI field value</w:t>
            </w:r>
            <w:r w:rsidRPr="007D59C1">
              <w:rPr>
                <w:rFonts w:ascii="Times New Roman" w:eastAsia="SimSun" w:hAnsi="Times New Roman" w:cs="Times New Roman"/>
                <w:sz w:val="20"/>
                <w:szCs w:val="20"/>
                <w:lang w:val="en-GB"/>
              </w:rPr>
              <w:t xml:space="preserve">, or from the </w:t>
            </w:r>
            <w:r w:rsidRPr="00B86688">
              <w:rPr>
                <w:rFonts w:ascii="Times New Roman" w:eastAsia="SimSun" w:hAnsi="Times New Roman" w:cs="Times New Roman"/>
                <w:sz w:val="20"/>
                <w:szCs w:val="20"/>
                <w:lang w:val="x-none"/>
              </w:rPr>
              <w:t>value</w:t>
            </w:r>
            <w:r w:rsidRPr="007D59C1">
              <w:rPr>
                <w:rFonts w:ascii="Times New Roman" w:eastAsia="SimSun" w:hAnsi="Times New Roman" w:cs="Times New Roman"/>
                <w:sz w:val="20"/>
                <w:szCs w:val="20"/>
                <w:lang w:val="en-GB"/>
              </w:rPr>
              <w:t>s</w:t>
            </w:r>
            <w:r w:rsidRPr="00B86688">
              <w:rPr>
                <w:rFonts w:ascii="Times New Roman" w:eastAsia="SimSun" w:hAnsi="Times New Roman" w:cs="Times New Roman"/>
                <w:sz w:val="20"/>
                <w:szCs w:val="20"/>
                <w:lang w:val="x-none"/>
              </w:rPr>
              <w:t xml:space="preserve"> of </w:t>
            </w:r>
            <w:r w:rsidRPr="007D59C1">
              <w:rPr>
                <w:rFonts w:ascii="Times New Roman" w:eastAsia="MS Mincho" w:hAnsi="Times New Roman" w:cs="Times New Roman"/>
                <w:i/>
                <w:sz w:val="20"/>
                <w:szCs w:val="20"/>
                <w:lang w:val="en-GB"/>
              </w:rPr>
              <w:t>PUSCH</w:t>
            </w:r>
            <w:r w:rsidRPr="00B86688">
              <w:rPr>
                <w:rFonts w:ascii="Times New Roman" w:eastAsia="MS Mincho" w:hAnsi="Times New Roman" w:cs="Times New Roman"/>
                <w:i/>
                <w:sz w:val="20"/>
                <w:szCs w:val="20"/>
                <w:lang w:val="x-none"/>
              </w:rPr>
              <w:t>-</w:t>
            </w:r>
            <w:r w:rsidRPr="007D59C1">
              <w:rPr>
                <w:rFonts w:ascii="Times New Roman" w:eastAsia="MS Mincho" w:hAnsi="Times New Roman" w:cs="Times New Roman"/>
                <w:i/>
                <w:sz w:val="20"/>
                <w:szCs w:val="20"/>
                <w:lang w:val="en-GB"/>
              </w:rPr>
              <w:t>P</w:t>
            </w:r>
            <w:proofErr w:type="spellStart"/>
            <w:r w:rsidRPr="00B86688">
              <w:rPr>
                <w:rFonts w:ascii="Times New Roman" w:eastAsia="MS Mincho" w:hAnsi="Times New Roman" w:cs="Times New Roman"/>
                <w:i/>
                <w:sz w:val="20"/>
                <w:szCs w:val="20"/>
                <w:lang w:val="x-none"/>
              </w:rPr>
              <w:t>athloss</w:t>
            </w:r>
            <w:r w:rsidRPr="007D59C1">
              <w:rPr>
                <w:rFonts w:ascii="Times New Roman" w:eastAsia="MS Mincho" w:hAnsi="Times New Roman" w:cs="Times New Roman"/>
                <w:i/>
                <w:sz w:val="20"/>
                <w:szCs w:val="20"/>
                <w:lang w:val="en-GB"/>
              </w:rPr>
              <w:t>R</w:t>
            </w:r>
            <w:r w:rsidRPr="00B86688">
              <w:rPr>
                <w:rFonts w:ascii="Times New Roman" w:eastAsia="MS Mincho" w:hAnsi="Times New Roman" w:cs="Times New Roman"/>
                <w:i/>
                <w:sz w:val="20"/>
                <w:szCs w:val="20"/>
                <w:lang w:val="x-none"/>
              </w:rPr>
              <w:t>eference</w:t>
            </w:r>
            <w:r w:rsidRPr="007D59C1">
              <w:rPr>
                <w:rFonts w:ascii="Times New Roman" w:eastAsia="MS Mincho" w:hAnsi="Times New Roman" w:cs="Times New Roman"/>
                <w:i/>
                <w:sz w:val="20"/>
                <w:szCs w:val="20"/>
                <w:lang w:val="en-GB"/>
              </w:rPr>
              <w:t>RS</w:t>
            </w:r>
            <w:proofErr w:type="spellEnd"/>
            <w:r w:rsidRPr="00B86688">
              <w:rPr>
                <w:rFonts w:ascii="Times New Roman" w:eastAsia="MS Mincho" w:hAnsi="Times New Roman" w:cs="Times New Roman"/>
                <w:i/>
                <w:sz w:val="20"/>
                <w:szCs w:val="20"/>
                <w:lang w:val="x-none"/>
              </w:rPr>
              <w:t>-</w:t>
            </w:r>
            <w:r w:rsidRPr="007D59C1">
              <w:rPr>
                <w:rFonts w:ascii="Times New Roman" w:eastAsia="MS Mincho" w:hAnsi="Times New Roman" w:cs="Times New Roman"/>
                <w:i/>
                <w:sz w:val="20"/>
                <w:szCs w:val="20"/>
                <w:lang w:val="en-GB"/>
              </w:rPr>
              <w:t>Id</w:t>
            </w:r>
            <w:r w:rsidRPr="00B86688">
              <w:rPr>
                <w:rFonts w:ascii="Times New Roman" w:eastAsia="MS Mincho" w:hAnsi="Times New Roman" w:cs="Times New Roman"/>
                <w:sz w:val="20"/>
                <w:szCs w:val="20"/>
                <w:lang w:val="x-none"/>
              </w:rPr>
              <w:t xml:space="preserve"> </w:t>
            </w:r>
            <w:r w:rsidRPr="00B86688">
              <w:rPr>
                <w:rFonts w:ascii="Times New Roman" w:eastAsia="SimSun" w:hAnsi="Times New Roman" w:cs="Times New Roman"/>
                <w:sz w:val="20"/>
                <w:szCs w:val="20"/>
                <w:lang w:val="x-none"/>
              </w:rPr>
              <w:t xml:space="preserve">that </w:t>
            </w:r>
            <w:r w:rsidRPr="007D59C1">
              <w:rPr>
                <w:rFonts w:ascii="Times New Roman" w:eastAsia="SimSun" w:hAnsi="Times New Roman" w:cs="Times New Roman"/>
                <w:sz w:val="20"/>
                <w:szCs w:val="20"/>
                <w:lang w:val="en-GB"/>
              </w:rPr>
              <w:t>are</w:t>
            </w:r>
            <w:r w:rsidRPr="00B86688">
              <w:rPr>
                <w:rFonts w:ascii="Times New Roman" w:eastAsia="SimSun" w:hAnsi="Times New Roman" w:cs="Times New Roman"/>
                <w:sz w:val="20"/>
                <w:szCs w:val="20"/>
                <w:lang w:val="x-none"/>
              </w:rPr>
              <w:t xml:space="preserve"> mapped to </w:t>
            </w:r>
            <w:r w:rsidRPr="007D59C1">
              <w:rPr>
                <w:rFonts w:ascii="Times New Roman" w:eastAsia="SimSun" w:hAnsi="Times New Roman" w:cs="Times New Roman"/>
                <w:sz w:val="20"/>
                <w:szCs w:val="20"/>
                <w:lang w:val="en-GB"/>
              </w:rPr>
              <w:t xml:space="preserve">respective first and second </w:t>
            </w:r>
            <w:r w:rsidRPr="00B86688">
              <w:rPr>
                <w:rFonts w:ascii="Times New Roman" w:eastAsia="SimSun" w:hAnsi="Times New Roman" w:cs="Times New Roman"/>
                <w:sz w:val="20"/>
                <w:szCs w:val="20"/>
                <w:lang w:val="x-none"/>
              </w:rPr>
              <w:t>SRI field value</w:t>
            </w:r>
            <w:r w:rsidRPr="007D59C1">
              <w:rPr>
                <w:rFonts w:ascii="Times New Roman" w:eastAsia="SimSun" w:hAnsi="Times New Roman" w:cs="Times New Roman"/>
                <w:sz w:val="20"/>
                <w:szCs w:val="20"/>
                <w:lang w:val="en-GB"/>
              </w:rPr>
              <w:t>s if</w:t>
            </w:r>
            <w:r w:rsidRPr="00B86688">
              <w:rPr>
                <w:rFonts w:ascii="Times New Roman" w:eastAsia="SimSun" w:hAnsi="Times New Roman" w:cs="Times New Roman"/>
                <w:sz w:val="20"/>
                <w:szCs w:val="20"/>
                <w:lang w:val="x-none"/>
              </w:rPr>
              <w:t xml:space="preserve"> the UE is provided two SRS resource sets in </w:t>
            </w:r>
            <w:proofErr w:type="spellStart"/>
            <w:r w:rsidRPr="00B86688">
              <w:rPr>
                <w:rFonts w:ascii="Times New Roman" w:eastAsia="SimSun" w:hAnsi="Times New Roman" w:cs="Times New Roman"/>
                <w:i/>
                <w:sz w:val="20"/>
                <w:szCs w:val="20"/>
                <w:lang w:val="x-none"/>
              </w:rPr>
              <w:t>srs-ResourceSetToAddModList</w:t>
            </w:r>
            <w:proofErr w:type="spellEnd"/>
            <w:r w:rsidRPr="00B86688">
              <w:rPr>
                <w:rFonts w:ascii="Times New Roman" w:eastAsia="SimSun" w:hAnsi="Times New Roman" w:cs="Times New Roman"/>
                <w:sz w:val="20"/>
                <w:szCs w:val="20"/>
                <w:lang w:val="x-none"/>
              </w:rPr>
              <w:t xml:space="preserve"> or </w:t>
            </w:r>
            <w:r w:rsidRPr="00B86688">
              <w:rPr>
                <w:rFonts w:ascii="Times New Roman" w:eastAsia="SimSun" w:hAnsi="Times New Roman" w:cs="Times New Roman"/>
                <w:i/>
                <w:sz w:val="20"/>
                <w:szCs w:val="20"/>
                <w:lang w:val="x-none"/>
              </w:rPr>
              <w:t>srs-ResourceSetToAddModListDCI-0-2</w:t>
            </w:r>
            <w:r w:rsidRPr="00B86688">
              <w:rPr>
                <w:rFonts w:ascii="Times New Roman" w:eastAsia="SimSun" w:hAnsi="Times New Roman" w:cs="Times New Roman"/>
                <w:sz w:val="20"/>
                <w:szCs w:val="20"/>
                <w:lang w:val="x-none"/>
              </w:rPr>
              <w:t xml:space="preserve"> with </w:t>
            </w:r>
            <w:r w:rsidRPr="00B86688">
              <w:rPr>
                <w:rFonts w:ascii="Times New Roman" w:eastAsia="SimSun" w:hAnsi="Times New Roman" w:cs="Times New Roman"/>
                <w:i/>
                <w:sz w:val="20"/>
                <w:szCs w:val="20"/>
                <w:lang w:val="x-none"/>
              </w:rPr>
              <w:t>usage</w:t>
            </w:r>
            <w:r w:rsidRPr="00B86688">
              <w:rPr>
                <w:rFonts w:ascii="Times New Roman" w:eastAsia="SimSun" w:hAnsi="Times New Roman" w:cs="Times New Roman"/>
                <w:sz w:val="20"/>
                <w:szCs w:val="20"/>
                <w:lang w:val="x-none"/>
              </w:rPr>
              <w:t xml:space="preserve"> set to 'codebook'</w:t>
            </w:r>
            <w:r w:rsidRPr="007D59C1">
              <w:rPr>
                <w:rFonts w:ascii="Times New Roman" w:eastAsia="SimSun" w:hAnsi="Times New Roman" w:cs="Times New Roman"/>
                <w:sz w:val="20"/>
                <w:szCs w:val="20"/>
                <w:lang w:val="en-GB"/>
              </w:rPr>
              <w:t xml:space="preserve">, or from the </w:t>
            </w:r>
            <w:r w:rsidRPr="00B86688">
              <w:rPr>
                <w:rFonts w:ascii="Times New Roman" w:eastAsia="SimSun" w:hAnsi="Times New Roman" w:cs="Times New Roman"/>
                <w:sz w:val="20"/>
                <w:szCs w:val="20"/>
                <w:lang w:val="x-none"/>
              </w:rPr>
              <w:t>value</w:t>
            </w:r>
            <w:r w:rsidRPr="007D59C1">
              <w:rPr>
                <w:rFonts w:ascii="Times New Roman" w:eastAsia="SimSun" w:hAnsi="Times New Roman" w:cs="Times New Roman"/>
                <w:sz w:val="20"/>
                <w:szCs w:val="20"/>
                <w:lang w:val="en-GB"/>
              </w:rPr>
              <w:t>s</w:t>
            </w:r>
            <w:r w:rsidRPr="00B86688">
              <w:rPr>
                <w:rFonts w:ascii="Times New Roman" w:eastAsia="SimSun" w:hAnsi="Times New Roman" w:cs="Times New Roman"/>
                <w:sz w:val="20"/>
                <w:szCs w:val="20"/>
                <w:lang w:val="x-none"/>
              </w:rPr>
              <w:t xml:space="preserve"> of </w:t>
            </w:r>
            <w:r w:rsidRPr="007D59C1">
              <w:rPr>
                <w:rFonts w:ascii="Times New Roman" w:eastAsia="MS Mincho" w:hAnsi="Times New Roman" w:cs="Times New Roman"/>
                <w:i/>
                <w:sz w:val="20"/>
                <w:szCs w:val="20"/>
                <w:lang w:val="en-GB"/>
              </w:rPr>
              <w:t>PUSCH</w:t>
            </w:r>
            <w:r w:rsidRPr="00B86688">
              <w:rPr>
                <w:rFonts w:ascii="Times New Roman" w:eastAsia="MS Mincho" w:hAnsi="Times New Roman" w:cs="Times New Roman"/>
                <w:i/>
                <w:sz w:val="20"/>
                <w:szCs w:val="20"/>
                <w:lang w:val="x-none"/>
              </w:rPr>
              <w:t>-</w:t>
            </w:r>
            <w:r w:rsidRPr="007D59C1">
              <w:rPr>
                <w:rFonts w:ascii="Times New Roman" w:eastAsia="MS Mincho" w:hAnsi="Times New Roman" w:cs="Times New Roman"/>
                <w:i/>
                <w:sz w:val="20"/>
                <w:szCs w:val="20"/>
                <w:lang w:val="en-GB"/>
              </w:rPr>
              <w:t>P</w:t>
            </w:r>
            <w:proofErr w:type="spellStart"/>
            <w:r w:rsidRPr="00B86688">
              <w:rPr>
                <w:rFonts w:ascii="Times New Roman" w:eastAsia="MS Mincho" w:hAnsi="Times New Roman" w:cs="Times New Roman"/>
                <w:i/>
                <w:sz w:val="20"/>
                <w:szCs w:val="20"/>
                <w:lang w:val="x-none"/>
              </w:rPr>
              <w:t>athloss</w:t>
            </w:r>
            <w:r w:rsidRPr="007D59C1">
              <w:rPr>
                <w:rFonts w:ascii="Times New Roman" w:eastAsia="MS Mincho" w:hAnsi="Times New Roman" w:cs="Times New Roman"/>
                <w:i/>
                <w:sz w:val="20"/>
                <w:szCs w:val="20"/>
                <w:lang w:val="en-GB"/>
              </w:rPr>
              <w:t>R</w:t>
            </w:r>
            <w:r w:rsidRPr="00B86688">
              <w:rPr>
                <w:rFonts w:ascii="Times New Roman" w:eastAsia="MS Mincho" w:hAnsi="Times New Roman" w:cs="Times New Roman"/>
                <w:i/>
                <w:sz w:val="20"/>
                <w:szCs w:val="20"/>
                <w:lang w:val="x-none"/>
              </w:rPr>
              <w:t>eference</w:t>
            </w:r>
            <w:r w:rsidRPr="007D59C1">
              <w:rPr>
                <w:rFonts w:ascii="Times New Roman" w:eastAsia="MS Mincho" w:hAnsi="Times New Roman" w:cs="Times New Roman"/>
                <w:i/>
                <w:sz w:val="20"/>
                <w:szCs w:val="20"/>
                <w:lang w:val="en-GB"/>
              </w:rPr>
              <w:t>RS</w:t>
            </w:r>
            <w:proofErr w:type="spellEnd"/>
            <w:r w:rsidRPr="00B86688">
              <w:rPr>
                <w:rFonts w:ascii="Times New Roman" w:eastAsia="MS Mincho" w:hAnsi="Times New Roman" w:cs="Times New Roman"/>
                <w:i/>
                <w:sz w:val="20"/>
                <w:szCs w:val="20"/>
                <w:lang w:val="x-none"/>
              </w:rPr>
              <w:t>-</w:t>
            </w:r>
            <w:r w:rsidRPr="007D59C1">
              <w:rPr>
                <w:rFonts w:ascii="Times New Roman" w:eastAsia="MS Mincho" w:hAnsi="Times New Roman" w:cs="Times New Roman"/>
                <w:i/>
                <w:sz w:val="20"/>
                <w:szCs w:val="20"/>
                <w:lang w:val="en-GB"/>
              </w:rPr>
              <w:t>Id</w:t>
            </w:r>
            <w:r w:rsidRPr="00B86688">
              <w:rPr>
                <w:rFonts w:ascii="Times New Roman" w:eastAsia="MS Mincho" w:hAnsi="Times New Roman" w:cs="Times New Roman"/>
                <w:sz w:val="20"/>
                <w:szCs w:val="20"/>
                <w:lang w:val="x-none"/>
              </w:rPr>
              <w:t xml:space="preserve"> </w:t>
            </w:r>
            <w:r w:rsidRPr="00B86688">
              <w:rPr>
                <w:rFonts w:ascii="Times New Roman" w:eastAsia="SimSun" w:hAnsi="Times New Roman" w:cs="Times New Roman"/>
                <w:sz w:val="20"/>
                <w:szCs w:val="20"/>
                <w:lang w:val="x-none"/>
              </w:rPr>
              <w:t xml:space="preserve">that </w:t>
            </w:r>
            <w:r w:rsidRPr="007D59C1">
              <w:rPr>
                <w:rFonts w:ascii="Times New Roman" w:eastAsia="SimSun" w:hAnsi="Times New Roman" w:cs="Times New Roman"/>
                <w:sz w:val="20"/>
                <w:szCs w:val="20"/>
                <w:lang w:val="en-GB"/>
              </w:rPr>
              <w:t>are</w:t>
            </w:r>
            <w:r w:rsidRPr="00B86688">
              <w:rPr>
                <w:rFonts w:ascii="Times New Roman" w:eastAsia="SimSun" w:hAnsi="Times New Roman" w:cs="Times New Roman"/>
                <w:sz w:val="20"/>
                <w:szCs w:val="20"/>
                <w:lang w:val="x-none"/>
              </w:rPr>
              <w:t xml:space="preserve"> mapped to </w:t>
            </w:r>
            <w:r w:rsidRPr="007D59C1">
              <w:rPr>
                <w:rFonts w:ascii="Times New Roman" w:eastAsia="SimSun" w:hAnsi="Times New Roman" w:cs="Times New Roman"/>
                <w:sz w:val="20"/>
                <w:szCs w:val="20"/>
                <w:lang w:val="en-GB"/>
              </w:rPr>
              <w:t xml:space="preserve">respective first </w:t>
            </w:r>
            <w:r w:rsidRPr="00B86688">
              <w:rPr>
                <w:rFonts w:ascii="Times New Roman" w:eastAsia="SimSun" w:hAnsi="Times New Roman" w:cs="Times New Roman"/>
                <w:sz w:val="20"/>
                <w:szCs w:val="20"/>
                <w:lang w:val="x-none"/>
              </w:rPr>
              <w:t>SRI field value</w:t>
            </w:r>
            <w:r w:rsidRPr="007D59C1">
              <w:rPr>
                <w:rFonts w:ascii="Times New Roman" w:eastAsia="SimSun" w:hAnsi="Times New Roman" w:cs="Times New Roman"/>
                <w:sz w:val="20"/>
                <w:szCs w:val="20"/>
                <w:lang w:val="en-GB"/>
              </w:rPr>
              <w:t xml:space="preserve"> and a value associated with the second SRI field value </w:t>
            </w:r>
            <w:r w:rsidRPr="00B86688">
              <w:rPr>
                <w:rFonts w:ascii="Times New Roman" w:eastAsia="SimSun" w:hAnsi="Times New Roman" w:cs="Times New Roman"/>
                <w:sz w:val="20"/>
                <w:szCs w:val="20"/>
                <w:lang w:val="x-none"/>
              </w:rPr>
              <w:t xml:space="preserve">corresponding to </w:t>
            </w:r>
            <w:r w:rsidRPr="00B86688">
              <w:rPr>
                <w:rFonts w:ascii="Times New Roman" w:eastAsia="SimSun" w:hAnsi="Times New Roman" w:cs="Times New Roman" w:hint="eastAsia"/>
                <w:sz w:val="20"/>
                <w:szCs w:val="20"/>
                <w:lang w:val="x-none"/>
              </w:rPr>
              <w:t>Tables 7.3.1.1.2-28/29/30/31</w:t>
            </w:r>
            <w:r w:rsidRPr="00B86688">
              <w:rPr>
                <w:rFonts w:ascii="Times New Roman" w:eastAsia="SimSun" w:hAnsi="Times New Roman" w:cs="Times New Roman"/>
                <w:sz w:val="20"/>
                <w:szCs w:val="20"/>
                <w:lang w:val="x-none"/>
              </w:rPr>
              <w:t xml:space="preserve"> of [5, TS 38.212]</w:t>
            </w:r>
            <w:r w:rsidRPr="007D59C1">
              <w:rPr>
                <w:rFonts w:ascii="Times New Roman" w:eastAsia="SimSun" w:hAnsi="Times New Roman" w:cs="Times New Roman"/>
                <w:sz w:val="20"/>
                <w:szCs w:val="20"/>
                <w:lang w:val="en-GB"/>
              </w:rPr>
              <w:t xml:space="preserve"> for a same </w:t>
            </w:r>
            <w:r w:rsidRPr="00B86688">
              <w:rPr>
                <w:rFonts w:ascii="Times New Roman" w:eastAsia="SimSun" w:hAnsi="Times New Roman" w:cs="Times New Roman"/>
                <w:sz w:val="20"/>
                <w:szCs w:val="20"/>
                <w:lang w:val="x-none"/>
              </w:rPr>
              <w:t xml:space="preserve">number of layers </w:t>
            </w:r>
            <w:r w:rsidRPr="007D59C1">
              <w:rPr>
                <w:rFonts w:ascii="Times New Roman" w:eastAsia="SimSun" w:hAnsi="Times New Roman" w:cs="Times New Roman"/>
                <w:sz w:val="20"/>
                <w:szCs w:val="20"/>
                <w:lang w:val="en-GB"/>
              </w:rPr>
              <w:t xml:space="preserve">as </w:t>
            </w:r>
            <w:r w:rsidRPr="00B86688">
              <w:rPr>
                <w:rFonts w:ascii="Times New Roman" w:eastAsia="SimSun" w:hAnsi="Times New Roman" w:cs="Times New Roman"/>
                <w:sz w:val="20"/>
                <w:szCs w:val="20"/>
                <w:lang w:val="x-none"/>
              </w:rPr>
              <w:t>indicated by the first SRI field</w:t>
            </w:r>
            <w:r w:rsidRPr="007D59C1">
              <w:rPr>
                <w:rFonts w:ascii="Times New Roman" w:eastAsia="SimSun" w:hAnsi="Times New Roman" w:cs="Times New Roman"/>
                <w:sz w:val="20"/>
                <w:szCs w:val="20"/>
                <w:lang w:val="en-GB"/>
              </w:rPr>
              <w:t xml:space="preserve"> value </w:t>
            </w:r>
            <w:r w:rsidRPr="00B86688">
              <w:rPr>
                <w:rFonts w:ascii="Times New Roman" w:eastAsia="SimSun" w:hAnsi="Times New Roman" w:cs="Times New Roman"/>
                <w:sz w:val="20"/>
                <w:szCs w:val="20"/>
                <w:lang w:val="x-none"/>
              </w:rPr>
              <w:t xml:space="preserve">if the UE is provided two SRS resource sets in </w:t>
            </w:r>
            <w:proofErr w:type="spellStart"/>
            <w:r w:rsidRPr="00B86688">
              <w:rPr>
                <w:rFonts w:ascii="Times New Roman" w:eastAsia="SimSun" w:hAnsi="Times New Roman" w:cs="Times New Roman"/>
                <w:i/>
                <w:sz w:val="20"/>
                <w:szCs w:val="20"/>
                <w:lang w:val="x-none"/>
              </w:rPr>
              <w:t>srs-ResourceSetToAddModList</w:t>
            </w:r>
            <w:proofErr w:type="spellEnd"/>
            <w:r w:rsidRPr="00B86688">
              <w:rPr>
                <w:rFonts w:ascii="Times New Roman" w:eastAsia="SimSun" w:hAnsi="Times New Roman" w:cs="Times New Roman"/>
                <w:sz w:val="20"/>
                <w:szCs w:val="20"/>
                <w:lang w:val="x-none"/>
              </w:rPr>
              <w:t xml:space="preserve"> or </w:t>
            </w:r>
            <w:r w:rsidRPr="00B86688">
              <w:rPr>
                <w:rFonts w:ascii="Times New Roman" w:eastAsia="SimSun" w:hAnsi="Times New Roman" w:cs="Times New Roman"/>
                <w:i/>
                <w:sz w:val="20"/>
                <w:szCs w:val="20"/>
                <w:lang w:val="x-none"/>
              </w:rPr>
              <w:t>srs-ResourceSetToAddModListDCI-0-2</w:t>
            </w:r>
            <w:r w:rsidRPr="00B86688">
              <w:rPr>
                <w:rFonts w:ascii="Times New Roman" w:eastAsia="SimSun" w:hAnsi="Times New Roman" w:cs="Times New Roman"/>
                <w:sz w:val="20"/>
                <w:szCs w:val="20"/>
                <w:lang w:val="x-none"/>
              </w:rPr>
              <w:t xml:space="preserve"> with </w:t>
            </w:r>
            <w:r w:rsidRPr="00B86688">
              <w:rPr>
                <w:rFonts w:ascii="Times New Roman" w:eastAsia="SimSun" w:hAnsi="Times New Roman" w:cs="Times New Roman"/>
                <w:i/>
                <w:sz w:val="20"/>
                <w:szCs w:val="20"/>
                <w:lang w:val="x-none"/>
              </w:rPr>
              <w:t>usage</w:t>
            </w:r>
            <w:r w:rsidRPr="00B86688">
              <w:rPr>
                <w:rFonts w:ascii="Times New Roman" w:eastAsia="SimSun" w:hAnsi="Times New Roman" w:cs="Times New Roman"/>
                <w:sz w:val="20"/>
                <w:szCs w:val="20"/>
                <w:lang w:val="x-none"/>
              </w:rPr>
              <w:t xml:space="preserve"> set to '</w:t>
            </w:r>
            <w:proofErr w:type="spellStart"/>
            <w:r w:rsidRPr="00B86688">
              <w:rPr>
                <w:rFonts w:ascii="Times New Roman" w:eastAsia="SimSun" w:hAnsi="Times New Roman" w:cs="Times New Roman"/>
                <w:sz w:val="20"/>
                <w:szCs w:val="20"/>
                <w:lang w:val="x-none"/>
              </w:rPr>
              <w:t>nonCodebook</w:t>
            </w:r>
            <w:proofErr w:type="spellEnd"/>
            <w:r w:rsidRPr="00B86688">
              <w:rPr>
                <w:rFonts w:ascii="Times New Roman" w:eastAsia="SimSun" w:hAnsi="Times New Roman" w:cs="Times New Roman"/>
                <w:sz w:val="20"/>
                <w:szCs w:val="20"/>
                <w:lang w:val="x-none"/>
              </w:rPr>
              <w:t>'</w:t>
            </w:r>
            <w:r w:rsidRPr="007D59C1">
              <w:rPr>
                <w:rFonts w:ascii="Times New Roman" w:eastAsia="SimSun" w:hAnsi="Times New Roman" w:cs="Times New Roman"/>
                <w:sz w:val="20"/>
                <w:szCs w:val="20"/>
                <w:lang w:val="en-GB"/>
              </w:rPr>
              <w:t xml:space="preserve">, </w:t>
            </w:r>
          </w:p>
          <w:p w14:paraId="0CEC1EAA" w14:textId="4FF316FE" w:rsidR="00B86688" w:rsidRPr="007D59C1" w:rsidRDefault="00B86688" w:rsidP="00B86688">
            <w:pPr>
              <w:spacing w:after="180" w:line="240" w:lineRule="auto"/>
              <w:ind w:left="567"/>
              <w:rPr>
                <w:rFonts w:ascii="Times New Roman" w:eastAsia="SimSun" w:hAnsi="Times New Roman" w:cs="Times New Roman"/>
                <w:sz w:val="20"/>
                <w:szCs w:val="20"/>
                <w:lang w:val="en-GB"/>
              </w:rPr>
            </w:pPr>
            <w:r w:rsidRPr="00B86688">
              <w:rPr>
                <w:rFonts w:ascii="Times New Roman" w:eastAsia="SimSun" w:hAnsi="Times New Roman" w:cs="Times New Roman"/>
                <w:sz w:val="20"/>
                <w:szCs w:val="20"/>
                <w:highlight w:val="yellow"/>
                <w:lang w:val="x-none"/>
              </w:rPr>
              <w:t>where the RS resource is either on serving cell</w:t>
            </w:r>
            <w:r w:rsidRPr="00B86688">
              <w:rPr>
                <w:rFonts w:ascii="Times New Roman" w:eastAsia="SimSun" w:hAnsi="Times New Roman" w:cs="Times New Roman"/>
                <w:i/>
                <w:sz w:val="20"/>
                <w:szCs w:val="20"/>
                <w:highlight w:val="yellow"/>
                <w:lang w:val="x-none"/>
              </w:rPr>
              <w:t xml:space="preserve"> </w:t>
            </w:r>
            <m:oMath>
              <m:r>
                <w:rPr>
                  <w:rFonts w:ascii="Cambria Math" w:eastAsia="MS Mincho" w:hAnsi="Cambria Math" w:cs="Times New Roman"/>
                  <w:sz w:val="20"/>
                  <w:szCs w:val="20"/>
                  <w:highlight w:val="yellow"/>
                </w:rPr>
                <m:t>c</m:t>
              </m:r>
            </m:oMath>
            <w:r w:rsidRPr="007D59C1">
              <w:rPr>
                <w:rFonts w:ascii="Times New Roman" w:eastAsia="SimSun" w:hAnsi="Times New Roman" w:cs="Times New Roman"/>
                <w:sz w:val="20"/>
                <w:szCs w:val="20"/>
                <w:highlight w:val="yellow"/>
                <w:lang w:val="en-GB"/>
              </w:rPr>
              <w:t xml:space="preserve"> </w:t>
            </w:r>
            <w:r w:rsidRPr="00B86688">
              <w:rPr>
                <w:rFonts w:ascii="Times New Roman" w:eastAsia="SimSun" w:hAnsi="Times New Roman" w:cs="Times New Roman"/>
                <w:sz w:val="20"/>
                <w:szCs w:val="20"/>
                <w:highlight w:val="yellow"/>
                <w:lang w:val="x-none"/>
              </w:rPr>
              <w:t xml:space="preserve">or, if provided, on a serving cell indicated by a value of </w:t>
            </w:r>
            <w:proofErr w:type="spellStart"/>
            <w:r w:rsidRPr="00B86688">
              <w:rPr>
                <w:rFonts w:ascii="Times New Roman" w:eastAsia="SimSun" w:hAnsi="Times New Roman" w:cs="Times New Roman"/>
                <w:i/>
                <w:sz w:val="20"/>
                <w:szCs w:val="20"/>
                <w:highlight w:val="yellow"/>
                <w:lang w:val="x-none"/>
              </w:rPr>
              <w:t>pathlossReferenceLinking</w:t>
            </w:r>
            <w:proofErr w:type="spellEnd"/>
          </w:p>
        </w:tc>
      </w:tr>
    </w:tbl>
    <w:p w14:paraId="4C519EA2" w14:textId="77777777" w:rsidR="008242F9" w:rsidRPr="007D59C1" w:rsidRDefault="008242F9" w:rsidP="00C24D3C">
      <w:pPr>
        <w:overflowPunct w:val="0"/>
        <w:spacing w:after="0"/>
        <w:rPr>
          <w:rFonts w:ascii="Times New Roman" w:hAnsi="Times New Roman" w:cs="Times New Roman"/>
          <w:szCs w:val="20"/>
          <w:lang w:val="en-GB"/>
        </w:rPr>
      </w:pPr>
    </w:p>
    <w:p w14:paraId="2DF9936B" w14:textId="10241295" w:rsidR="00C24D3C" w:rsidRPr="007D59C1" w:rsidRDefault="001C5802" w:rsidP="00F25488">
      <w:pPr>
        <w:overflowPunct w:val="0"/>
        <w:spacing w:after="0"/>
        <w:jc w:val="both"/>
        <w:rPr>
          <w:rFonts w:ascii="Times New Roman" w:hAnsi="Times New Roman" w:cs="Times New Roman"/>
          <w:szCs w:val="20"/>
          <w:lang w:val="en-GB"/>
        </w:rPr>
      </w:pPr>
      <w:r w:rsidRPr="007D59C1">
        <w:rPr>
          <w:rFonts w:ascii="Times New Roman" w:hAnsi="Times New Roman" w:cs="Times New Roman"/>
          <w:szCs w:val="20"/>
          <w:lang w:val="en-GB"/>
        </w:rPr>
        <w:t>The ambiguit</w:t>
      </w:r>
      <w:r w:rsidR="00BD55B5" w:rsidRPr="007D59C1">
        <w:rPr>
          <w:rFonts w:ascii="Times New Roman" w:hAnsi="Times New Roman" w:cs="Times New Roman"/>
          <w:szCs w:val="20"/>
          <w:lang w:val="en-GB"/>
        </w:rPr>
        <w:t>ies</w:t>
      </w:r>
      <w:r w:rsidRPr="007D59C1">
        <w:rPr>
          <w:rFonts w:ascii="Times New Roman" w:hAnsi="Times New Roman" w:cs="Times New Roman"/>
          <w:szCs w:val="20"/>
          <w:lang w:val="en-GB"/>
        </w:rPr>
        <w:t xml:space="preserve"> in the </w:t>
      </w:r>
      <w:r w:rsidR="00BD55B5" w:rsidRPr="007D59C1">
        <w:rPr>
          <w:rFonts w:ascii="Times New Roman" w:hAnsi="Times New Roman" w:cs="Times New Roman"/>
          <w:szCs w:val="20"/>
          <w:lang w:val="en-GB"/>
        </w:rPr>
        <w:t xml:space="preserve">above </w:t>
      </w:r>
      <w:r w:rsidRPr="007D59C1">
        <w:rPr>
          <w:rFonts w:ascii="Times New Roman" w:hAnsi="Times New Roman" w:cs="Times New Roman"/>
          <w:szCs w:val="20"/>
          <w:lang w:val="en-GB"/>
        </w:rPr>
        <w:t>text would need to be corrected</w:t>
      </w:r>
      <w:r w:rsidR="000C05A4" w:rsidRPr="007D59C1">
        <w:rPr>
          <w:rFonts w:ascii="Times New Roman" w:hAnsi="Times New Roman" w:cs="Times New Roman"/>
          <w:szCs w:val="20"/>
          <w:lang w:val="en-GB"/>
        </w:rPr>
        <w:t xml:space="preserve"> in such a way to also cover the case with </w:t>
      </w:r>
      <w:r w:rsidR="00EB1913" w:rsidRPr="007D59C1">
        <w:rPr>
          <w:rFonts w:ascii="Times New Roman" w:hAnsi="Times New Roman" w:cs="Times New Roman"/>
          <w:szCs w:val="20"/>
          <w:lang w:val="en-GB"/>
        </w:rPr>
        <w:t>‘</w:t>
      </w:r>
      <w:r w:rsidR="000C05A4" w:rsidRPr="007D59C1">
        <w:rPr>
          <w:rFonts w:ascii="Times New Roman" w:hAnsi="Times New Roman" w:cs="Times New Roman"/>
          <w:szCs w:val="20"/>
          <w:lang w:val="en-GB"/>
        </w:rPr>
        <w:t xml:space="preserve">first and second RS </w:t>
      </w:r>
      <w:proofErr w:type="gramStart"/>
      <w:r w:rsidR="000C05A4" w:rsidRPr="007D59C1">
        <w:rPr>
          <w:rFonts w:ascii="Times New Roman" w:hAnsi="Times New Roman" w:cs="Times New Roman"/>
          <w:szCs w:val="20"/>
          <w:lang w:val="en-GB"/>
        </w:rPr>
        <w:t>resources</w:t>
      </w:r>
      <w:r w:rsidR="00EB1913" w:rsidRPr="007D59C1">
        <w:rPr>
          <w:rFonts w:ascii="Times New Roman" w:hAnsi="Times New Roman" w:cs="Times New Roman"/>
          <w:szCs w:val="20"/>
          <w:lang w:val="en-GB"/>
        </w:rPr>
        <w:t>’</w:t>
      </w:r>
      <w:proofErr w:type="gramEnd"/>
      <w:r w:rsidRPr="007D59C1">
        <w:rPr>
          <w:rFonts w:ascii="Times New Roman" w:hAnsi="Times New Roman" w:cs="Times New Roman"/>
          <w:szCs w:val="20"/>
          <w:lang w:val="en-GB"/>
        </w:rPr>
        <w:t>.</w:t>
      </w:r>
      <w:r w:rsidR="00BC641B" w:rsidRPr="007D59C1">
        <w:rPr>
          <w:rFonts w:ascii="Times New Roman" w:hAnsi="Times New Roman" w:cs="Times New Roman"/>
          <w:szCs w:val="20"/>
          <w:lang w:val="en-GB"/>
        </w:rPr>
        <w:t xml:space="preserve"> We thus propose:</w:t>
      </w:r>
    </w:p>
    <w:p w14:paraId="7E926A04" w14:textId="77777777" w:rsidR="00BC641B" w:rsidRPr="007D59C1" w:rsidRDefault="00BC641B" w:rsidP="00C24D3C">
      <w:pPr>
        <w:overflowPunct w:val="0"/>
        <w:spacing w:after="0"/>
        <w:rPr>
          <w:rFonts w:ascii="Times New Roman" w:hAnsi="Times New Roman" w:cs="Times New Roman"/>
          <w:szCs w:val="20"/>
          <w:lang w:val="en-GB"/>
        </w:rPr>
      </w:pPr>
    </w:p>
    <w:p w14:paraId="009CA975" w14:textId="16C4878B" w:rsidR="00BC641B" w:rsidRPr="00F25488" w:rsidRDefault="00BC641B" w:rsidP="00F25488">
      <w:pPr>
        <w:overflowPunct w:val="0"/>
        <w:spacing w:after="0"/>
        <w:jc w:val="both"/>
        <w:rPr>
          <w:rFonts w:ascii="Times New Roman" w:hAnsi="Times New Roman" w:cs="Times New Roman"/>
          <w:lang w:val="en-GB"/>
        </w:rPr>
      </w:pPr>
      <w:r w:rsidRPr="00F25488">
        <w:rPr>
          <w:rFonts w:ascii="Times New Roman" w:hAnsi="Times New Roman" w:cs="Times New Roman"/>
          <w:b/>
          <w:i/>
          <w:lang w:val="en-GB"/>
        </w:rPr>
        <w:t xml:space="preserve">Proposal </w:t>
      </w:r>
      <w:r w:rsidR="00EB1913" w:rsidRPr="00F25488">
        <w:rPr>
          <w:rFonts w:ascii="Times New Roman" w:hAnsi="Times New Roman" w:cs="Times New Roman"/>
          <w:b/>
          <w:i/>
          <w:lang w:val="en-GB"/>
        </w:rPr>
        <w:t>1</w:t>
      </w:r>
      <w:r w:rsidRPr="00F25488">
        <w:rPr>
          <w:rFonts w:ascii="Times New Roman" w:hAnsi="Times New Roman" w:cs="Times New Roman"/>
          <w:b/>
          <w:i/>
          <w:lang w:val="en-GB"/>
        </w:rPr>
        <w:t xml:space="preserve">-1: </w:t>
      </w:r>
      <w:r w:rsidR="009825A4" w:rsidRPr="00F25488">
        <w:rPr>
          <w:rFonts w:ascii="Times New Roman" w:hAnsi="Times New Roman" w:cs="Times New Roman"/>
          <w:i/>
          <w:lang w:val="en-GB"/>
        </w:rPr>
        <w:t>For multi-TRP PUSCH, t</w:t>
      </w:r>
      <w:r w:rsidR="00D93BA8" w:rsidRPr="00F25488">
        <w:rPr>
          <w:rFonts w:ascii="Times New Roman" w:hAnsi="Times New Roman" w:cs="Times New Roman"/>
          <w:i/>
          <w:lang w:val="en-GB"/>
        </w:rPr>
        <w:t xml:space="preserve">o </w:t>
      </w:r>
      <w:r w:rsidR="00EB7B4D" w:rsidRPr="00F25488">
        <w:rPr>
          <w:rFonts w:ascii="Times New Roman" w:hAnsi="Times New Roman" w:cs="Times New Roman"/>
          <w:i/>
          <w:lang w:val="en-GB"/>
        </w:rPr>
        <w:t xml:space="preserve">determine two </w:t>
      </w:r>
      <w:r w:rsidR="00775CF3" w:rsidRPr="00F25488">
        <w:rPr>
          <w:rFonts w:ascii="Times New Roman" w:hAnsi="Times New Roman" w:cs="Times New Roman"/>
          <w:i/>
          <w:lang w:val="en-GB"/>
        </w:rPr>
        <w:t>RS resources</w:t>
      </w:r>
      <w:r w:rsidR="005D65F2" w:rsidRPr="00F25488">
        <w:rPr>
          <w:rFonts w:ascii="Times New Roman" w:hAnsi="Times New Roman" w:cs="Times New Roman"/>
          <w:i/>
          <w:lang w:val="en-GB"/>
        </w:rPr>
        <w:t xml:space="preserve"> for </w:t>
      </w:r>
      <w:r w:rsidR="009900E4" w:rsidRPr="00F25488">
        <w:rPr>
          <w:rFonts w:ascii="Times New Roman" w:hAnsi="Times New Roman" w:cs="Times New Roman"/>
          <w:i/>
          <w:lang w:val="en-GB"/>
        </w:rPr>
        <w:t>the case where</w:t>
      </w:r>
      <w:r w:rsidR="009900E4" w:rsidRPr="00F25488">
        <w:rPr>
          <w:rFonts w:ascii="Times New Roman" w:hAnsi="Times New Roman" w:cs="Times New Roman"/>
          <w:lang w:val="en-GB"/>
        </w:rPr>
        <w:t xml:space="preserve"> </w:t>
      </w:r>
      <w:proofErr w:type="spellStart"/>
      <w:r w:rsidR="009900E4" w:rsidRPr="00F25488">
        <w:rPr>
          <w:rFonts w:ascii="Times New Roman" w:hAnsi="Times New Roman" w:cs="Times New Roman"/>
          <w:i/>
          <w:lang w:val="en-GB"/>
        </w:rPr>
        <w:t>pathlossReferenceLinking</w:t>
      </w:r>
      <w:proofErr w:type="spellEnd"/>
      <w:r w:rsidR="009900E4" w:rsidRPr="00F25488">
        <w:rPr>
          <w:rFonts w:ascii="Times New Roman" w:hAnsi="Times New Roman" w:cs="Times New Roman"/>
          <w:i/>
          <w:lang w:val="en-GB"/>
        </w:rPr>
        <w:t xml:space="preserve"> is provided</w:t>
      </w:r>
      <w:r w:rsidR="004B2C15" w:rsidRPr="00F25488" w:rsidDel="008C02FE">
        <w:rPr>
          <w:rFonts w:ascii="Times New Roman" w:hAnsi="Times New Roman" w:cs="Times New Roman"/>
          <w:i/>
          <w:lang w:val="en-GB"/>
        </w:rPr>
        <w:t>,</w:t>
      </w:r>
      <w:r w:rsidR="00235FAF" w:rsidRPr="00F25488" w:rsidDel="008C02FE">
        <w:rPr>
          <w:rFonts w:ascii="Times New Roman" w:hAnsi="Times New Roman" w:cs="Times New Roman"/>
          <w:i/>
          <w:lang w:val="en-GB"/>
        </w:rPr>
        <w:t xml:space="preserve"> </w:t>
      </w:r>
      <w:r w:rsidR="00B81D29" w:rsidRPr="00F25488">
        <w:rPr>
          <w:rFonts w:ascii="Times New Roman" w:hAnsi="Times New Roman" w:cs="Times New Roman"/>
          <w:i/>
          <w:lang w:val="en-GB"/>
        </w:rPr>
        <w:t>adopt the</w:t>
      </w:r>
      <w:r w:rsidR="00235FAF" w:rsidRPr="00F25488">
        <w:rPr>
          <w:rFonts w:ascii="Times New Roman" w:hAnsi="Times New Roman" w:cs="Times New Roman"/>
          <w:i/>
          <w:lang w:val="en-GB"/>
        </w:rPr>
        <w:t xml:space="preserve"> </w:t>
      </w:r>
      <w:r w:rsidR="00EF78C8" w:rsidRPr="00F25488">
        <w:rPr>
          <w:rFonts w:ascii="Times New Roman" w:hAnsi="Times New Roman" w:cs="Times New Roman"/>
          <w:i/>
          <w:lang w:val="en-GB"/>
        </w:rPr>
        <w:t xml:space="preserve">following </w:t>
      </w:r>
      <w:r w:rsidR="007543CA" w:rsidRPr="00F25488">
        <w:rPr>
          <w:rFonts w:ascii="Times New Roman" w:hAnsi="Times New Roman" w:cs="Times New Roman"/>
          <w:i/>
          <w:lang w:val="en-GB"/>
        </w:rPr>
        <w:t>text proposal</w:t>
      </w:r>
      <w:r w:rsidR="00EF78C8" w:rsidRPr="00F25488">
        <w:rPr>
          <w:rFonts w:ascii="Times New Roman" w:hAnsi="Times New Roman" w:cs="Times New Roman"/>
          <w:i/>
          <w:lang w:val="en-GB"/>
        </w:rPr>
        <w:t xml:space="preserve"> to </w:t>
      </w:r>
      <w:r w:rsidR="004E511F" w:rsidRPr="00F25488">
        <w:rPr>
          <w:rFonts w:ascii="Times New Roman" w:hAnsi="Times New Roman" w:cs="Times New Roman"/>
          <w:i/>
          <w:lang w:val="en-GB"/>
        </w:rPr>
        <w:t xml:space="preserve">TS 38.213 Sec. </w:t>
      </w:r>
      <w:r w:rsidR="004E511F" w:rsidRPr="00F25488">
        <w:rPr>
          <w:rFonts w:ascii="Times New Roman" w:hAnsi="Times New Roman" w:cs="Times New Roman"/>
          <w:i/>
          <w:iCs/>
        </w:rPr>
        <w:t>7</w:t>
      </w:r>
      <w:r w:rsidR="00D368E3" w:rsidRPr="00F25488">
        <w:rPr>
          <w:rFonts w:ascii="Times New Roman" w:hAnsi="Times New Roman" w:cs="Times New Roman"/>
          <w:i/>
          <w:iCs/>
        </w:rPr>
        <w:t>:</w:t>
      </w:r>
    </w:p>
    <w:p w14:paraId="6AA00875" w14:textId="77777777" w:rsidR="001C5802" w:rsidRPr="007D59C1" w:rsidRDefault="001C5802" w:rsidP="00C24D3C">
      <w:pPr>
        <w:overflowPunct w:val="0"/>
        <w:spacing w:after="0"/>
        <w:rPr>
          <w:rFonts w:ascii="Times New Roman" w:hAnsi="Times New Roman" w:cs="Times New Roman"/>
          <w:szCs w:val="20"/>
          <w:lang w:val="en-GB"/>
        </w:rPr>
      </w:pPr>
    </w:p>
    <w:tbl>
      <w:tblPr>
        <w:tblStyle w:val="TableGrid"/>
        <w:tblW w:w="0" w:type="auto"/>
        <w:tblLook w:val="04A0" w:firstRow="1" w:lastRow="0" w:firstColumn="1" w:lastColumn="0" w:noHBand="0" w:noVBand="1"/>
      </w:tblPr>
      <w:tblGrid>
        <w:gridCol w:w="9629"/>
      </w:tblGrid>
      <w:tr w:rsidR="0095790A" w14:paraId="3DA8B8F6" w14:textId="77777777" w:rsidTr="00291EB7">
        <w:tc>
          <w:tcPr>
            <w:tcW w:w="9629" w:type="dxa"/>
          </w:tcPr>
          <w:p w14:paraId="6B5D21CC" w14:textId="43DAE7C1" w:rsidR="0063276D" w:rsidRDefault="002B5370" w:rsidP="002B5370">
            <w:pPr>
              <w:rPr>
                <w:rFonts w:ascii="Times New Roman" w:hAnsi="Times New Roman" w:cs="Times New Roman"/>
                <w:i/>
                <w:iCs/>
                <w:lang w:val="en-GB"/>
              </w:rPr>
            </w:pPr>
            <w:r w:rsidRPr="00F925D7">
              <w:rPr>
                <w:rFonts w:ascii="Times New Roman" w:hAnsi="Times New Roman" w:cs="Times New Roman"/>
                <w:b/>
                <w:bCs/>
                <w:i/>
                <w:iCs/>
                <w:lang w:val="en-GB"/>
              </w:rPr>
              <w:t>Reason for change</w:t>
            </w:r>
            <w:r>
              <w:rPr>
                <w:rFonts w:ascii="Times New Roman" w:hAnsi="Times New Roman" w:cs="Times New Roman"/>
                <w:i/>
                <w:iCs/>
                <w:lang w:val="en-GB"/>
              </w:rPr>
              <w:t xml:space="preserve">: </w:t>
            </w:r>
            <w:r w:rsidR="0063276D">
              <w:rPr>
                <w:rFonts w:ascii="Times New Roman" w:hAnsi="Times New Roman" w:cs="Times New Roman"/>
                <w:i/>
                <w:iCs/>
                <w:lang w:val="en-GB"/>
              </w:rPr>
              <w:t xml:space="preserve">To </w:t>
            </w:r>
            <w:r w:rsidR="0063276D" w:rsidRPr="0063276D">
              <w:rPr>
                <w:rFonts w:ascii="Times New Roman" w:hAnsi="Times New Roman" w:cs="Times New Roman"/>
                <w:i/>
                <w:iCs/>
                <w:lang w:val="en-GB"/>
              </w:rPr>
              <w:t xml:space="preserve">determine two RS resources for the case where </w:t>
            </w:r>
            <w:proofErr w:type="spellStart"/>
            <w:r w:rsidR="0063276D" w:rsidRPr="0063276D">
              <w:rPr>
                <w:rFonts w:ascii="Times New Roman" w:hAnsi="Times New Roman" w:cs="Times New Roman"/>
                <w:i/>
                <w:iCs/>
                <w:lang w:val="en-GB"/>
              </w:rPr>
              <w:t>pathlossReferenceLinking</w:t>
            </w:r>
            <w:proofErr w:type="spellEnd"/>
            <w:r w:rsidR="0063276D" w:rsidRPr="0063276D">
              <w:rPr>
                <w:rFonts w:ascii="Times New Roman" w:hAnsi="Times New Roman" w:cs="Times New Roman"/>
                <w:i/>
                <w:iCs/>
                <w:lang w:val="en-GB"/>
              </w:rPr>
              <w:t xml:space="preserve"> is provided</w:t>
            </w:r>
            <w:r w:rsidR="0063276D">
              <w:rPr>
                <w:rFonts w:ascii="Times New Roman" w:hAnsi="Times New Roman" w:cs="Times New Roman"/>
                <w:i/>
                <w:iCs/>
                <w:lang w:val="en-GB"/>
              </w:rPr>
              <w:t xml:space="preserve"> f</w:t>
            </w:r>
            <w:r w:rsidR="0063276D" w:rsidRPr="0063276D">
              <w:rPr>
                <w:rFonts w:ascii="Times New Roman" w:hAnsi="Times New Roman" w:cs="Times New Roman"/>
                <w:i/>
                <w:iCs/>
                <w:lang w:val="en-GB"/>
              </w:rPr>
              <w:t>or multi-TRP PUSCH</w:t>
            </w:r>
            <w:r w:rsidR="0063276D">
              <w:rPr>
                <w:rFonts w:ascii="Times New Roman" w:hAnsi="Times New Roman" w:cs="Times New Roman"/>
                <w:i/>
                <w:iCs/>
                <w:lang w:val="en-GB"/>
              </w:rPr>
              <w:t xml:space="preserve">. </w:t>
            </w:r>
          </w:p>
          <w:p w14:paraId="60740DC0" w14:textId="328B9624" w:rsidR="002B5370" w:rsidRDefault="002B5370" w:rsidP="002B5370">
            <w:pPr>
              <w:rPr>
                <w:rFonts w:ascii="Times New Roman" w:hAnsi="Times New Roman" w:cs="Times New Roman"/>
                <w:i/>
                <w:iCs/>
                <w:lang w:val="en-GB"/>
              </w:rPr>
            </w:pPr>
            <w:r w:rsidRPr="00F0582B">
              <w:rPr>
                <w:rFonts w:ascii="Times New Roman" w:hAnsi="Times New Roman" w:cs="Times New Roman"/>
                <w:b/>
                <w:bCs/>
                <w:i/>
                <w:iCs/>
                <w:lang w:val="en-GB"/>
              </w:rPr>
              <w:t>Summary of change</w:t>
            </w:r>
            <w:r>
              <w:rPr>
                <w:rFonts w:ascii="Times New Roman" w:hAnsi="Times New Roman" w:cs="Times New Roman"/>
                <w:i/>
                <w:iCs/>
                <w:lang w:val="en-GB"/>
              </w:rPr>
              <w:t xml:space="preserve">: </w:t>
            </w:r>
            <w:r w:rsidR="0063276D">
              <w:rPr>
                <w:rFonts w:ascii="Times New Roman" w:hAnsi="Times New Roman" w:cs="Times New Roman"/>
                <w:i/>
                <w:iCs/>
                <w:lang w:val="en-GB"/>
              </w:rPr>
              <w:t>Editori</w:t>
            </w:r>
            <w:r w:rsidR="003F6210">
              <w:rPr>
                <w:rFonts w:ascii="Times New Roman" w:hAnsi="Times New Roman" w:cs="Times New Roman"/>
                <w:i/>
                <w:iCs/>
                <w:lang w:val="en-GB"/>
              </w:rPr>
              <w:t xml:space="preserve">al correction to cover more than one RS resource </w:t>
            </w:r>
            <w:r>
              <w:rPr>
                <w:rFonts w:ascii="Times New Roman" w:hAnsi="Times New Roman" w:cs="Times New Roman"/>
                <w:i/>
                <w:iCs/>
                <w:lang w:val="en-GB"/>
              </w:rPr>
              <w:t xml:space="preserve">   </w:t>
            </w:r>
          </w:p>
          <w:p w14:paraId="5F40706A" w14:textId="497CE733" w:rsidR="002B5370" w:rsidRPr="00C933B5" w:rsidRDefault="002B5370" w:rsidP="002B5370">
            <w:pPr>
              <w:rPr>
                <w:rFonts w:ascii="Times New Roman" w:hAnsi="Times New Roman" w:cs="Times New Roman"/>
                <w:i/>
                <w:sz w:val="24"/>
                <w:szCs w:val="24"/>
              </w:rPr>
            </w:pPr>
            <w:r w:rsidRPr="00C933B5">
              <w:rPr>
                <w:rFonts w:ascii="Times New Roman" w:eastAsia="Times New Roman" w:hAnsi="Times New Roman" w:cs="Times New Roman"/>
                <w:b/>
                <w:i/>
                <w:lang w:val="en-GB"/>
              </w:rPr>
              <w:t>Consequences if not approved:</w:t>
            </w:r>
            <w:r w:rsidRPr="003D1FF9">
              <w:rPr>
                <w:rFonts w:ascii="Times New Roman" w:eastAsia="Times New Roman" w:hAnsi="Times New Roman" w:cs="Times New Roman"/>
                <w:b/>
                <w:i/>
              </w:rPr>
              <w:t xml:space="preserve"> </w:t>
            </w:r>
            <w:r w:rsidRPr="003D1FF9">
              <w:rPr>
                <w:rFonts w:ascii="Times New Roman" w:eastAsia="Times New Roman" w:hAnsi="Times New Roman" w:cs="Times New Roman"/>
                <w:i/>
              </w:rPr>
              <w:t>UE operation is not clearly defined</w:t>
            </w:r>
            <w:r w:rsidR="003F6210">
              <w:rPr>
                <w:rFonts w:ascii="Times New Roman" w:eastAsia="Times New Roman" w:hAnsi="Times New Roman" w:cs="Times New Roman"/>
                <w:i/>
              </w:rPr>
              <w:t xml:space="preserve"> when </w:t>
            </w:r>
            <w:proofErr w:type="spellStart"/>
            <w:r w:rsidR="003F6210" w:rsidRPr="0063276D">
              <w:rPr>
                <w:rFonts w:ascii="Times New Roman" w:hAnsi="Times New Roman" w:cs="Times New Roman"/>
                <w:i/>
                <w:iCs/>
                <w:lang w:val="en-GB"/>
              </w:rPr>
              <w:t>pathlossReferenceLinking</w:t>
            </w:r>
            <w:proofErr w:type="spellEnd"/>
            <w:r w:rsidR="003F6210" w:rsidRPr="0063276D">
              <w:rPr>
                <w:rFonts w:ascii="Times New Roman" w:hAnsi="Times New Roman" w:cs="Times New Roman"/>
                <w:i/>
                <w:iCs/>
                <w:lang w:val="en-GB"/>
              </w:rPr>
              <w:t xml:space="preserve"> is provided</w:t>
            </w:r>
            <w:r w:rsidR="003F6210">
              <w:rPr>
                <w:rFonts w:ascii="Times New Roman" w:hAnsi="Times New Roman" w:cs="Times New Roman"/>
                <w:i/>
                <w:iCs/>
                <w:lang w:val="en-GB"/>
              </w:rPr>
              <w:t xml:space="preserve"> f</w:t>
            </w:r>
            <w:r w:rsidR="003F6210" w:rsidRPr="0063276D">
              <w:rPr>
                <w:rFonts w:ascii="Times New Roman" w:hAnsi="Times New Roman" w:cs="Times New Roman"/>
                <w:i/>
                <w:iCs/>
                <w:lang w:val="en-GB"/>
              </w:rPr>
              <w:t>or multi-TRP PUSCH</w:t>
            </w:r>
          </w:p>
          <w:p w14:paraId="46258167" w14:textId="77777777" w:rsidR="002B5370" w:rsidRDefault="002B5370" w:rsidP="002B5370">
            <w:pPr>
              <w:rPr>
                <w:rFonts w:ascii="Times New Roman" w:hAnsi="Times New Roman" w:cs="Times New Roman"/>
                <w:i/>
                <w:iCs/>
                <w:lang w:val="en-GB"/>
              </w:rPr>
            </w:pPr>
            <w:r>
              <w:rPr>
                <w:rFonts w:ascii="Times New Roman" w:hAnsi="Times New Roman" w:cs="Times New Roman"/>
                <w:i/>
                <w:iCs/>
                <w:lang w:val="en-GB"/>
              </w:rPr>
              <w:t>==================== Start of Text proposal ============================</w:t>
            </w:r>
          </w:p>
          <w:p w14:paraId="7567F256" w14:textId="158A1DAA" w:rsidR="00F9519B" w:rsidRPr="000B09D8" w:rsidRDefault="00F9519B" w:rsidP="00F9519B">
            <w:pPr>
              <w:keepNext/>
              <w:keepLines/>
              <w:spacing w:before="120" w:after="180" w:line="240" w:lineRule="auto"/>
              <w:ind w:left="1134" w:hanging="1134"/>
              <w:outlineLvl w:val="2"/>
              <w:rPr>
                <w:rFonts w:ascii="Arial" w:eastAsia="SimSun" w:hAnsi="Arial" w:cs="Times New Roman"/>
                <w:sz w:val="28"/>
                <w:szCs w:val="20"/>
                <w:lang w:val="en-GB"/>
              </w:rPr>
            </w:pPr>
            <w:bookmarkStart w:id="4" w:name="_Ref500774487"/>
            <w:bookmarkStart w:id="5" w:name="_Toc12021446"/>
            <w:bookmarkStart w:id="6" w:name="_Toc20311558"/>
            <w:bookmarkStart w:id="7" w:name="_Toc26719383"/>
            <w:bookmarkStart w:id="8" w:name="_Toc29894814"/>
            <w:bookmarkStart w:id="9" w:name="_Toc29899113"/>
            <w:bookmarkStart w:id="10" w:name="_Toc29899531"/>
            <w:bookmarkStart w:id="11" w:name="_Toc29917268"/>
            <w:bookmarkStart w:id="12" w:name="_Toc36498142"/>
            <w:bookmarkStart w:id="13" w:name="_Toc45699168"/>
            <w:bookmarkStart w:id="14" w:name="_Toc92093809"/>
            <w:bookmarkStart w:id="15" w:name="_Ref497117847"/>
            <w:r w:rsidRPr="000B09D8">
              <w:rPr>
                <w:rFonts w:ascii="Arial" w:eastAsia="SimSun" w:hAnsi="Arial" w:cs="Times New Roman"/>
                <w:sz w:val="28"/>
                <w:szCs w:val="20"/>
                <w:lang w:val="en-GB"/>
              </w:rPr>
              <w:t>7.1.1</w:t>
            </w:r>
            <w:r w:rsidRPr="000B09D8">
              <w:rPr>
                <w:rFonts w:ascii="Arial" w:eastAsia="SimSun" w:hAnsi="Arial" w:cs="Times New Roman"/>
                <w:sz w:val="28"/>
                <w:szCs w:val="20"/>
                <w:lang w:val="en-GB"/>
              </w:rPr>
              <w:tab/>
              <w:t>UE behaviour</w:t>
            </w:r>
            <w:bookmarkEnd w:id="4"/>
            <w:bookmarkEnd w:id="5"/>
            <w:bookmarkEnd w:id="6"/>
            <w:bookmarkEnd w:id="7"/>
            <w:bookmarkEnd w:id="8"/>
            <w:bookmarkEnd w:id="9"/>
            <w:bookmarkEnd w:id="10"/>
            <w:bookmarkEnd w:id="11"/>
            <w:bookmarkEnd w:id="12"/>
            <w:bookmarkEnd w:id="13"/>
            <w:bookmarkEnd w:id="14"/>
            <w:bookmarkEnd w:id="15"/>
          </w:p>
          <w:p w14:paraId="5D773D97" w14:textId="651AC36A" w:rsidR="00FB2E9B" w:rsidRPr="000B09D8" w:rsidRDefault="00FB2E9B" w:rsidP="00F9519B">
            <w:pPr>
              <w:spacing w:after="180" w:line="240" w:lineRule="auto"/>
              <w:ind w:left="284" w:hanging="284"/>
              <w:jc w:val="center"/>
              <w:rPr>
                <w:rFonts w:ascii="Times New Roman" w:eastAsia="SimSun" w:hAnsi="Times New Roman" w:cs="Times New Roman"/>
                <w:color w:val="0070C0"/>
                <w:lang w:val="en-GB"/>
              </w:rPr>
            </w:pPr>
            <w:r w:rsidRPr="000B09D8">
              <w:rPr>
                <w:rStyle w:val="normaltextrun"/>
                <w:color w:val="0070C0"/>
                <w:sz w:val="20"/>
                <w:szCs w:val="20"/>
                <w:shd w:val="clear" w:color="auto" w:fill="FFFFFF"/>
                <w:lang w:val="en-GB"/>
              </w:rPr>
              <w:t>&lt;Unchanged text is omitted&gt;</w:t>
            </w:r>
          </w:p>
          <w:p w14:paraId="6B4E1CA7" w14:textId="77777777" w:rsidR="00DC0B50" w:rsidRPr="000B09D8" w:rsidRDefault="00DC0B50" w:rsidP="00DC0B50">
            <w:pPr>
              <w:pStyle w:val="B1"/>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PL</m:t>
                  </m:r>
                </m:e>
                <m:sub>
                  <m:r>
                    <w:rPr>
                      <w:rFonts w:ascii="Cambria Math" w:hAnsi="Cambria Math" w:cs="Times New Roman"/>
                      <w:sz w:val="20"/>
                      <w:szCs w:val="20"/>
                    </w:rPr>
                    <m:t>b,f,c</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d</m:t>
                  </m:r>
                </m:sub>
              </m:sSub>
              <m:r>
                <w:rPr>
                  <w:rFonts w:ascii="Cambria Math" w:hAnsi="Cambria Math" w:cs="Times New Roman"/>
                  <w:sz w:val="20"/>
                  <w:szCs w:val="20"/>
                </w:rPr>
                <m:t>)</m:t>
              </m:r>
            </m:oMath>
            <w:r w:rsidRPr="000B09D8">
              <w:rPr>
                <w:rFonts w:ascii="Times New Roman" w:hAnsi="Times New Roman" w:cs="Times New Roman"/>
                <w:sz w:val="20"/>
                <w:szCs w:val="20"/>
              </w:rPr>
              <w:t xml:space="preserve">is a downlink pathloss estimate </w:t>
            </w:r>
            <w:r w:rsidRPr="000B09D8">
              <w:rPr>
                <w:rFonts w:ascii="Times New Roman" w:eastAsia="MS Mincho" w:hAnsi="Times New Roman" w:cs="Times New Roman"/>
                <w:sz w:val="20"/>
                <w:szCs w:val="20"/>
              </w:rPr>
              <w:t xml:space="preserve">in dB </w:t>
            </w:r>
            <w:r w:rsidRPr="000B09D8">
              <w:rPr>
                <w:rFonts w:ascii="Times New Roman" w:hAnsi="Times New Roman" w:cs="Times New Roman"/>
                <w:sz w:val="20"/>
                <w:szCs w:val="20"/>
              </w:rPr>
              <w:t xml:space="preserve">calculated by the UE using reference signal (RS) index </w:t>
            </w:r>
            <m:oMath>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d</m:t>
                  </m:r>
                </m:sub>
              </m:sSub>
            </m:oMath>
            <w:r w:rsidRPr="000B09D8">
              <w:rPr>
                <w:rFonts w:ascii="Times New Roman" w:hAnsi="Times New Roman" w:cs="Times New Roman"/>
                <w:iCs/>
                <w:sz w:val="20"/>
                <w:szCs w:val="20"/>
              </w:rPr>
              <w:t xml:space="preserve"> </w:t>
            </w:r>
            <w:r w:rsidRPr="000B09D8">
              <w:rPr>
                <w:rFonts w:ascii="Times New Roman" w:hAnsi="Times New Roman" w:cs="Times New Roman"/>
                <w:sz w:val="20"/>
                <w:szCs w:val="20"/>
              </w:rPr>
              <w:t>for the active DL BWP, as described in clause 12,</w:t>
            </w:r>
            <w:r w:rsidRPr="000B09D8">
              <w:rPr>
                <w:rFonts w:ascii="Times New Roman" w:hAnsi="Times New Roman" w:cs="Times New Roman"/>
                <w:iCs/>
                <w:sz w:val="20"/>
                <w:szCs w:val="20"/>
              </w:rPr>
              <w:t xml:space="preserve"> of carrier </w:t>
            </w:r>
            <m:oMath>
              <m:r>
                <w:rPr>
                  <w:rFonts w:ascii="Cambria Math" w:eastAsia="MS Mincho" w:hAnsi="Cambria Math" w:cs="Times New Roman"/>
                  <w:sz w:val="20"/>
                  <w:szCs w:val="20"/>
                </w:rPr>
                <m:t>f</m:t>
              </m:r>
            </m:oMath>
            <w:r w:rsidRPr="000B09D8">
              <w:rPr>
                <w:rFonts w:ascii="Times New Roman" w:hAnsi="Times New Roman" w:cs="Times New Roman"/>
                <w:iCs/>
                <w:sz w:val="20"/>
                <w:szCs w:val="20"/>
              </w:rPr>
              <w:t xml:space="preserve"> of</w:t>
            </w:r>
            <w:r w:rsidRPr="000B09D8">
              <w:rPr>
                <w:rFonts w:ascii="Times New Roman" w:hAnsi="Times New Roman" w:cs="Times New Roman"/>
                <w:sz w:val="20"/>
                <w:szCs w:val="20"/>
              </w:rPr>
              <w:t xml:space="preserve"> serving cell </w:t>
            </w:r>
            <m:oMath>
              <m:r>
                <w:rPr>
                  <w:rFonts w:ascii="Cambria Math" w:eastAsia="MS Mincho" w:hAnsi="Cambria Math" w:cs="Times New Roman"/>
                  <w:sz w:val="20"/>
                  <w:szCs w:val="20"/>
                </w:rPr>
                <m:t>c</m:t>
              </m:r>
            </m:oMath>
          </w:p>
          <w:p w14:paraId="2EAE2E87" w14:textId="77777777" w:rsidR="00DC0B50" w:rsidRPr="000B09D8" w:rsidRDefault="00DC0B50" w:rsidP="00DC0B50">
            <w:pPr>
              <w:pStyle w:val="B2"/>
              <w:rPr>
                <w:rFonts w:ascii="Times New Roman" w:hAnsi="Times New Roman" w:cs="Times New Roman"/>
                <w:sz w:val="20"/>
                <w:szCs w:val="20"/>
              </w:rPr>
            </w:pPr>
            <w:r w:rsidRPr="000B09D8">
              <w:rPr>
                <w:rFonts w:ascii="Times New Roman" w:hAnsi="Times New Roman" w:cs="Times New Roman"/>
                <w:sz w:val="20"/>
                <w:szCs w:val="20"/>
              </w:rPr>
              <w:t>-</w:t>
            </w:r>
            <w:r w:rsidRPr="000B09D8">
              <w:rPr>
                <w:rFonts w:ascii="Times New Roman" w:hAnsi="Times New Roman" w:cs="Times New Roman"/>
                <w:sz w:val="20"/>
                <w:szCs w:val="20"/>
              </w:rPr>
              <w:tab/>
              <w:t xml:space="preserve">If the UE is not provided </w:t>
            </w:r>
            <w:r w:rsidRPr="000B09D8">
              <w:rPr>
                <w:rFonts w:ascii="Times New Roman" w:hAnsi="Times New Roman" w:cs="Times New Roman"/>
                <w:i/>
                <w:sz w:val="20"/>
                <w:szCs w:val="20"/>
              </w:rPr>
              <w:t>PUSCH-</w:t>
            </w:r>
            <w:proofErr w:type="spellStart"/>
            <w:r w:rsidRPr="000B09D8">
              <w:rPr>
                <w:rFonts w:ascii="Times New Roman" w:hAnsi="Times New Roman" w:cs="Times New Roman"/>
                <w:i/>
                <w:sz w:val="20"/>
                <w:szCs w:val="20"/>
              </w:rPr>
              <w:t>PathlossReferenceRS</w:t>
            </w:r>
            <w:proofErr w:type="spellEnd"/>
            <w:r w:rsidRPr="000B09D8">
              <w:rPr>
                <w:rFonts w:ascii="Times New Roman" w:eastAsia="MS Mincho" w:hAnsi="Times New Roman" w:cs="Times New Roman"/>
                <w:sz w:val="20"/>
                <w:szCs w:val="20"/>
              </w:rPr>
              <w:t xml:space="preserve"> </w:t>
            </w:r>
            <w:r w:rsidRPr="000B09D8">
              <w:rPr>
                <w:rFonts w:ascii="Times New Roman" w:hAnsi="Times New Roman" w:cs="Times New Roman"/>
                <w:sz w:val="20"/>
                <w:szCs w:val="20"/>
              </w:rPr>
              <w:t xml:space="preserve">and </w:t>
            </w:r>
            <w:proofErr w:type="spellStart"/>
            <w:r w:rsidRPr="000B09D8">
              <w:rPr>
                <w:rFonts w:ascii="Times New Roman" w:hAnsi="Times New Roman" w:cs="Times New Roman"/>
                <w:i/>
                <w:iCs/>
                <w:sz w:val="20"/>
                <w:szCs w:val="20"/>
              </w:rPr>
              <w:t>enableDefaultBeamPL-ForSRS</w:t>
            </w:r>
            <w:proofErr w:type="spellEnd"/>
            <w:r w:rsidRPr="000B09D8">
              <w:rPr>
                <w:rFonts w:ascii="Times New Roman" w:hAnsi="Times New Roman" w:cs="Times New Roman"/>
                <w:sz w:val="20"/>
                <w:szCs w:val="20"/>
              </w:rPr>
              <w:t>,</w:t>
            </w:r>
            <w:r w:rsidRPr="000B09D8">
              <w:rPr>
                <w:rFonts w:ascii="Times New Roman" w:hAnsi="Times New Roman" w:cs="Times New Roman"/>
                <w:i/>
                <w:iCs/>
                <w:sz w:val="20"/>
                <w:szCs w:val="20"/>
              </w:rPr>
              <w:t xml:space="preserve"> </w:t>
            </w:r>
            <w:r w:rsidRPr="000B09D8">
              <w:rPr>
                <w:rFonts w:ascii="Times New Roman" w:eastAsia="MS Mincho" w:hAnsi="Times New Roman" w:cs="Times New Roman"/>
                <w:sz w:val="20"/>
                <w:szCs w:val="20"/>
              </w:rPr>
              <w:t>or before the UE is provided dedicated higher layer parameters</w:t>
            </w:r>
            <w:r w:rsidRPr="000B09D8">
              <w:rPr>
                <w:rFonts w:ascii="Times New Roman" w:hAnsi="Times New Roman" w:cs="Times New Roman"/>
                <w:iCs/>
                <w:sz w:val="20"/>
                <w:szCs w:val="20"/>
              </w:rPr>
              <w:t xml:space="preserve">, the UE calculates </w:t>
            </w:r>
            <m:oMath>
              <m:sSub>
                <m:sSubPr>
                  <m:ctrlPr>
                    <w:rPr>
                      <w:rFonts w:ascii="Cambria Math" w:hAnsi="Cambria Math" w:cs="Times New Roman"/>
                      <w:i/>
                      <w:sz w:val="20"/>
                      <w:szCs w:val="20"/>
                    </w:rPr>
                  </m:ctrlPr>
                </m:sSubPr>
                <m:e>
                  <m:r>
                    <w:rPr>
                      <w:rFonts w:ascii="Cambria Math" w:hAnsi="Cambria Math" w:cs="Times New Roman"/>
                      <w:sz w:val="20"/>
                      <w:szCs w:val="20"/>
                    </w:rPr>
                    <m:t>PL</m:t>
                  </m:r>
                </m:e>
                <m:sub>
                  <m:r>
                    <w:rPr>
                      <w:rFonts w:ascii="Cambria Math" w:hAnsi="Cambria Math" w:cs="Times New Roman"/>
                      <w:sz w:val="20"/>
                      <w:szCs w:val="20"/>
                    </w:rPr>
                    <m:t>b,f,c</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d</m:t>
                  </m:r>
                </m:sub>
              </m:sSub>
              <m:r>
                <w:rPr>
                  <w:rFonts w:ascii="Cambria Math" w:hAnsi="Cambria Math" w:cs="Times New Roman"/>
                  <w:sz w:val="20"/>
                  <w:szCs w:val="20"/>
                </w:rPr>
                <m:t>)</m:t>
              </m:r>
            </m:oMath>
            <w:r w:rsidRPr="000B09D8">
              <w:rPr>
                <w:rFonts w:ascii="Times New Roman" w:hAnsi="Times New Roman" w:cs="Times New Roman"/>
                <w:iCs/>
                <w:sz w:val="20"/>
                <w:szCs w:val="20"/>
              </w:rPr>
              <w:t xml:space="preserve"> using a RS resource from an SS/PBCH block </w:t>
            </w:r>
            <w:r w:rsidRPr="000B09D8">
              <w:rPr>
                <w:rFonts w:ascii="Times New Roman" w:eastAsia="MS Mincho" w:hAnsi="Times New Roman" w:cs="Times New Roman"/>
                <w:sz w:val="20"/>
                <w:szCs w:val="20"/>
              </w:rPr>
              <w:t>with same SS/PBCH block index as the one</w:t>
            </w:r>
            <w:r w:rsidRPr="000B09D8">
              <w:rPr>
                <w:rFonts w:ascii="Times New Roman" w:hAnsi="Times New Roman" w:cs="Times New Roman"/>
                <w:iCs/>
                <w:sz w:val="20"/>
                <w:szCs w:val="20"/>
              </w:rPr>
              <w:t xml:space="preserve"> the UE uses to obtain </w:t>
            </w:r>
            <w:r w:rsidRPr="000B09D8">
              <w:rPr>
                <w:rFonts w:ascii="Times New Roman" w:hAnsi="Times New Roman" w:cs="Times New Roman"/>
                <w:i/>
                <w:sz w:val="20"/>
                <w:szCs w:val="20"/>
              </w:rPr>
              <w:t>MIB</w:t>
            </w:r>
          </w:p>
          <w:p w14:paraId="6B3BAE42" w14:textId="77777777" w:rsidR="00DC0B50" w:rsidRPr="000B09D8" w:rsidRDefault="00DC0B50" w:rsidP="00DC0B50">
            <w:pPr>
              <w:pStyle w:val="B2"/>
              <w:rPr>
                <w:rFonts w:ascii="Times New Roman" w:eastAsia="MS Mincho" w:hAnsi="Times New Roman" w:cs="Times New Roman"/>
                <w:sz w:val="20"/>
                <w:szCs w:val="20"/>
              </w:rPr>
            </w:pPr>
            <w:r w:rsidRPr="000B09D8">
              <w:rPr>
                <w:rFonts w:ascii="Times New Roman" w:hAnsi="Times New Roman" w:cs="Times New Roman"/>
                <w:sz w:val="20"/>
                <w:szCs w:val="20"/>
              </w:rPr>
              <w:t>-</w:t>
            </w:r>
            <w:r w:rsidRPr="000B09D8">
              <w:rPr>
                <w:rFonts w:ascii="Times New Roman" w:hAnsi="Times New Roman" w:cs="Times New Roman"/>
                <w:sz w:val="20"/>
                <w:szCs w:val="20"/>
              </w:rPr>
              <w:tab/>
              <w:t xml:space="preserve">If the UE is configured with a number of RS resource indexes, up to the value of </w:t>
            </w:r>
            <w:proofErr w:type="spellStart"/>
            <w:r w:rsidRPr="000B09D8">
              <w:rPr>
                <w:rFonts w:ascii="Times New Roman" w:hAnsi="Times New Roman" w:cs="Times New Roman"/>
                <w:i/>
                <w:sz w:val="20"/>
                <w:szCs w:val="20"/>
              </w:rPr>
              <w:t>maxNrofPUSCH-PathlossReferenceRSs</w:t>
            </w:r>
            <w:proofErr w:type="spellEnd"/>
            <w:r w:rsidRPr="000B09D8">
              <w:rPr>
                <w:rFonts w:ascii="Times New Roman" w:hAnsi="Times New Roman" w:cs="Times New Roman"/>
                <w:sz w:val="20"/>
                <w:szCs w:val="20"/>
              </w:rPr>
              <w:t>,</w:t>
            </w:r>
            <w:r w:rsidRPr="000B09D8">
              <w:rPr>
                <w:rFonts w:ascii="Times New Roman" w:eastAsia="MS Mincho" w:hAnsi="Times New Roman" w:cs="Times New Roman"/>
                <w:sz w:val="20"/>
                <w:szCs w:val="20"/>
              </w:rPr>
              <w:t xml:space="preserve"> and a respective set of RS configurations for the number of RS resource indexes by </w:t>
            </w:r>
            <w:r w:rsidRPr="000B09D8">
              <w:rPr>
                <w:rFonts w:ascii="Times New Roman" w:hAnsi="Times New Roman" w:cs="Times New Roman"/>
                <w:i/>
                <w:sz w:val="20"/>
                <w:szCs w:val="20"/>
              </w:rPr>
              <w:t>PUSCH-</w:t>
            </w:r>
            <w:proofErr w:type="spellStart"/>
            <w:r w:rsidRPr="000B09D8">
              <w:rPr>
                <w:rFonts w:ascii="Times New Roman" w:hAnsi="Times New Roman" w:cs="Times New Roman"/>
                <w:i/>
                <w:sz w:val="20"/>
                <w:szCs w:val="20"/>
              </w:rPr>
              <w:t>PathlossReferenceRS</w:t>
            </w:r>
            <w:proofErr w:type="spellEnd"/>
            <w:r w:rsidRPr="000B09D8">
              <w:rPr>
                <w:rFonts w:ascii="Times New Roman" w:hAnsi="Times New Roman" w:cs="Times New Roman"/>
                <w:sz w:val="20"/>
                <w:szCs w:val="20"/>
              </w:rPr>
              <w:t>, t</w:t>
            </w:r>
            <w:r w:rsidRPr="000B09D8">
              <w:rPr>
                <w:rFonts w:ascii="Times New Roman" w:eastAsia="MS Mincho" w:hAnsi="Times New Roman" w:cs="Times New Roman"/>
                <w:sz w:val="20"/>
                <w:szCs w:val="20"/>
              </w:rPr>
              <w:t xml:space="preserve">he set of RS resource indexes can include one or both of a set of SS/PBCH block indexes, each provided by </w:t>
            </w:r>
            <w:proofErr w:type="spellStart"/>
            <w:r w:rsidRPr="000B09D8">
              <w:rPr>
                <w:rFonts w:ascii="Times New Roman" w:hAnsi="Times New Roman" w:cs="Times New Roman"/>
                <w:i/>
                <w:sz w:val="20"/>
                <w:szCs w:val="20"/>
              </w:rPr>
              <w:t>ssb</w:t>
            </w:r>
            <w:proofErr w:type="spellEnd"/>
            <w:r w:rsidRPr="000B09D8">
              <w:rPr>
                <w:rFonts w:ascii="Times New Roman" w:hAnsi="Times New Roman" w:cs="Times New Roman"/>
                <w:i/>
                <w:sz w:val="20"/>
                <w:szCs w:val="20"/>
              </w:rPr>
              <w:t>-Index</w:t>
            </w:r>
            <w:r w:rsidRPr="000B09D8">
              <w:rPr>
                <w:rFonts w:ascii="Times New Roman" w:eastAsia="MS Mincho" w:hAnsi="Times New Roman" w:cs="Times New Roman"/>
                <w:sz w:val="20"/>
                <w:szCs w:val="20"/>
              </w:rPr>
              <w:t xml:space="preserve"> when a value of a corresponding </w:t>
            </w:r>
            <w:proofErr w:type="spellStart"/>
            <w:r w:rsidRPr="000B09D8">
              <w:rPr>
                <w:rFonts w:ascii="Times New Roman" w:hAnsi="Times New Roman" w:cs="Times New Roman"/>
                <w:i/>
                <w:sz w:val="20"/>
                <w:szCs w:val="20"/>
              </w:rPr>
              <w:t>pusch</w:t>
            </w:r>
            <w:proofErr w:type="spellEnd"/>
            <w:r w:rsidRPr="000B09D8">
              <w:rPr>
                <w:rFonts w:ascii="Times New Roman" w:hAnsi="Times New Roman" w:cs="Times New Roman"/>
                <w:i/>
                <w:sz w:val="20"/>
                <w:szCs w:val="20"/>
              </w:rPr>
              <w:t>-</w:t>
            </w:r>
            <w:proofErr w:type="spellStart"/>
            <w:r w:rsidRPr="000B09D8">
              <w:rPr>
                <w:rFonts w:ascii="Times New Roman" w:hAnsi="Times New Roman" w:cs="Times New Roman"/>
                <w:i/>
                <w:sz w:val="20"/>
                <w:szCs w:val="20"/>
              </w:rPr>
              <w:t>PathlossReferenceRS</w:t>
            </w:r>
            <w:proofErr w:type="spellEnd"/>
            <w:r w:rsidRPr="000B09D8">
              <w:rPr>
                <w:rFonts w:ascii="Times New Roman" w:hAnsi="Times New Roman" w:cs="Times New Roman"/>
                <w:i/>
                <w:sz w:val="20"/>
                <w:szCs w:val="20"/>
              </w:rPr>
              <w:t>-Id</w:t>
            </w:r>
            <w:r w:rsidRPr="000B09D8">
              <w:rPr>
                <w:rFonts w:ascii="Times New Roman" w:eastAsia="MS Mincho" w:hAnsi="Times New Roman" w:cs="Times New Roman"/>
                <w:sz w:val="20"/>
                <w:szCs w:val="20"/>
              </w:rPr>
              <w:t xml:space="preserve"> maps to a SS/PBCH block index, and a set of CSI-RS resource indexes, each provided by </w:t>
            </w:r>
            <w:proofErr w:type="spellStart"/>
            <w:r w:rsidRPr="000B09D8">
              <w:rPr>
                <w:rFonts w:ascii="Times New Roman" w:hAnsi="Times New Roman" w:cs="Times New Roman"/>
                <w:i/>
                <w:sz w:val="20"/>
                <w:szCs w:val="20"/>
              </w:rPr>
              <w:t>csi</w:t>
            </w:r>
            <w:proofErr w:type="spellEnd"/>
            <w:r w:rsidRPr="000B09D8">
              <w:rPr>
                <w:rFonts w:ascii="Times New Roman" w:hAnsi="Times New Roman" w:cs="Times New Roman"/>
                <w:i/>
                <w:sz w:val="20"/>
                <w:szCs w:val="20"/>
              </w:rPr>
              <w:t>-RS-Index</w:t>
            </w:r>
            <w:r w:rsidRPr="000B09D8">
              <w:rPr>
                <w:rFonts w:ascii="Times New Roman" w:eastAsia="MS Mincho" w:hAnsi="Times New Roman" w:cs="Times New Roman"/>
                <w:i/>
                <w:sz w:val="20"/>
                <w:szCs w:val="20"/>
              </w:rPr>
              <w:t xml:space="preserve"> </w:t>
            </w:r>
            <w:r w:rsidRPr="000B09D8">
              <w:rPr>
                <w:rFonts w:ascii="Times New Roman" w:eastAsia="MS Mincho" w:hAnsi="Times New Roman" w:cs="Times New Roman"/>
                <w:sz w:val="20"/>
                <w:szCs w:val="20"/>
              </w:rPr>
              <w:t xml:space="preserve">when a value of a corresponding </w:t>
            </w:r>
            <w:proofErr w:type="spellStart"/>
            <w:r w:rsidRPr="000B09D8">
              <w:rPr>
                <w:rFonts w:ascii="Times New Roman" w:hAnsi="Times New Roman" w:cs="Times New Roman"/>
                <w:i/>
                <w:sz w:val="20"/>
                <w:szCs w:val="20"/>
              </w:rPr>
              <w:t>pusch</w:t>
            </w:r>
            <w:proofErr w:type="spellEnd"/>
            <w:r w:rsidRPr="000B09D8">
              <w:rPr>
                <w:rFonts w:ascii="Times New Roman" w:hAnsi="Times New Roman" w:cs="Times New Roman"/>
                <w:i/>
                <w:sz w:val="20"/>
                <w:szCs w:val="20"/>
              </w:rPr>
              <w:t>-</w:t>
            </w:r>
            <w:proofErr w:type="spellStart"/>
            <w:r w:rsidRPr="000B09D8">
              <w:rPr>
                <w:rFonts w:ascii="Times New Roman" w:hAnsi="Times New Roman" w:cs="Times New Roman"/>
                <w:i/>
                <w:sz w:val="20"/>
                <w:szCs w:val="20"/>
              </w:rPr>
              <w:t>PathlossReferenceRS</w:t>
            </w:r>
            <w:proofErr w:type="spellEnd"/>
            <w:r w:rsidRPr="000B09D8">
              <w:rPr>
                <w:rFonts w:ascii="Times New Roman" w:hAnsi="Times New Roman" w:cs="Times New Roman"/>
                <w:i/>
                <w:sz w:val="20"/>
                <w:szCs w:val="20"/>
              </w:rPr>
              <w:t>-Id</w:t>
            </w:r>
            <w:r w:rsidRPr="000B09D8">
              <w:rPr>
                <w:rFonts w:ascii="Times New Roman" w:eastAsia="MS Mincho" w:hAnsi="Times New Roman" w:cs="Times New Roman"/>
                <w:sz w:val="20"/>
                <w:szCs w:val="20"/>
              </w:rPr>
              <w:t xml:space="preserve"> maps to a CSI-RS resource index</w:t>
            </w:r>
            <w:r w:rsidRPr="000B09D8">
              <w:rPr>
                <w:rFonts w:ascii="Times New Roman" w:hAnsi="Times New Roman" w:cs="Times New Roman"/>
                <w:iCs/>
                <w:sz w:val="20"/>
                <w:szCs w:val="20"/>
              </w:rPr>
              <w:t xml:space="preserve">. </w:t>
            </w:r>
            <w:r w:rsidRPr="000B09D8">
              <w:rPr>
                <w:rFonts w:ascii="Times New Roman" w:eastAsia="MS Mincho" w:hAnsi="Times New Roman" w:cs="Times New Roman"/>
                <w:sz w:val="20"/>
                <w:szCs w:val="20"/>
              </w:rPr>
              <w:t xml:space="preserve">The UE identifies a RS resource index </w:t>
            </w:r>
            <m:oMath>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d</m:t>
                  </m:r>
                </m:sub>
              </m:sSub>
            </m:oMath>
            <w:r w:rsidRPr="000B09D8">
              <w:rPr>
                <w:rFonts w:ascii="Times New Roman" w:eastAsia="MS Mincho" w:hAnsi="Times New Roman" w:cs="Times New Roman"/>
                <w:sz w:val="20"/>
                <w:szCs w:val="20"/>
              </w:rPr>
              <w:t xml:space="preserve"> in the set of RS resource indexes to correspond either to a SS/PBCH block index or to a CSI-RS resource index as provided by </w:t>
            </w:r>
            <w:proofErr w:type="spellStart"/>
            <w:r w:rsidRPr="000B09D8">
              <w:rPr>
                <w:rFonts w:ascii="Times New Roman" w:hAnsi="Times New Roman" w:cs="Times New Roman"/>
                <w:i/>
                <w:sz w:val="20"/>
                <w:szCs w:val="20"/>
              </w:rPr>
              <w:t>pusch</w:t>
            </w:r>
            <w:proofErr w:type="spellEnd"/>
            <w:r w:rsidRPr="000B09D8">
              <w:rPr>
                <w:rFonts w:ascii="Times New Roman" w:hAnsi="Times New Roman" w:cs="Times New Roman"/>
                <w:i/>
                <w:sz w:val="20"/>
                <w:szCs w:val="20"/>
              </w:rPr>
              <w:t>-</w:t>
            </w:r>
            <w:proofErr w:type="spellStart"/>
            <w:r w:rsidRPr="000B09D8">
              <w:rPr>
                <w:rFonts w:ascii="Times New Roman" w:hAnsi="Times New Roman" w:cs="Times New Roman"/>
                <w:i/>
                <w:sz w:val="20"/>
                <w:szCs w:val="20"/>
              </w:rPr>
              <w:t>PathlossReferenceRS</w:t>
            </w:r>
            <w:proofErr w:type="spellEnd"/>
            <w:r w:rsidRPr="000B09D8">
              <w:rPr>
                <w:rFonts w:ascii="Times New Roman" w:hAnsi="Times New Roman" w:cs="Times New Roman"/>
                <w:i/>
                <w:sz w:val="20"/>
                <w:szCs w:val="20"/>
              </w:rPr>
              <w:t>-Id</w:t>
            </w:r>
            <w:r w:rsidRPr="000B09D8">
              <w:rPr>
                <w:rFonts w:ascii="Times New Roman" w:eastAsia="MS Mincho" w:hAnsi="Times New Roman" w:cs="Times New Roman"/>
                <w:sz w:val="20"/>
                <w:szCs w:val="20"/>
              </w:rPr>
              <w:t xml:space="preserve"> in </w:t>
            </w:r>
            <w:r w:rsidRPr="000B09D8">
              <w:rPr>
                <w:rFonts w:ascii="Times New Roman" w:hAnsi="Times New Roman" w:cs="Times New Roman"/>
                <w:i/>
                <w:sz w:val="20"/>
                <w:szCs w:val="20"/>
              </w:rPr>
              <w:t>PUSCH-</w:t>
            </w:r>
            <w:proofErr w:type="spellStart"/>
            <w:r w:rsidRPr="000B09D8">
              <w:rPr>
                <w:rFonts w:ascii="Times New Roman" w:hAnsi="Times New Roman" w:cs="Times New Roman"/>
                <w:i/>
                <w:sz w:val="20"/>
                <w:szCs w:val="20"/>
              </w:rPr>
              <w:t>PathlossReferenceRS</w:t>
            </w:r>
            <w:proofErr w:type="spellEnd"/>
          </w:p>
          <w:p w14:paraId="6B99032C" w14:textId="77777777" w:rsidR="00DC0B50" w:rsidRPr="000B09D8" w:rsidRDefault="00DC0B50" w:rsidP="00DC0B50">
            <w:pPr>
              <w:pStyle w:val="B2"/>
              <w:rPr>
                <w:rFonts w:ascii="Times New Roman" w:hAnsi="Times New Roman" w:cs="Times New Roman"/>
                <w:sz w:val="20"/>
                <w:szCs w:val="20"/>
              </w:rPr>
            </w:pPr>
            <w:r w:rsidRPr="000B09D8">
              <w:rPr>
                <w:rFonts w:ascii="Times New Roman" w:hAnsi="Times New Roman" w:cs="Times New Roman"/>
                <w:sz w:val="20"/>
                <w:szCs w:val="20"/>
              </w:rPr>
              <w:t>-</w:t>
            </w:r>
            <w:r w:rsidRPr="000B09D8">
              <w:rPr>
                <w:rFonts w:ascii="Times New Roman" w:hAnsi="Times New Roman" w:cs="Times New Roman"/>
                <w:sz w:val="20"/>
                <w:szCs w:val="20"/>
              </w:rPr>
              <w:tab/>
              <w:t>If the PUSCH transmission is scheduled by a RAR UL grant as described in clause 8.3</w:t>
            </w:r>
            <w:r w:rsidRPr="000B09D8">
              <w:rPr>
                <w:rFonts w:ascii="Times New Roman" w:hAnsi="Times New Roman" w:cs="Times New Roman"/>
                <w:iCs/>
                <w:sz w:val="20"/>
                <w:szCs w:val="20"/>
              </w:rPr>
              <w:t xml:space="preserve">, or for a PUSCH transmission for Type-2 random access procedure as described in clause 8.1A, the UE uses the same RS resource index </w:t>
            </w:r>
            <m:oMath>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d</m:t>
                  </m:r>
                </m:sub>
              </m:sSub>
            </m:oMath>
            <w:r w:rsidRPr="000B09D8">
              <w:rPr>
                <w:rFonts w:ascii="Times New Roman" w:hAnsi="Times New Roman" w:cs="Times New Roman"/>
                <w:iCs/>
                <w:sz w:val="20"/>
                <w:szCs w:val="20"/>
              </w:rPr>
              <w:t xml:space="preserve"> as for a corresponding PRACH transmission</w:t>
            </w:r>
          </w:p>
          <w:p w14:paraId="681BB015" w14:textId="77777777" w:rsidR="00DC0B50" w:rsidRPr="000B09D8" w:rsidRDefault="00DC0B50" w:rsidP="00DC0B50">
            <w:pPr>
              <w:pStyle w:val="B2"/>
              <w:rPr>
                <w:rFonts w:ascii="Times New Roman" w:eastAsia="SimSun" w:hAnsi="Times New Roman" w:cs="Times New Roman"/>
                <w:sz w:val="20"/>
                <w:szCs w:val="20"/>
                <w:lang w:val="en-GB"/>
              </w:rPr>
            </w:pPr>
            <w:r w:rsidRPr="000B09D8">
              <w:rPr>
                <w:rFonts w:ascii="Times New Roman" w:hAnsi="Times New Roman" w:cs="Times New Roman"/>
                <w:sz w:val="20"/>
                <w:szCs w:val="20"/>
              </w:rPr>
              <w:t>-</w:t>
            </w:r>
            <w:r w:rsidRPr="000B09D8">
              <w:rPr>
                <w:rFonts w:ascii="Times New Roman" w:hAnsi="Times New Roman" w:cs="Times New Roman"/>
                <w:sz w:val="20"/>
                <w:szCs w:val="20"/>
              </w:rPr>
              <w:tab/>
              <w:t xml:space="preserve">If the UE is provided </w:t>
            </w:r>
            <w:r w:rsidRPr="000B09D8">
              <w:rPr>
                <w:rFonts w:ascii="Times New Roman" w:hAnsi="Times New Roman" w:cs="Times New Roman"/>
                <w:i/>
                <w:sz w:val="20"/>
                <w:szCs w:val="20"/>
              </w:rPr>
              <w:t>SRI-PUSCH-</w:t>
            </w:r>
            <w:proofErr w:type="spellStart"/>
            <w:r w:rsidRPr="000B09D8">
              <w:rPr>
                <w:rFonts w:ascii="Times New Roman" w:hAnsi="Times New Roman" w:cs="Times New Roman"/>
                <w:i/>
                <w:sz w:val="20"/>
                <w:szCs w:val="20"/>
              </w:rPr>
              <w:t>PowerControl</w:t>
            </w:r>
            <w:proofErr w:type="spellEnd"/>
            <w:r w:rsidRPr="000B09D8">
              <w:rPr>
                <w:rFonts w:ascii="Times New Roman" w:eastAsia="SimSun" w:hAnsi="Times New Roman" w:cs="Times New Roman"/>
                <w:sz w:val="20"/>
                <w:szCs w:val="20"/>
                <w:lang w:val="en-GB"/>
              </w:rPr>
              <w:t xml:space="preserve"> </w:t>
            </w:r>
            <w:r w:rsidRPr="000B09D8">
              <w:rPr>
                <w:rFonts w:ascii="Times New Roman" w:hAnsi="Times New Roman" w:cs="Times New Roman"/>
                <w:sz w:val="20"/>
                <w:szCs w:val="20"/>
              </w:rPr>
              <w:t xml:space="preserve">and more than one values of </w:t>
            </w:r>
            <w:r w:rsidRPr="000B09D8">
              <w:rPr>
                <w:rFonts w:ascii="Times New Roman" w:hAnsi="Times New Roman" w:cs="Times New Roman"/>
                <w:i/>
                <w:sz w:val="20"/>
                <w:szCs w:val="20"/>
              </w:rPr>
              <w:t>PUSCH-</w:t>
            </w:r>
            <w:proofErr w:type="spellStart"/>
            <w:r w:rsidRPr="000B09D8">
              <w:rPr>
                <w:rFonts w:ascii="Times New Roman" w:hAnsi="Times New Roman" w:cs="Times New Roman"/>
                <w:i/>
                <w:sz w:val="20"/>
                <w:szCs w:val="20"/>
              </w:rPr>
              <w:t>PathlossReferenceRS</w:t>
            </w:r>
            <w:proofErr w:type="spellEnd"/>
            <w:r w:rsidRPr="000B09D8">
              <w:rPr>
                <w:rFonts w:ascii="Times New Roman" w:hAnsi="Times New Roman" w:cs="Times New Roman"/>
                <w:i/>
                <w:sz w:val="20"/>
                <w:szCs w:val="20"/>
              </w:rPr>
              <w:t>-Id</w:t>
            </w:r>
            <w:r w:rsidRPr="000B09D8">
              <w:rPr>
                <w:rFonts w:ascii="Times New Roman" w:hAnsi="Times New Roman" w:cs="Times New Roman"/>
                <w:sz w:val="20"/>
                <w:szCs w:val="20"/>
              </w:rPr>
              <w:t xml:space="preserve">, the UE obtains a mapping </w:t>
            </w:r>
            <w:r w:rsidRPr="000B09D8">
              <w:rPr>
                <w:rFonts w:ascii="Times New Roman" w:eastAsia="SimSun" w:hAnsi="Times New Roman" w:cs="Times New Roman"/>
                <w:sz w:val="20"/>
                <w:szCs w:val="20"/>
                <w:lang w:val="en-GB"/>
              </w:rPr>
              <w:t xml:space="preserve">from </w:t>
            </w:r>
            <w:proofErr w:type="spellStart"/>
            <w:r w:rsidRPr="000B09D8">
              <w:rPr>
                <w:rFonts w:ascii="Times New Roman" w:hAnsi="Times New Roman" w:cs="Times New Roman"/>
                <w:i/>
                <w:sz w:val="20"/>
                <w:szCs w:val="20"/>
              </w:rPr>
              <w:t>sri</w:t>
            </w:r>
            <w:proofErr w:type="spellEnd"/>
            <w:r w:rsidRPr="000B09D8">
              <w:rPr>
                <w:rFonts w:ascii="Times New Roman" w:hAnsi="Times New Roman" w:cs="Times New Roman"/>
                <w:i/>
                <w:sz w:val="20"/>
                <w:szCs w:val="20"/>
              </w:rPr>
              <w:t>-PUSCH-</w:t>
            </w:r>
            <w:proofErr w:type="spellStart"/>
            <w:r w:rsidRPr="000B09D8">
              <w:rPr>
                <w:rFonts w:ascii="Times New Roman" w:hAnsi="Times New Roman" w:cs="Times New Roman"/>
                <w:i/>
                <w:sz w:val="20"/>
                <w:szCs w:val="20"/>
              </w:rPr>
              <w:t>PowerControlId</w:t>
            </w:r>
            <w:proofErr w:type="spellEnd"/>
            <w:r w:rsidRPr="000B09D8">
              <w:rPr>
                <w:rFonts w:ascii="Times New Roman" w:hAnsi="Times New Roman" w:cs="Times New Roman"/>
                <w:sz w:val="20"/>
                <w:szCs w:val="20"/>
              </w:rPr>
              <w:t xml:space="preserve"> </w:t>
            </w:r>
            <w:r w:rsidRPr="000B09D8">
              <w:rPr>
                <w:rFonts w:ascii="Times New Roman" w:eastAsia="SimSun" w:hAnsi="Times New Roman" w:cs="Times New Roman"/>
                <w:sz w:val="20"/>
                <w:szCs w:val="20"/>
                <w:lang w:val="en-GB"/>
              </w:rPr>
              <w:t xml:space="preserve">in </w:t>
            </w:r>
            <w:r w:rsidRPr="000B09D8">
              <w:rPr>
                <w:rFonts w:ascii="Times New Roman" w:hAnsi="Times New Roman" w:cs="Times New Roman"/>
                <w:i/>
                <w:sz w:val="20"/>
                <w:szCs w:val="20"/>
              </w:rPr>
              <w:t>SRI-PUSCH-</w:t>
            </w:r>
            <w:proofErr w:type="spellStart"/>
            <w:r w:rsidRPr="000B09D8">
              <w:rPr>
                <w:rFonts w:ascii="Times New Roman" w:hAnsi="Times New Roman" w:cs="Times New Roman"/>
                <w:i/>
                <w:sz w:val="20"/>
                <w:szCs w:val="20"/>
              </w:rPr>
              <w:t>PowerControl</w:t>
            </w:r>
            <w:proofErr w:type="spellEnd"/>
            <w:r w:rsidRPr="000B09D8">
              <w:rPr>
                <w:rFonts w:ascii="Times New Roman" w:hAnsi="Times New Roman" w:cs="Times New Roman"/>
                <w:sz w:val="20"/>
                <w:szCs w:val="20"/>
              </w:rPr>
              <w:t xml:space="preserve"> between a set of values for the SRI field</w:t>
            </w:r>
            <w:r w:rsidRPr="000B09D8">
              <w:rPr>
                <w:rFonts w:ascii="Times New Roman" w:eastAsia="SimSun" w:hAnsi="Times New Roman" w:cs="Times New Roman"/>
                <w:sz w:val="20"/>
                <w:szCs w:val="20"/>
                <w:lang w:val="en-GB"/>
              </w:rPr>
              <w:t>, or for first and second SRI fields if</w:t>
            </w:r>
            <w:r w:rsidRPr="000B09D8">
              <w:rPr>
                <w:rFonts w:ascii="Times New Roman" w:hAnsi="Times New Roman" w:cs="Times New Roman"/>
                <w:sz w:val="20"/>
                <w:szCs w:val="20"/>
              </w:rPr>
              <w:t xml:space="preserve"> the UE is provided </w:t>
            </w:r>
            <w:r w:rsidRPr="000B09D8">
              <w:rPr>
                <w:rFonts w:ascii="Times New Roman" w:hAnsi="Times New Roman" w:cs="Times New Roman"/>
                <w:iCs/>
                <w:sz w:val="20"/>
                <w:szCs w:val="20"/>
              </w:rPr>
              <w:t xml:space="preserve">two SRS resource sets in </w:t>
            </w:r>
            <w:proofErr w:type="spellStart"/>
            <w:r w:rsidRPr="000B09D8">
              <w:rPr>
                <w:rFonts w:ascii="Times New Roman" w:hAnsi="Times New Roman" w:cs="Times New Roman"/>
                <w:i/>
                <w:sz w:val="20"/>
                <w:szCs w:val="20"/>
              </w:rPr>
              <w:t>srs-ResourceSetToAddModList</w:t>
            </w:r>
            <w:proofErr w:type="spellEnd"/>
            <w:r w:rsidRPr="000B09D8">
              <w:rPr>
                <w:rFonts w:ascii="Times New Roman" w:hAnsi="Times New Roman" w:cs="Times New Roman"/>
                <w:iCs/>
                <w:sz w:val="20"/>
                <w:szCs w:val="20"/>
              </w:rPr>
              <w:t xml:space="preserve"> or </w:t>
            </w:r>
            <w:r w:rsidRPr="000B09D8">
              <w:rPr>
                <w:rFonts w:ascii="Times New Roman" w:hAnsi="Times New Roman" w:cs="Times New Roman"/>
                <w:i/>
                <w:sz w:val="20"/>
                <w:szCs w:val="20"/>
              </w:rPr>
              <w:t>srs-ResourceSetToAddModListDCI-0-2</w:t>
            </w:r>
            <w:r w:rsidRPr="000B09D8">
              <w:rPr>
                <w:rFonts w:ascii="Times New Roman" w:hAnsi="Times New Roman" w:cs="Times New Roman"/>
                <w:iCs/>
                <w:sz w:val="20"/>
                <w:szCs w:val="20"/>
              </w:rPr>
              <w:t xml:space="preserve"> with </w:t>
            </w:r>
            <w:r w:rsidRPr="000B09D8">
              <w:rPr>
                <w:rFonts w:ascii="Times New Roman" w:hAnsi="Times New Roman" w:cs="Times New Roman"/>
                <w:i/>
                <w:sz w:val="20"/>
                <w:szCs w:val="20"/>
              </w:rPr>
              <w:t>usage</w:t>
            </w:r>
            <w:r w:rsidRPr="000B09D8">
              <w:rPr>
                <w:rFonts w:ascii="Times New Roman" w:hAnsi="Times New Roman" w:cs="Times New Roman"/>
                <w:iCs/>
                <w:sz w:val="20"/>
                <w:szCs w:val="20"/>
              </w:rPr>
              <w:t xml:space="preserve"> set to</w:t>
            </w:r>
            <w:r w:rsidRPr="000B09D8">
              <w:rPr>
                <w:rFonts w:ascii="Times New Roman" w:hAnsi="Times New Roman" w:cs="Times New Roman"/>
                <w:sz w:val="20"/>
                <w:szCs w:val="20"/>
              </w:rPr>
              <w:t xml:space="preserve"> 'codebook'</w:t>
            </w:r>
            <w:r w:rsidRPr="000B09D8">
              <w:rPr>
                <w:rFonts w:ascii="Times New Roman" w:eastAsia="SimSun" w:hAnsi="Times New Roman" w:cs="Times New Roman"/>
                <w:sz w:val="20"/>
                <w:szCs w:val="20"/>
                <w:lang w:val="en-GB"/>
              </w:rPr>
              <w:t xml:space="preserve">, or values for a first SRI field and values associated with a second SRI field value </w:t>
            </w:r>
            <w:r w:rsidRPr="000B09D8">
              <w:rPr>
                <w:rFonts w:ascii="Times New Roman" w:hAnsi="Times New Roman" w:cs="Times New Roman"/>
                <w:sz w:val="20"/>
                <w:szCs w:val="20"/>
              </w:rPr>
              <w:t>corresponding to Tables 7.3.1.1.2-28/29/30/31 of [5, TS 38.212]</w:t>
            </w:r>
            <w:r w:rsidRPr="000B09D8">
              <w:rPr>
                <w:rFonts w:ascii="Times New Roman" w:eastAsia="SimSun" w:hAnsi="Times New Roman" w:cs="Times New Roman"/>
                <w:sz w:val="20"/>
                <w:szCs w:val="20"/>
                <w:lang w:val="en-GB"/>
              </w:rPr>
              <w:t xml:space="preserve"> for a same </w:t>
            </w:r>
            <w:r w:rsidRPr="000B09D8">
              <w:rPr>
                <w:rFonts w:ascii="Times New Roman" w:hAnsi="Times New Roman" w:cs="Times New Roman"/>
                <w:iCs/>
                <w:sz w:val="20"/>
                <w:szCs w:val="20"/>
              </w:rPr>
              <w:t xml:space="preserve">number of layers </w:t>
            </w:r>
            <w:r w:rsidRPr="000B09D8">
              <w:rPr>
                <w:rFonts w:ascii="Times New Roman" w:eastAsia="SimSun" w:hAnsi="Times New Roman" w:cs="Times New Roman"/>
                <w:sz w:val="20"/>
                <w:szCs w:val="20"/>
                <w:lang w:val="en-GB"/>
              </w:rPr>
              <w:t xml:space="preserve">as </w:t>
            </w:r>
            <w:r w:rsidRPr="000B09D8">
              <w:rPr>
                <w:rFonts w:ascii="Times New Roman" w:hAnsi="Times New Roman" w:cs="Times New Roman"/>
                <w:iCs/>
                <w:sz w:val="20"/>
                <w:szCs w:val="20"/>
              </w:rPr>
              <w:t>indicated by the first SRI field</w:t>
            </w:r>
            <w:r w:rsidRPr="000B09D8">
              <w:rPr>
                <w:rFonts w:ascii="Times New Roman" w:eastAsia="SimSun" w:hAnsi="Times New Roman" w:cs="Times New Roman"/>
                <w:sz w:val="20"/>
                <w:szCs w:val="20"/>
                <w:lang w:val="en-GB"/>
              </w:rPr>
              <w:t xml:space="preserve"> value </w:t>
            </w:r>
            <w:r w:rsidRPr="000B09D8">
              <w:rPr>
                <w:rFonts w:ascii="Times New Roman" w:hAnsi="Times New Roman" w:cs="Times New Roman"/>
                <w:sz w:val="20"/>
                <w:szCs w:val="20"/>
              </w:rPr>
              <w:t xml:space="preserve">if the UE is provided </w:t>
            </w:r>
            <w:r w:rsidRPr="000B09D8">
              <w:rPr>
                <w:rFonts w:ascii="Times New Roman" w:hAnsi="Times New Roman" w:cs="Times New Roman"/>
                <w:iCs/>
                <w:sz w:val="20"/>
                <w:szCs w:val="20"/>
              </w:rPr>
              <w:t xml:space="preserve">two SRS resource sets in </w:t>
            </w:r>
            <w:proofErr w:type="spellStart"/>
            <w:r w:rsidRPr="000B09D8">
              <w:rPr>
                <w:rFonts w:ascii="Times New Roman" w:hAnsi="Times New Roman" w:cs="Times New Roman"/>
                <w:i/>
                <w:sz w:val="20"/>
                <w:szCs w:val="20"/>
              </w:rPr>
              <w:t>srs-ResourceSetToAddModList</w:t>
            </w:r>
            <w:proofErr w:type="spellEnd"/>
            <w:r w:rsidRPr="000B09D8">
              <w:rPr>
                <w:rFonts w:ascii="Times New Roman" w:hAnsi="Times New Roman" w:cs="Times New Roman"/>
                <w:iCs/>
                <w:sz w:val="20"/>
                <w:szCs w:val="20"/>
              </w:rPr>
              <w:t xml:space="preserve"> or </w:t>
            </w:r>
            <w:r w:rsidRPr="000B09D8">
              <w:rPr>
                <w:rFonts w:ascii="Times New Roman" w:hAnsi="Times New Roman" w:cs="Times New Roman"/>
                <w:i/>
                <w:sz w:val="20"/>
                <w:szCs w:val="20"/>
              </w:rPr>
              <w:t>srs-ResourceSetToAddModListDCI-0-2</w:t>
            </w:r>
            <w:r w:rsidRPr="000B09D8">
              <w:rPr>
                <w:rFonts w:ascii="Times New Roman" w:hAnsi="Times New Roman" w:cs="Times New Roman"/>
                <w:iCs/>
                <w:sz w:val="20"/>
                <w:szCs w:val="20"/>
              </w:rPr>
              <w:t xml:space="preserve"> with </w:t>
            </w:r>
            <w:r w:rsidRPr="000B09D8">
              <w:rPr>
                <w:rFonts w:ascii="Times New Roman" w:hAnsi="Times New Roman" w:cs="Times New Roman"/>
                <w:i/>
                <w:sz w:val="20"/>
                <w:szCs w:val="20"/>
              </w:rPr>
              <w:t>usage</w:t>
            </w:r>
            <w:r w:rsidRPr="000B09D8">
              <w:rPr>
                <w:rFonts w:ascii="Times New Roman" w:hAnsi="Times New Roman" w:cs="Times New Roman"/>
                <w:iCs/>
                <w:sz w:val="20"/>
                <w:szCs w:val="20"/>
              </w:rPr>
              <w:t xml:space="preserve"> set to</w:t>
            </w:r>
            <w:r w:rsidRPr="000B09D8">
              <w:rPr>
                <w:rFonts w:ascii="Times New Roman" w:hAnsi="Times New Roman" w:cs="Times New Roman"/>
                <w:sz w:val="20"/>
                <w:szCs w:val="20"/>
              </w:rPr>
              <w:t xml:space="preserve"> '</w:t>
            </w:r>
            <w:proofErr w:type="spellStart"/>
            <w:r w:rsidRPr="000B09D8">
              <w:rPr>
                <w:rFonts w:ascii="Times New Roman" w:hAnsi="Times New Roman" w:cs="Times New Roman"/>
                <w:sz w:val="20"/>
                <w:szCs w:val="20"/>
              </w:rPr>
              <w:t>nonCodebook</w:t>
            </w:r>
            <w:proofErr w:type="spellEnd"/>
            <w:r w:rsidRPr="000B09D8">
              <w:rPr>
                <w:rFonts w:ascii="Times New Roman" w:hAnsi="Times New Roman" w:cs="Times New Roman"/>
                <w:sz w:val="20"/>
                <w:szCs w:val="20"/>
              </w:rPr>
              <w:t>'</w:t>
            </w:r>
            <w:r w:rsidRPr="000B09D8">
              <w:rPr>
                <w:rFonts w:ascii="Times New Roman" w:eastAsia="SimSun" w:hAnsi="Times New Roman" w:cs="Times New Roman"/>
                <w:sz w:val="20"/>
                <w:szCs w:val="20"/>
                <w:lang w:val="en-GB"/>
              </w:rPr>
              <w:t>,</w:t>
            </w:r>
            <w:r w:rsidRPr="000B09D8">
              <w:rPr>
                <w:rFonts w:ascii="Times New Roman" w:hAnsi="Times New Roman" w:cs="Times New Roman"/>
                <w:sz w:val="20"/>
                <w:szCs w:val="20"/>
              </w:rPr>
              <w:t xml:space="preserve"> in </w:t>
            </w:r>
            <w:r w:rsidRPr="000B09D8">
              <w:rPr>
                <w:rFonts w:ascii="Times New Roman" w:eastAsia="SimSun" w:hAnsi="Times New Roman" w:cs="Times New Roman"/>
                <w:sz w:val="20"/>
                <w:szCs w:val="20"/>
                <w:lang w:val="en-GB"/>
              </w:rPr>
              <w:t xml:space="preserve">a </w:t>
            </w:r>
            <w:r w:rsidRPr="000B09D8">
              <w:rPr>
                <w:rFonts w:ascii="Times New Roman" w:hAnsi="Times New Roman" w:cs="Times New Roman"/>
                <w:sz w:val="20"/>
                <w:szCs w:val="20"/>
              </w:rPr>
              <w:t xml:space="preserve">DCI format </w:t>
            </w:r>
            <w:r w:rsidRPr="000B09D8">
              <w:rPr>
                <w:rFonts w:ascii="Times New Roman" w:eastAsia="SimSun" w:hAnsi="Times New Roman" w:cs="Times New Roman"/>
                <w:sz w:val="20"/>
                <w:szCs w:val="20"/>
                <w:lang w:val="en-GB"/>
              </w:rPr>
              <w:t>scheduling the PUSCH transmission</w:t>
            </w:r>
            <w:r w:rsidRPr="000B09D8">
              <w:rPr>
                <w:rFonts w:ascii="Times New Roman" w:hAnsi="Times New Roman" w:cs="Times New Roman"/>
                <w:sz w:val="20"/>
                <w:szCs w:val="20"/>
              </w:rPr>
              <w:t xml:space="preserve"> and a set of </w:t>
            </w:r>
            <w:r w:rsidRPr="000B09D8">
              <w:rPr>
                <w:rFonts w:ascii="Times New Roman" w:hAnsi="Times New Roman" w:cs="Times New Roman"/>
                <w:i/>
                <w:sz w:val="20"/>
                <w:szCs w:val="20"/>
              </w:rPr>
              <w:t>PUSCH-</w:t>
            </w:r>
            <w:proofErr w:type="spellStart"/>
            <w:r w:rsidRPr="000B09D8">
              <w:rPr>
                <w:rFonts w:ascii="Times New Roman" w:hAnsi="Times New Roman" w:cs="Times New Roman"/>
                <w:i/>
                <w:sz w:val="20"/>
                <w:szCs w:val="20"/>
              </w:rPr>
              <w:t>PathlossReferenceRS</w:t>
            </w:r>
            <w:proofErr w:type="spellEnd"/>
            <w:r w:rsidRPr="000B09D8">
              <w:rPr>
                <w:rFonts w:ascii="Times New Roman" w:hAnsi="Times New Roman" w:cs="Times New Roman"/>
                <w:i/>
                <w:sz w:val="20"/>
                <w:szCs w:val="20"/>
              </w:rPr>
              <w:t>-Id</w:t>
            </w:r>
            <w:r w:rsidRPr="000B09D8">
              <w:rPr>
                <w:rFonts w:ascii="Times New Roman" w:eastAsia="MS Mincho" w:hAnsi="Times New Roman" w:cs="Times New Roman"/>
                <w:sz w:val="20"/>
                <w:szCs w:val="20"/>
              </w:rPr>
              <w:t xml:space="preserve"> values</w:t>
            </w:r>
            <w:r w:rsidRPr="000B09D8">
              <w:rPr>
                <w:rFonts w:ascii="Times New Roman" w:eastAsia="SimSun" w:hAnsi="Times New Roman" w:cs="Times New Roman"/>
                <w:sz w:val="20"/>
                <w:szCs w:val="20"/>
                <w:lang w:val="en-GB"/>
              </w:rPr>
              <w:t xml:space="preserve"> and</w:t>
            </w:r>
            <w:r w:rsidRPr="000B09D8">
              <w:rPr>
                <w:rFonts w:ascii="Times New Roman" w:hAnsi="Times New Roman" w:cs="Times New Roman"/>
                <w:sz w:val="20"/>
                <w:szCs w:val="20"/>
              </w:rPr>
              <w:t xml:space="preserve"> determines the RS resource </w:t>
            </w:r>
            <w:r w:rsidRPr="000B09D8">
              <w:rPr>
                <w:rFonts w:ascii="Times New Roman" w:eastAsia="SimSun" w:hAnsi="Times New Roman" w:cs="Times New Roman"/>
                <w:sz w:val="20"/>
                <w:szCs w:val="20"/>
                <w:lang w:val="en-GB"/>
              </w:rPr>
              <w:t>index</w:t>
            </w:r>
            <w:r w:rsidRPr="000B09D8">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d</m:t>
                  </m:r>
                </m:sub>
              </m:sSub>
            </m:oMath>
            <w:r w:rsidRPr="000B09D8">
              <w:rPr>
                <w:rFonts w:ascii="Times New Roman" w:eastAsia="SimSun" w:hAnsi="Times New Roman" w:cs="Times New Roman"/>
                <w:sz w:val="20"/>
                <w:szCs w:val="20"/>
                <w:lang w:val="en-GB"/>
              </w:rPr>
              <w:t xml:space="preserve">, or respective first and second </w:t>
            </w:r>
            <w:r w:rsidRPr="000B09D8">
              <w:rPr>
                <w:rFonts w:ascii="Times New Roman" w:hAnsi="Times New Roman" w:cs="Times New Roman"/>
                <w:sz w:val="20"/>
                <w:szCs w:val="20"/>
              </w:rPr>
              <w:t xml:space="preserve">RS resource </w:t>
            </w:r>
            <w:r w:rsidRPr="000B09D8">
              <w:rPr>
                <w:rFonts w:ascii="Times New Roman" w:eastAsia="SimSun" w:hAnsi="Times New Roman" w:cs="Times New Roman"/>
                <w:sz w:val="20"/>
                <w:szCs w:val="20"/>
                <w:lang w:val="en-GB"/>
              </w:rPr>
              <w:t>indexes</w:t>
            </w:r>
            <w:r w:rsidRPr="000B09D8">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d</m:t>
                  </m:r>
                </m:sub>
              </m:sSub>
            </m:oMath>
            <w:r w:rsidRPr="000B09D8">
              <w:rPr>
                <w:rFonts w:ascii="Times New Roman" w:eastAsia="SimSun" w:hAnsi="Times New Roman" w:cs="Times New Roman"/>
                <w:sz w:val="20"/>
                <w:szCs w:val="20"/>
                <w:lang w:val="en-GB"/>
              </w:rPr>
              <w:t>,</w:t>
            </w:r>
            <w:r w:rsidRPr="000B09D8">
              <w:rPr>
                <w:rFonts w:ascii="Times New Roman" w:hAnsi="Times New Roman" w:cs="Times New Roman"/>
                <w:iCs/>
                <w:sz w:val="20"/>
                <w:szCs w:val="20"/>
              </w:rPr>
              <w:t xml:space="preserve"> </w:t>
            </w:r>
            <w:r w:rsidRPr="000B09D8">
              <w:rPr>
                <w:rFonts w:ascii="Times New Roman" w:hAnsi="Times New Roman" w:cs="Times New Roman"/>
                <w:sz w:val="20"/>
                <w:szCs w:val="20"/>
              </w:rPr>
              <w:t xml:space="preserve">from the value of </w:t>
            </w:r>
            <w:r w:rsidRPr="000B09D8">
              <w:rPr>
                <w:rFonts w:ascii="Times New Roman" w:eastAsia="MS Mincho" w:hAnsi="Times New Roman" w:cs="Times New Roman"/>
                <w:i/>
                <w:sz w:val="20"/>
                <w:szCs w:val="20"/>
                <w:lang w:val="en-GB"/>
              </w:rPr>
              <w:t>PUSCH</w:t>
            </w:r>
            <w:r w:rsidRPr="000B09D8">
              <w:rPr>
                <w:rFonts w:ascii="Times New Roman" w:eastAsia="MS Mincho" w:hAnsi="Times New Roman" w:cs="Times New Roman"/>
                <w:i/>
                <w:sz w:val="20"/>
                <w:szCs w:val="20"/>
              </w:rPr>
              <w:t>-</w:t>
            </w:r>
            <w:r w:rsidRPr="000B09D8">
              <w:rPr>
                <w:rFonts w:ascii="Times New Roman" w:eastAsia="MS Mincho" w:hAnsi="Times New Roman" w:cs="Times New Roman"/>
                <w:i/>
                <w:sz w:val="20"/>
                <w:szCs w:val="20"/>
                <w:lang w:val="en-GB"/>
              </w:rPr>
              <w:t>P</w:t>
            </w:r>
            <w:proofErr w:type="spellStart"/>
            <w:r w:rsidRPr="000B09D8">
              <w:rPr>
                <w:rFonts w:ascii="Times New Roman" w:eastAsia="MS Mincho" w:hAnsi="Times New Roman" w:cs="Times New Roman"/>
                <w:i/>
                <w:sz w:val="20"/>
                <w:szCs w:val="20"/>
              </w:rPr>
              <w:t>athloss</w:t>
            </w:r>
            <w:proofErr w:type="spellEnd"/>
            <w:r w:rsidRPr="000B09D8">
              <w:rPr>
                <w:rFonts w:ascii="Times New Roman" w:eastAsia="MS Mincho" w:hAnsi="Times New Roman" w:cs="Times New Roman"/>
                <w:i/>
                <w:sz w:val="20"/>
                <w:szCs w:val="20"/>
                <w:lang w:val="en-GB"/>
              </w:rPr>
              <w:t>R</w:t>
            </w:r>
            <w:proofErr w:type="spellStart"/>
            <w:r w:rsidRPr="000B09D8">
              <w:rPr>
                <w:rFonts w:ascii="Times New Roman" w:eastAsia="MS Mincho" w:hAnsi="Times New Roman" w:cs="Times New Roman"/>
                <w:i/>
                <w:sz w:val="20"/>
                <w:szCs w:val="20"/>
              </w:rPr>
              <w:t>eference</w:t>
            </w:r>
            <w:proofErr w:type="spellEnd"/>
            <w:r w:rsidRPr="000B09D8">
              <w:rPr>
                <w:rFonts w:ascii="Times New Roman" w:eastAsia="MS Mincho" w:hAnsi="Times New Roman" w:cs="Times New Roman"/>
                <w:i/>
                <w:sz w:val="20"/>
                <w:szCs w:val="20"/>
                <w:lang w:val="en-GB"/>
              </w:rPr>
              <w:t>RS</w:t>
            </w:r>
            <w:r w:rsidRPr="000B09D8">
              <w:rPr>
                <w:rFonts w:ascii="Times New Roman" w:eastAsia="MS Mincho" w:hAnsi="Times New Roman" w:cs="Times New Roman"/>
                <w:i/>
                <w:sz w:val="20"/>
                <w:szCs w:val="20"/>
              </w:rPr>
              <w:t>-</w:t>
            </w:r>
            <w:r w:rsidRPr="000B09D8">
              <w:rPr>
                <w:rFonts w:ascii="Times New Roman" w:eastAsia="MS Mincho" w:hAnsi="Times New Roman" w:cs="Times New Roman"/>
                <w:i/>
                <w:sz w:val="20"/>
                <w:szCs w:val="20"/>
                <w:lang w:val="en-GB"/>
              </w:rPr>
              <w:t>Id</w:t>
            </w:r>
            <w:r w:rsidRPr="000B09D8">
              <w:rPr>
                <w:rFonts w:ascii="Times New Roman" w:eastAsia="MS Mincho" w:hAnsi="Times New Roman" w:cs="Times New Roman"/>
                <w:sz w:val="20"/>
                <w:szCs w:val="20"/>
              </w:rPr>
              <w:t xml:space="preserve"> </w:t>
            </w:r>
            <w:r w:rsidRPr="000B09D8">
              <w:rPr>
                <w:rFonts w:ascii="Times New Roman" w:hAnsi="Times New Roman" w:cs="Times New Roman"/>
                <w:sz w:val="20"/>
                <w:szCs w:val="20"/>
              </w:rPr>
              <w:t>that is mapped to the SRI field value</w:t>
            </w:r>
            <w:r w:rsidRPr="000B09D8">
              <w:rPr>
                <w:rFonts w:ascii="Times New Roman" w:eastAsia="SimSun" w:hAnsi="Times New Roman" w:cs="Times New Roman"/>
                <w:sz w:val="20"/>
                <w:szCs w:val="20"/>
                <w:lang w:val="en-GB"/>
              </w:rPr>
              <w:t xml:space="preserve">, or from the </w:t>
            </w:r>
            <w:r w:rsidRPr="000B09D8">
              <w:rPr>
                <w:rFonts w:ascii="Times New Roman" w:hAnsi="Times New Roman" w:cs="Times New Roman"/>
                <w:sz w:val="20"/>
                <w:szCs w:val="20"/>
              </w:rPr>
              <w:t>value</w:t>
            </w:r>
            <w:r w:rsidRPr="000B09D8">
              <w:rPr>
                <w:rFonts w:ascii="Times New Roman" w:eastAsia="SimSun" w:hAnsi="Times New Roman" w:cs="Times New Roman"/>
                <w:sz w:val="20"/>
                <w:szCs w:val="20"/>
                <w:lang w:val="en-GB"/>
              </w:rPr>
              <w:t>s</w:t>
            </w:r>
            <w:r w:rsidRPr="000B09D8">
              <w:rPr>
                <w:rFonts w:ascii="Times New Roman" w:hAnsi="Times New Roman" w:cs="Times New Roman"/>
                <w:sz w:val="20"/>
                <w:szCs w:val="20"/>
              </w:rPr>
              <w:t xml:space="preserve"> of </w:t>
            </w:r>
            <w:r w:rsidRPr="000B09D8">
              <w:rPr>
                <w:rFonts w:ascii="Times New Roman" w:eastAsia="MS Mincho" w:hAnsi="Times New Roman" w:cs="Times New Roman"/>
                <w:i/>
                <w:sz w:val="20"/>
                <w:szCs w:val="20"/>
                <w:lang w:val="en-GB"/>
              </w:rPr>
              <w:t>PUSCH</w:t>
            </w:r>
            <w:r w:rsidRPr="000B09D8">
              <w:rPr>
                <w:rFonts w:ascii="Times New Roman" w:eastAsia="MS Mincho" w:hAnsi="Times New Roman" w:cs="Times New Roman"/>
                <w:i/>
                <w:sz w:val="20"/>
                <w:szCs w:val="20"/>
              </w:rPr>
              <w:t>-</w:t>
            </w:r>
            <w:r w:rsidRPr="000B09D8">
              <w:rPr>
                <w:rFonts w:ascii="Times New Roman" w:eastAsia="MS Mincho" w:hAnsi="Times New Roman" w:cs="Times New Roman"/>
                <w:i/>
                <w:sz w:val="20"/>
                <w:szCs w:val="20"/>
                <w:lang w:val="en-GB"/>
              </w:rPr>
              <w:t>P</w:t>
            </w:r>
            <w:proofErr w:type="spellStart"/>
            <w:r w:rsidRPr="000B09D8">
              <w:rPr>
                <w:rFonts w:ascii="Times New Roman" w:eastAsia="MS Mincho" w:hAnsi="Times New Roman" w:cs="Times New Roman"/>
                <w:i/>
                <w:sz w:val="20"/>
                <w:szCs w:val="20"/>
              </w:rPr>
              <w:t>athloss</w:t>
            </w:r>
            <w:proofErr w:type="spellEnd"/>
            <w:r w:rsidRPr="000B09D8">
              <w:rPr>
                <w:rFonts w:ascii="Times New Roman" w:eastAsia="MS Mincho" w:hAnsi="Times New Roman" w:cs="Times New Roman"/>
                <w:i/>
                <w:sz w:val="20"/>
                <w:szCs w:val="20"/>
                <w:lang w:val="en-GB"/>
              </w:rPr>
              <w:t>R</w:t>
            </w:r>
            <w:proofErr w:type="spellStart"/>
            <w:r w:rsidRPr="000B09D8">
              <w:rPr>
                <w:rFonts w:ascii="Times New Roman" w:eastAsia="MS Mincho" w:hAnsi="Times New Roman" w:cs="Times New Roman"/>
                <w:i/>
                <w:sz w:val="20"/>
                <w:szCs w:val="20"/>
              </w:rPr>
              <w:t>eference</w:t>
            </w:r>
            <w:proofErr w:type="spellEnd"/>
            <w:r w:rsidRPr="000B09D8">
              <w:rPr>
                <w:rFonts w:ascii="Times New Roman" w:eastAsia="MS Mincho" w:hAnsi="Times New Roman" w:cs="Times New Roman"/>
                <w:i/>
                <w:sz w:val="20"/>
                <w:szCs w:val="20"/>
                <w:lang w:val="en-GB"/>
              </w:rPr>
              <w:t>RS</w:t>
            </w:r>
            <w:r w:rsidRPr="000B09D8">
              <w:rPr>
                <w:rFonts w:ascii="Times New Roman" w:eastAsia="MS Mincho" w:hAnsi="Times New Roman" w:cs="Times New Roman"/>
                <w:i/>
                <w:sz w:val="20"/>
                <w:szCs w:val="20"/>
              </w:rPr>
              <w:t>-</w:t>
            </w:r>
            <w:r w:rsidRPr="000B09D8">
              <w:rPr>
                <w:rFonts w:ascii="Times New Roman" w:eastAsia="MS Mincho" w:hAnsi="Times New Roman" w:cs="Times New Roman"/>
                <w:i/>
                <w:sz w:val="20"/>
                <w:szCs w:val="20"/>
                <w:lang w:val="en-GB"/>
              </w:rPr>
              <w:t>Id</w:t>
            </w:r>
            <w:r w:rsidRPr="000B09D8">
              <w:rPr>
                <w:rFonts w:ascii="Times New Roman" w:eastAsia="MS Mincho" w:hAnsi="Times New Roman" w:cs="Times New Roman"/>
                <w:sz w:val="20"/>
                <w:szCs w:val="20"/>
              </w:rPr>
              <w:t xml:space="preserve"> </w:t>
            </w:r>
            <w:r w:rsidRPr="000B09D8">
              <w:rPr>
                <w:rFonts w:ascii="Times New Roman" w:hAnsi="Times New Roman" w:cs="Times New Roman"/>
                <w:sz w:val="20"/>
                <w:szCs w:val="20"/>
              </w:rPr>
              <w:t xml:space="preserve">that </w:t>
            </w:r>
            <w:r w:rsidRPr="000B09D8">
              <w:rPr>
                <w:rFonts w:ascii="Times New Roman" w:eastAsia="SimSun" w:hAnsi="Times New Roman" w:cs="Times New Roman"/>
                <w:sz w:val="20"/>
                <w:szCs w:val="20"/>
                <w:lang w:val="en-GB"/>
              </w:rPr>
              <w:t>are</w:t>
            </w:r>
            <w:r w:rsidRPr="000B09D8">
              <w:rPr>
                <w:rFonts w:ascii="Times New Roman" w:hAnsi="Times New Roman" w:cs="Times New Roman"/>
                <w:sz w:val="20"/>
                <w:szCs w:val="20"/>
              </w:rPr>
              <w:t xml:space="preserve"> mapped to </w:t>
            </w:r>
            <w:r w:rsidRPr="000B09D8">
              <w:rPr>
                <w:rFonts w:ascii="Times New Roman" w:eastAsia="SimSun" w:hAnsi="Times New Roman" w:cs="Times New Roman"/>
                <w:sz w:val="20"/>
                <w:szCs w:val="20"/>
                <w:lang w:val="en-GB"/>
              </w:rPr>
              <w:t xml:space="preserve">respective first and second </w:t>
            </w:r>
            <w:r w:rsidRPr="000B09D8">
              <w:rPr>
                <w:rFonts w:ascii="Times New Roman" w:hAnsi="Times New Roman" w:cs="Times New Roman"/>
                <w:sz w:val="20"/>
                <w:szCs w:val="20"/>
              </w:rPr>
              <w:t>SRI field value</w:t>
            </w:r>
            <w:r w:rsidRPr="000B09D8">
              <w:rPr>
                <w:rFonts w:ascii="Times New Roman" w:eastAsia="SimSun" w:hAnsi="Times New Roman" w:cs="Times New Roman"/>
                <w:sz w:val="20"/>
                <w:szCs w:val="20"/>
                <w:lang w:val="en-GB"/>
              </w:rPr>
              <w:t>s if</w:t>
            </w:r>
            <w:r w:rsidRPr="000B09D8">
              <w:rPr>
                <w:rFonts w:ascii="Times New Roman" w:hAnsi="Times New Roman" w:cs="Times New Roman"/>
                <w:sz w:val="20"/>
                <w:szCs w:val="20"/>
              </w:rPr>
              <w:t xml:space="preserve"> the UE is provided </w:t>
            </w:r>
            <w:r w:rsidRPr="000B09D8">
              <w:rPr>
                <w:rFonts w:ascii="Times New Roman" w:hAnsi="Times New Roman" w:cs="Times New Roman"/>
                <w:iCs/>
                <w:sz w:val="20"/>
                <w:szCs w:val="20"/>
              </w:rPr>
              <w:t xml:space="preserve">two SRS resource sets in </w:t>
            </w:r>
            <w:proofErr w:type="spellStart"/>
            <w:r w:rsidRPr="000B09D8">
              <w:rPr>
                <w:rFonts w:ascii="Times New Roman" w:hAnsi="Times New Roman" w:cs="Times New Roman"/>
                <w:i/>
                <w:sz w:val="20"/>
                <w:szCs w:val="20"/>
              </w:rPr>
              <w:t>srs-ResourceSetToAddModList</w:t>
            </w:r>
            <w:proofErr w:type="spellEnd"/>
            <w:r w:rsidRPr="000B09D8">
              <w:rPr>
                <w:rFonts w:ascii="Times New Roman" w:hAnsi="Times New Roman" w:cs="Times New Roman"/>
                <w:iCs/>
                <w:sz w:val="20"/>
                <w:szCs w:val="20"/>
              </w:rPr>
              <w:t xml:space="preserve"> or </w:t>
            </w:r>
            <w:r w:rsidRPr="000B09D8">
              <w:rPr>
                <w:rFonts w:ascii="Times New Roman" w:hAnsi="Times New Roman" w:cs="Times New Roman"/>
                <w:i/>
                <w:sz w:val="20"/>
                <w:szCs w:val="20"/>
              </w:rPr>
              <w:t>srs-ResourceSetToAddModListDCI-0-2</w:t>
            </w:r>
            <w:r w:rsidRPr="000B09D8">
              <w:rPr>
                <w:rFonts w:ascii="Times New Roman" w:hAnsi="Times New Roman" w:cs="Times New Roman"/>
                <w:iCs/>
                <w:sz w:val="20"/>
                <w:szCs w:val="20"/>
              </w:rPr>
              <w:t xml:space="preserve"> with </w:t>
            </w:r>
            <w:r w:rsidRPr="000B09D8">
              <w:rPr>
                <w:rFonts w:ascii="Times New Roman" w:hAnsi="Times New Roman" w:cs="Times New Roman"/>
                <w:i/>
                <w:sz w:val="20"/>
                <w:szCs w:val="20"/>
              </w:rPr>
              <w:t>usage</w:t>
            </w:r>
            <w:r w:rsidRPr="000B09D8">
              <w:rPr>
                <w:rFonts w:ascii="Times New Roman" w:hAnsi="Times New Roman" w:cs="Times New Roman"/>
                <w:iCs/>
                <w:sz w:val="20"/>
                <w:szCs w:val="20"/>
              </w:rPr>
              <w:t xml:space="preserve"> set to</w:t>
            </w:r>
            <w:r w:rsidRPr="000B09D8">
              <w:rPr>
                <w:rFonts w:ascii="Times New Roman" w:hAnsi="Times New Roman" w:cs="Times New Roman"/>
                <w:sz w:val="20"/>
                <w:szCs w:val="20"/>
              </w:rPr>
              <w:t xml:space="preserve"> 'codebook'</w:t>
            </w:r>
            <w:r w:rsidRPr="000B09D8">
              <w:rPr>
                <w:rFonts w:ascii="Times New Roman" w:eastAsia="SimSun" w:hAnsi="Times New Roman" w:cs="Times New Roman"/>
                <w:sz w:val="20"/>
                <w:szCs w:val="20"/>
                <w:lang w:val="en-GB"/>
              </w:rPr>
              <w:t xml:space="preserve">, or from the </w:t>
            </w:r>
            <w:r w:rsidRPr="000B09D8">
              <w:rPr>
                <w:rFonts w:ascii="Times New Roman" w:hAnsi="Times New Roman" w:cs="Times New Roman"/>
                <w:sz w:val="20"/>
                <w:szCs w:val="20"/>
              </w:rPr>
              <w:t>value</w:t>
            </w:r>
            <w:r w:rsidRPr="000B09D8">
              <w:rPr>
                <w:rFonts w:ascii="Times New Roman" w:eastAsia="SimSun" w:hAnsi="Times New Roman" w:cs="Times New Roman"/>
                <w:sz w:val="20"/>
                <w:szCs w:val="20"/>
                <w:lang w:val="en-GB"/>
              </w:rPr>
              <w:t>s</w:t>
            </w:r>
            <w:r w:rsidRPr="000B09D8">
              <w:rPr>
                <w:rFonts w:ascii="Times New Roman" w:hAnsi="Times New Roman" w:cs="Times New Roman"/>
                <w:sz w:val="20"/>
                <w:szCs w:val="20"/>
              </w:rPr>
              <w:t xml:space="preserve"> of </w:t>
            </w:r>
            <w:r w:rsidRPr="000B09D8">
              <w:rPr>
                <w:rFonts w:ascii="Times New Roman" w:eastAsia="MS Mincho" w:hAnsi="Times New Roman" w:cs="Times New Roman"/>
                <w:i/>
                <w:sz w:val="20"/>
                <w:szCs w:val="20"/>
                <w:lang w:val="en-GB"/>
              </w:rPr>
              <w:t>PUSCH</w:t>
            </w:r>
            <w:r w:rsidRPr="000B09D8">
              <w:rPr>
                <w:rFonts w:ascii="Times New Roman" w:eastAsia="MS Mincho" w:hAnsi="Times New Roman" w:cs="Times New Roman"/>
                <w:i/>
                <w:sz w:val="20"/>
                <w:szCs w:val="20"/>
              </w:rPr>
              <w:t>-</w:t>
            </w:r>
            <w:r w:rsidRPr="000B09D8">
              <w:rPr>
                <w:rFonts w:ascii="Times New Roman" w:eastAsia="MS Mincho" w:hAnsi="Times New Roman" w:cs="Times New Roman"/>
                <w:i/>
                <w:sz w:val="20"/>
                <w:szCs w:val="20"/>
                <w:lang w:val="en-GB"/>
              </w:rPr>
              <w:t>P</w:t>
            </w:r>
            <w:proofErr w:type="spellStart"/>
            <w:r w:rsidRPr="000B09D8">
              <w:rPr>
                <w:rFonts w:ascii="Times New Roman" w:eastAsia="MS Mincho" w:hAnsi="Times New Roman" w:cs="Times New Roman"/>
                <w:i/>
                <w:sz w:val="20"/>
                <w:szCs w:val="20"/>
              </w:rPr>
              <w:t>athloss</w:t>
            </w:r>
            <w:proofErr w:type="spellEnd"/>
            <w:r w:rsidRPr="000B09D8">
              <w:rPr>
                <w:rFonts w:ascii="Times New Roman" w:eastAsia="MS Mincho" w:hAnsi="Times New Roman" w:cs="Times New Roman"/>
                <w:i/>
                <w:sz w:val="20"/>
                <w:szCs w:val="20"/>
                <w:lang w:val="en-GB"/>
              </w:rPr>
              <w:t>R</w:t>
            </w:r>
            <w:proofErr w:type="spellStart"/>
            <w:r w:rsidRPr="000B09D8">
              <w:rPr>
                <w:rFonts w:ascii="Times New Roman" w:eastAsia="MS Mincho" w:hAnsi="Times New Roman" w:cs="Times New Roman"/>
                <w:i/>
                <w:sz w:val="20"/>
                <w:szCs w:val="20"/>
              </w:rPr>
              <w:t>eference</w:t>
            </w:r>
            <w:proofErr w:type="spellEnd"/>
            <w:r w:rsidRPr="000B09D8">
              <w:rPr>
                <w:rFonts w:ascii="Times New Roman" w:eastAsia="MS Mincho" w:hAnsi="Times New Roman" w:cs="Times New Roman"/>
                <w:i/>
                <w:sz w:val="20"/>
                <w:szCs w:val="20"/>
                <w:lang w:val="en-GB"/>
              </w:rPr>
              <w:t>RS</w:t>
            </w:r>
            <w:r w:rsidRPr="000B09D8">
              <w:rPr>
                <w:rFonts w:ascii="Times New Roman" w:eastAsia="MS Mincho" w:hAnsi="Times New Roman" w:cs="Times New Roman"/>
                <w:i/>
                <w:sz w:val="20"/>
                <w:szCs w:val="20"/>
              </w:rPr>
              <w:t>-</w:t>
            </w:r>
            <w:r w:rsidRPr="000B09D8">
              <w:rPr>
                <w:rFonts w:ascii="Times New Roman" w:eastAsia="MS Mincho" w:hAnsi="Times New Roman" w:cs="Times New Roman"/>
                <w:i/>
                <w:sz w:val="20"/>
                <w:szCs w:val="20"/>
                <w:lang w:val="en-GB"/>
              </w:rPr>
              <w:t>Id</w:t>
            </w:r>
            <w:r w:rsidRPr="000B09D8">
              <w:rPr>
                <w:rFonts w:ascii="Times New Roman" w:eastAsia="MS Mincho" w:hAnsi="Times New Roman" w:cs="Times New Roman"/>
                <w:sz w:val="20"/>
                <w:szCs w:val="20"/>
              </w:rPr>
              <w:t xml:space="preserve"> </w:t>
            </w:r>
            <w:r w:rsidRPr="000B09D8">
              <w:rPr>
                <w:rFonts w:ascii="Times New Roman" w:hAnsi="Times New Roman" w:cs="Times New Roman"/>
                <w:sz w:val="20"/>
                <w:szCs w:val="20"/>
              </w:rPr>
              <w:t xml:space="preserve">that </w:t>
            </w:r>
            <w:r w:rsidRPr="000B09D8">
              <w:rPr>
                <w:rFonts w:ascii="Times New Roman" w:eastAsia="SimSun" w:hAnsi="Times New Roman" w:cs="Times New Roman"/>
                <w:sz w:val="20"/>
                <w:szCs w:val="20"/>
                <w:lang w:val="en-GB"/>
              </w:rPr>
              <w:t>are</w:t>
            </w:r>
            <w:r w:rsidRPr="000B09D8">
              <w:rPr>
                <w:rFonts w:ascii="Times New Roman" w:hAnsi="Times New Roman" w:cs="Times New Roman"/>
                <w:sz w:val="20"/>
                <w:szCs w:val="20"/>
              </w:rPr>
              <w:t xml:space="preserve"> mapped to </w:t>
            </w:r>
            <w:r w:rsidRPr="000B09D8">
              <w:rPr>
                <w:rFonts w:ascii="Times New Roman" w:eastAsia="SimSun" w:hAnsi="Times New Roman" w:cs="Times New Roman"/>
                <w:sz w:val="20"/>
                <w:szCs w:val="20"/>
                <w:lang w:val="en-GB"/>
              </w:rPr>
              <w:t xml:space="preserve">respective first </w:t>
            </w:r>
            <w:r w:rsidRPr="000B09D8">
              <w:rPr>
                <w:rFonts w:ascii="Times New Roman" w:hAnsi="Times New Roman" w:cs="Times New Roman"/>
                <w:sz w:val="20"/>
                <w:szCs w:val="20"/>
              </w:rPr>
              <w:t>SRI field value</w:t>
            </w:r>
            <w:r w:rsidRPr="000B09D8">
              <w:rPr>
                <w:rFonts w:ascii="Times New Roman" w:eastAsia="SimSun" w:hAnsi="Times New Roman" w:cs="Times New Roman"/>
                <w:sz w:val="20"/>
                <w:szCs w:val="20"/>
                <w:lang w:val="en-GB"/>
              </w:rPr>
              <w:t xml:space="preserve"> and a value associated with the second SRI field value </w:t>
            </w:r>
            <w:r w:rsidRPr="000B09D8">
              <w:rPr>
                <w:rFonts w:ascii="Times New Roman" w:hAnsi="Times New Roman" w:cs="Times New Roman"/>
                <w:sz w:val="20"/>
                <w:szCs w:val="20"/>
              </w:rPr>
              <w:t>corresponding to Tables 7.3.1.1.2-28/29/30/31 of [5, TS 38.212]</w:t>
            </w:r>
            <w:r w:rsidRPr="000B09D8">
              <w:rPr>
                <w:rFonts w:ascii="Times New Roman" w:eastAsia="SimSun" w:hAnsi="Times New Roman" w:cs="Times New Roman"/>
                <w:sz w:val="20"/>
                <w:szCs w:val="20"/>
                <w:lang w:val="en-GB"/>
              </w:rPr>
              <w:t xml:space="preserve"> for a same </w:t>
            </w:r>
            <w:r w:rsidRPr="000B09D8">
              <w:rPr>
                <w:rFonts w:ascii="Times New Roman" w:hAnsi="Times New Roman" w:cs="Times New Roman"/>
                <w:iCs/>
                <w:sz w:val="20"/>
                <w:szCs w:val="20"/>
              </w:rPr>
              <w:t xml:space="preserve">number of layers </w:t>
            </w:r>
            <w:r w:rsidRPr="000B09D8">
              <w:rPr>
                <w:rFonts w:ascii="Times New Roman" w:eastAsia="SimSun" w:hAnsi="Times New Roman" w:cs="Times New Roman"/>
                <w:sz w:val="20"/>
                <w:szCs w:val="20"/>
                <w:lang w:val="en-GB"/>
              </w:rPr>
              <w:t xml:space="preserve">as </w:t>
            </w:r>
            <w:r w:rsidRPr="000B09D8">
              <w:rPr>
                <w:rFonts w:ascii="Times New Roman" w:hAnsi="Times New Roman" w:cs="Times New Roman"/>
                <w:iCs/>
                <w:sz w:val="20"/>
                <w:szCs w:val="20"/>
              </w:rPr>
              <w:t>indicated by the first SRI field</w:t>
            </w:r>
            <w:r w:rsidRPr="000B09D8">
              <w:rPr>
                <w:rFonts w:ascii="Times New Roman" w:eastAsia="SimSun" w:hAnsi="Times New Roman" w:cs="Times New Roman"/>
                <w:sz w:val="20"/>
                <w:szCs w:val="20"/>
                <w:lang w:val="en-GB"/>
              </w:rPr>
              <w:t xml:space="preserve"> value </w:t>
            </w:r>
            <w:r w:rsidRPr="000B09D8">
              <w:rPr>
                <w:rFonts w:ascii="Times New Roman" w:hAnsi="Times New Roman" w:cs="Times New Roman"/>
                <w:sz w:val="20"/>
                <w:szCs w:val="20"/>
              </w:rPr>
              <w:t xml:space="preserve">if the UE is provided </w:t>
            </w:r>
            <w:r w:rsidRPr="000B09D8">
              <w:rPr>
                <w:rFonts w:ascii="Times New Roman" w:hAnsi="Times New Roman" w:cs="Times New Roman"/>
                <w:iCs/>
                <w:sz w:val="20"/>
                <w:szCs w:val="20"/>
              </w:rPr>
              <w:t xml:space="preserve">two SRS resource sets in </w:t>
            </w:r>
            <w:proofErr w:type="spellStart"/>
            <w:r w:rsidRPr="000B09D8">
              <w:rPr>
                <w:rFonts w:ascii="Times New Roman" w:hAnsi="Times New Roman" w:cs="Times New Roman"/>
                <w:i/>
                <w:sz w:val="20"/>
                <w:szCs w:val="20"/>
              </w:rPr>
              <w:t>srs-ResourceSetToAddModList</w:t>
            </w:r>
            <w:proofErr w:type="spellEnd"/>
            <w:r w:rsidRPr="000B09D8">
              <w:rPr>
                <w:rFonts w:ascii="Times New Roman" w:hAnsi="Times New Roman" w:cs="Times New Roman"/>
                <w:iCs/>
                <w:sz w:val="20"/>
                <w:szCs w:val="20"/>
              </w:rPr>
              <w:t xml:space="preserve"> or </w:t>
            </w:r>
            <w:r w:rsidRPr="000B09D8">
              <w:rPr>
                <w:rFonts w:ascii="Times New Roman" w:hAnsi="Times New Roman" w:cs="Times New Roman"/>
                <w:i/>
                <w:sz w:val="20"/>
                <w:szCs w:val="20"/>
              </w:rPr>
              <w:t>srs-ResourceSetToAddModListDCI-0-2</w:t>
            </w:r>
            <w:r w:rsidRPr="000B09D8">
              <w:rPr>
                <w:rFonts w:ascii="Times New Roman" w:hAnsi="Times New Roman" w:cs="Times New Roman"/>
                <w:iCs/>
                <w:sz w:val="20"/>
                <w:szCs w:val="20"/>
              </w:rPr>
              <w:t xml:space="preserve"> with </w:t>
            </w:r>
            <w:r w:rsidRPr="000B09D8">
              <w:rPr>
                <w:rFonts w:ascii="Times New Roman" w:hAnsi="Times New Roman" w:cs="Times New Roman"/>
                <w:i/>
                <w:sz w:val="20"/>
                <w:szCs w:val="20"/>
              </w:rPr>
              <w:t>usage</w:t>
            </w:r>
            <w:r w:rsidRPr="000B09D8">
              <w:rPr>
                <w:rFonts w:ascii="Times New Roman" w:hAnsi="Times New Roman" w:cs="Times New Roman"/>
                <w:iCs/>
                <w:sz w:val="20"/>
                <w:szCs w:val="20"/>
              </w:rPr>
              <w:t xml:space="preserve"> set to</w:t>
            </w:r>
            <w:r w:rsidRPr="000B09D8">
              <w:rPr>
                <w:rFonts w:ascii="Times New Roman" w:hAnsi="Times New Roman" w:cs="Times New Roman"/>
                <w:sz w:val="20"/>
                <w:szCs w:val="20"/>
              </w:rPr>
              <w:t xml:space="preserve"> '</w:t>
            </w:r>
            <w:proofErr w:type="spellStart"/>
            <w:r w:rsidRPr="000B09D8">
              <w:rPr>
                <w:rFonts w:ascii="Times New Roman" w:hAnsi="Times New Roman" w:cs="Times New Roman"/>
                <w:sz w:val="20"/>
                <w:szCs w:val="20"/>
              </w:rPr>
              <w:t>nonCodebook</w:t>
            </w:r>
            <w:proofErr w:type="spellEnd"/>
            <w:r w:rsidRPr="000B09D8">
              <w:rPr>
                <w:rFonts w:ascii="Times New Roman" w:hAnsi="Times New Roman" w:cs="Times New Roman"/>
                <w:sz w:val="20"/>
                <w:szCs w:val="20"/>
              </w:rPr>
              <w:t>'</w:t>
            </w:r>
            <w:r w:rsidRPr="000B09D8">
              <w:rPr>
                <w:rFonts w:ascii="Times New Roman" w:eastAsia="SimSun" w:hAnsi="Times New Roman" w:cs="Times New Roman"/>
                <w:sz w:val="20"/>
                <w:szCs w:val="20"/>
                <w:lang w:val="en-GB"/>
              </w:rPr>
              <w:t xml:space="preserve">, </w:t>
            </w:r>
          </w:p>
          <w:p w14:paraId="093F14A3" w14:textId="1A6FCA4C" w:rsidR="00DC0B50" w:rsidRPr="00DC0B50" w:rsidRDefault="00DC0B50" w:rsidP="00DC0B50">
            <w:pPr>
              <w:pStyle w:val="B2"/>
              <w:ind w:left="567" w:firstLine="0"/>
              <w:rPr>
                <w:rFonts w:ascii="Times New Roman" w:hAnsi="Times New Roman" w:cs="Times New Roman"/>
                <w:sz w:val="20"/>
                <w:szCs w:val="20"/>
              </w:rPr>
            </w:pPr>
            <w:r w:rsidRPr="000B09D8">
              <w:rPr>
                <w:rFonts w:ascii="Times New Roman" w:hAnsi="Times New Roman" w:cs="Times New Roman"/>
                <w:sz w:val="20"/>
                <w:szCs w:val="20"/>
              </w:rPr>
              <w:t>where the RS resource</w:t>
            </w:r>
            <w:r w:rsidR="00E47159" w:rsidRPr="000B09D8">
              <w:rPr>
                <w:rFonts w:ascii="Times New Roman" w:hAnsi="Times New Roman" w:cs="Times New Roman"/>
                <w:color w:val="FF0000"/>
                <w:sz w:val="20"/>
                <w:szCs w:val="20"/>
              </w:rPr>
              <w:t>(s)</w:t>
            </w:r>
            <w:r w:rsidRPr="000B09D8">
              <w:rPr>
                <w:rFonts w:ascii="Times New Roman" w:hAnsi="Times New Roman" w:cs="Times New Roman"/>
                <w:color w:val="FF0000"/>
                <w:sz w:val="20"/>
                <w:szCs w:val="20"/>
              </w:rPr>
              <w:t xml:space="preserve"> </w:t>
            </w:r>
            <w:r w:rsidRPr="000B09D8">
              <w:rPr>
                <w:rFonts w:ascii="Times New Roman" w:hAnsi="Times New Roman" w:cs="Times New Roman"/>
                <w:sz w:val="20"/>
                <w:szCs w:val="20"/>
              </w:rPr>
              <w:t>is either on serving cell</w:t>
            </w:r>
            <w:r w:rsidRPr="000B09D8">
              <w:rPr>
                <w:rFonts w:ascii="Times New Roman" w:hAnsi="Times New Roman" w:cs="Times New Roman"/>
                <w:i/>
                <w:sz w:val="20"/>
                <w:szCs w:val="20"/>
              </w:rPr>
              <w:t xml:space="preserve"> </w:t>
            </w:r>
            <m:oMath>
              <m:r>
                <w:rPr>
                  <w:rFonts w:ascii="Cambria Math" w:eastAsia="MS Mincho" w:hAnsi="Cambria Math" w:cs="Times New Roman"/>
                  <w:sz w:val="20"/>
                  <w:szCs w:val="20"/>
                </w:rPr>
                <m:t>c</m:t>
              </m:r>
            </m:oMath>
            <w:r w:rsidRPr="000B09D8">
              <w:rPr>
                <w:rFonts w:ascii="Times New Roman" w:hAnsi="Times New Roman" w:cs="Times New Roman"/>
                <w:sz w:val="20"/>
                <w:szCs w:val="20"/>
              </w:rPr>
              <w:t xml:space="preserve"> or, if provided, on a serving cell indicated by a value of </w:t>
            </w:r>
            <w:proofErr w:type="spellStart"/>
            <w:r w:rsidRPr="000B09D8">
              <w:rPr>
                <w:rFonts w:ascii="Times New Roman" w:hAnsi="Times New Roman" w:cs="Times New Roman"/>
                <w:i/>
                <w:iCs/>
                <w:sz w:val="20"/>
                <w:szCs w:val="20"/>
              </w:rPr>
              <w:t>pathlossReferenceLinking</w:t>
            </w:r>
            <w:proofErr w:type="spellEnd"/>
          </w:p>
          <w:p w14:paraId="34691072" w14:textId="4D255014" w:rsidR="0063276D" w:rsidRPr="004F085E" w:rsidRDefault="0063276D" w:rsidP="004F085E">
            <w:pPr>
              <w:spacing w:after="180" w:line="240" w:lineRule="auto"/>
              <w:ind w:left="284" w:hanging="284"/>
              <w:jc w:val="center"/>
              <w:rPr>
                <w:rFonts w:ascii="Times New Roman" w:eastAsia="SimSun" w:hAnsi="Times New Roman" w:cs="Times New Roman"/>
                <w:color w:val="0070C0"/>
                <w:lang w:val="en-GB"/>
              </w:rPr>
            </w:pPr>
            <w:r>
              <w:rPr>
                <w:rFonts w:ascii="Times New Roman" w:hAnsi="Times New Roman" w:cs="Times New Roman"/>
                <w:i/>
                <w:iCs/>
                <w:lang w:val="en-GB"/>
              </w:rPr>
              <w:t>==================== End of Text proposal ============================</w:t>
            </w:r>
          </w:p>
        </w:tc>
      </w:tr>
    </w:tbl>
    <w:p w14:paraId="4DBF3DD2" w14:textId="77777777" w:rsidR="001C5802" w:rsidRDefault="001C5802" w:rsidP="00C24D3C">
      <w:pPr>
        <w:overflowPunct w:val="0"/>
        <w:spacing w:after="0"/>
        <w:rPr>
          <w:rFonts w:ascii="Times New Roman" w:hAnsi="Times New Roman" w:cs="Times New Roman"/>
          <w:szCs w:val="20"/>
        </w:rPr>
      </w:pPr>
    </w:p>
    <w:p w14:paraId="1CCB501F" w14:textId="344693CE" w:rsidR="002234ED" w:rsidRPr="004F085E" w:rsidRDefault="002234ED" w:rsidP="004F085E">
      <w:pPr>
        <w:pStyle w:val="Heading1"/>
        <w:numPr>
          <w:ilvl w:val="0"/>
          <w:numId w:val="4"/>
        </w:numPr>
        <w:ind w:left="567" w:hanging="567"/>
        <w:rPr>
          <w:rFonts w:ascii="Arial" w:hAnsi="Arial" w:cs="Arial"/>
          <w:b/>
          <w:bCs/>
          <w:color w:val="auto"/>
          <w:szCs w:val="28"/>
        </w:rPr>
      </w:pPr>
      <w:r w:rsidRPr="004F085E">
        <w:rPr>
          <w:rFonts w:ascii="Arial" w:hAnsi="Arial" w:cs="Arial"/>
          <w:b/>
          <w:bCs/>
          <w:color w:val="auto"/>
          <w:szCs w:val="28"/>
        </w:rPr>
        <w:t>Enhancements on beam management</w:t>
      </w:r>
    </w:p>
    <w:p w14:paraId="535B74CD" w14:textId="77777777" w:rsidR="00997C41" w:rsidRDefault="00997C41" w:rsidP="00997C41">
      <w:pPr>
        <w:spacing w:after="0" w:line="240" w:lineRule="auto"/>
        <w:rPr>
          <w:rFonts w:ascii="Times New Roman" w:hAnsi="Times New Roman" w:cs="Times New Roman"/>
          <w:lang w:val="en-GB"/>
        </w:rPr>
      </w:pPr>
    </w:p>
    <w:p w14:paraId="3ECD849C" w14:textId="77777777" w:rsidR="002234ED" w:rsidRDefault="002234ED" w:rsidP="00997C41">
      <w:pPr>
        <w:spacing w:after="0" w:line="240" w:lineRule="auto"/>
        <w:rPr>
          <w:rFonts w:ascii="Times New Roman" w:eastAsia="SimSun" w:hAnsi="Times New Roman" w:cs="Times New Roman"/>
          <w:szCs w:val="20"/>
          <w:lang w:val="en-GB"/>
        </w:rPr>
      </w:pPr>
      <w:r w:rsidRPr="00406690">
        <w:rPr>
          <w:rFonts w:ascii="Times New Roman" w:hAnsi="Times New Roman" w:cs="Times New Roman"/>
          <w:lang w:val="en-GB"/>
        </w:rPr>
        <w:t>Here</w:t>
      </w:r>
      <w:r>
        <w:rPr>
          <w:rFonts w:ascii="Times New Roman" w:hAnsi="Times New Roman" w:cs="Times New Roman"/>
          <w:lang w:val="en-GB"/>
        </w:rPr>
        <w:t>,</w:t>
      </w:r>
      <w:r w:rsidRPr="00406690">
        <w:rPr>
          <w:rFonts w:ascii="Times New Roman" w:hAnsi="Times New Roman" w:cs="Times New Roman"/>
          <w:lang w:val="en-GB"/>
        </w:rPr>
        <w:t xml:space="preserve"> we discuss the remaining issues related to the beam failure recovery in multi-TRP operation. </w:t>
      </w:r>
    </w:p>
    <w:p w14:paraId="2B7C966E" w14:textId="77777777" w:rsidR="00997C41" w:rsidRDefault="00997C41" w:rsidP="00997C41">
      <w:pPr>
        <w:spacing w:after="0" w:line="240" w:lineRule="auto"/>
        <w:rPr>
          <w:rFonts w:ascii="Times New Roman" w:eastAsia="SimSun" w:hAnsi="Times New Roman" w:cs="Times New Roman"/>
          <w:szCs w:val="20"/>
          <w:lang w:val="en-GB"/>
        </w:rPr>
      </w:pPr>
    </w:p>
    <w:p w14:paraId="6D653C38" w14:textId="13747881" w:rsidR="002234ED" w:rsidRPr="00997C41" w:rsidRDefault="00F95F8B" w:rsidP="00192EAF">
      <w:pPr>
        <w:pStyle w:val="Heading2"/>
        <w:rPr>
          <w:sz w:val="28"/>
          <w:szCs w:val="28"/>
        </w:rPr>
      </w:pPr>
      <w:r>
        <w:rPr>
          <w:sz w:val="28"/>
          <w:szCs w:val="28"/>
        </w:rPr>
        <w:t>2</w:t>
      </w:r>
      <w:r w:rsidR="00997C41">
        <w:rPr>
          <w:sz w:val="28"/>
          <w:szCs w:val="28"/>
        </w:rPr>
        <w:t xml:space="preserve">.1 </w:t>
      </w:r>
      <w:r w:rsidR="002234ED" w:rsidRPr="00997C41">
        <w:rPr>
          <w:sz w:val="28"/>
          <w:szCs w:val="28"/>
        </w:rPr>
        <w:t>Update of explicit BFD-RS set configuration for CORESET</w:t>
      </w:r>
    </w:p>
    <w:p w14:paraId="7B7A6D13" w14:textId="0268B261" w:rsidR="002234ED" w:rsidRPr="007D59C1" w:rsidRDefault="007A2EBA" w:rsidP="00733EED">
      <w:pPr>
        <w:jc w:val="both"/>
        <w:rPr>
          <w:rFonts w:ascii="Times New Roman" w:hAnsi="Times New Roman" w:cs="Times New Roman"/>
          <w:lang w:val="en-GB"/>
        </w:rPr>
      </w:pPr>
      <w:r w:rsidRPr="007D59C1">
        <w:rPr>
          <w:rFonts w:ascii="Times New Roman" w:hAnsi="Times New Roman" w:cs="Times New Roman"/>
          <w:lang w:val="en-GB"/>
        </w:rPr>
        <w:t xml:space="preserve">RAN1 </w:t>
      </w:r>
      <w:r w:rsidR="002234ED" w:rsidRPr="007D59C1">
        <w:rPr>
          <w:rFonts w:ascii="Times New Roman" w:hAnsi="Times New Roman" w:cs="Times New Roman"/>
          <w:lang w:val="en-GB"/>
        </w:rPr>
        <w:t>have agreed to support for updating explicit BFD-RS set via MAC-CE</w:t>
      </w:r>
      <w:r w:rsidR="00EA0F50" w:rsidRPr="008775BB">
        <w:rPr>
          <w:rFonts w:ascii="Times New Roman" w:hAnsi="Times New Roman" w:cs="Times New Roman"/>
        </w:rPr>
        <w:t>, however,</w:t>
      </w:r>
      <w:r w:rsidR="002234ED" w:rsidRPr="008775BB">
        <w:rPr>
          <w:rFonts w:ascii="Times New Roman" w:hAnsi="Times New Roman" w:cs="Times New Roman"/>
        </w:rPr>
        <w:t xml:space="preserve"> </w:t>
      </w:r>
      <w:r w:rsidR="000167A0" w:rsidRPr="008775BB">
        <w:rPr>
          <w:rFonts w:ascii="Times New Roman" w:hAnsi="Times New Roman" w:cs="Times New Roman"/>
        </w:rPr>
        <w:t>t</w:t>
      </w:r>
      <w:r w:rsidR="00555CA5" w:rsidRPr="008775BB">
        <w:rPr>
          <w:rFonts w:ascii="Times New Roman" w:hAnsi="Times New Roman" w:cs="Times New Roman"/>
        </w:rPr>
        <w:t xml:space="preserve">he implemented text in the latest </w:t>
      </w:r>
      <w:r w:rsidR="00A92454" w:rsidRPr="008775BB">
        <w:rPr>
          <w:rFonts w:ascii="Times New Roman" w:hAnsi="Times New Roman" w:cs="Times New Roman"/>
        </w:rPr>
        <w:t xml:space="preserve">CR was interpreted this agreement as </w:t>
      </w:r>
      <w:r w:rsidR="006E4B8C" w:rsidRPr="008775BB">
        <w:rPr>
          <w:rFonts w:ascii="Times New Roman" w:hAnsi="Times New Roman" w:cs="Times New Roman"/>
        </w:rPr>
        <w:t>activation of BFD-RS set</w:t>
      </w:r>
      <w:r w:rsidR="00DD6CAB" w:rsidRPr="008775BB">
        <w:rPr>
          <w:rFonts w:ascii="Times New Roman" w:hAnsi="Times New Roman" w:cs="Times New Roman"/>
        </w:rPr>
        <w:t xml:space="preserve">. </w:t>
      </w:r>
      <w:r w:rsidR="006C053A" w:rsidRPr="008775BB">
        <w:rPr>
          <w:rFonts w:ascii="Times New Roman" w:hAnsi="Times New Roman" w:cs="Times New Roman"/>
        </w:rPr>
        <w:t xml:space="preserve">In this case, there is an ambiguity of the UE operation with configured BFD-RS resources before activation. To clear the operation, the operation should be first </w:t>
      </w:r>
      <w:r w:rsidR="000F2F1D" w:rsidRPr="008775BB">
        <w:rPr>
          <w:rFonts w:ascii="Times New Roman" w:hAnsi="Times New Roman" w:cs="Times New Roman"/>
        </w:rPr>
        <w:t xml:space="preserve">the </w:t>
      </w:r>
      <w:r w:rsidR="006C053A" w:rsidRPr="008775BB">
        <w:rPr>
          <w:rFonts w:ascii="Times New Roman" w:hAnsi="Times New Roman" w:cs="Times New Roman"/>
        </w:rPr>
        <w:t>configuration of two BFD-RS set</w:t>
      </w:r>
      <w:r w:rsidR="00555051" w:rsidRPr="008775BB">
        <w:rPr>
          <w:rFonts w:ascii="Times New Roman" w:hAnsi="Times New Roman" w:cs="Times New Roman"/>
        </w:rPr>
        <w:t>s</w:t>
      </w:r>
      <w:r w:rsidR="00004E54" w:rsidRPr="008775BB">
        <w:rPr>
          <w:rFonts w:ascii="Times New Roman" w:hAnsi="Times New Roman" w:cs="Times New Roman"/>
        </w:rPr>
        <w:t xml:space="preserve"> and</w:t>
      </w:r>
      <w:r w:rsidR="00555051" w:rsidRPr="008775BB">
        <w:rPr>
          <w:rFonts w:ascii="Times New Roman" w:hAnsi="Times New Roman" w:cs="Times New Roman"/>
        </w:rPr>
        <w:t xml:space="preserve"> updating</w:t>
      </w:r>
      <w:r w:rsidR="000F2F1D" w:rsidRPr="008775BB">
        <w:rPr>
          <w:rFonts w:ascii="Times New Roman" w:hAnsi="Times New Roman" w:cs="Times New Roman"/>
        </w:rPr>
        <w:t xml:space="preserve"> of them afterword.</w:t>
      </w:r>
      <w:r w:rsidR="002234ED" w:rsidRPr="007D59C1">
        <w:rPr>
          <w:rFonts w:ascii="Times New Roman" w:hAnsi="Times New Roman" w:cs="Times New Roman"/>
          <w:lang w:val="en-GB"/>
        </w:rPr>
        <w:t xml:space="preserve"> </w:t>
      </w:r>
      <w:r w:rsidR="000B0ABF" w:rsidRPr="008775BB">
        <w:rPr>
          <w:rFonts w:ascii="Times New Roman" w:hAnsi="Times New Roman" w:cs="Times New Roman"/>
        </w:rPr>
        <w:t xml:space="preserve"> </w:t>
      </w:r>
    </w:p>
    <w:p w14:paraId="778BA28A" w14:textId="7FE6B50E" w:rsidR="0001506B" w:rsidRPr="007D59C1" w:rsidRDefault="00C221FA" w:rsidP="0001506B">
      <w:pPr>
        <w:rPr>
          <w:rFonts w:ascii="Times New Roman" w:hAnsi="Times New Roman" w:cs="Times New Roman"/>
          <w:lang w:val="en-GB"/>
        </w:rPr>
      </w:pPr>
      <w:r>
        <w:rPr>
          <w:rFonts w:ascii="Times New Roman" w:hAnsi="Times New Roman" w:cs="Times New Roman"/>
          <w:lang w:val="en-GB"/>
        </w:rPr>
        <w:t xml:space="preserve">A </w:t>
      </w:r>
      <w:r w:rsidR="003D737C">
        <w:rPr>
          <w:rFonts w:ascii="Times New Roman" w:hAnsi="Times New Roman" w:cs="Times New Roman"/>
          <w:lang w:val="en-GB"/>
        </w:rPr>
        <w:t>MAC CE is used for activating/deactivating reference signals</w:t>
      </w:r>
      <w:r w:rsidR="006E41BF">
        <w:rPr>
          <w:rFonts w:ascii="Times New Roman" w:hAnsi="Times New Roman" w:cs="Times New Roman"/>
          <w:lang w:val="en-GB"/>
        </w:rPr>
        <w:t xml:space="preserve"> </w:t>
      </w:r>
      <w:r w:rsidR="003D737C">
        <w:rPr>
          <w:rFonts w:ascii="Times New Roman" w:hAnsi="Times New Roman" w:cs="Times New Roman"/>
          <w:lang w:val="en-GB"/>
        </w:rPr>
        <w:t>in a list/set provided by the RRC</w:t>
      </w:r>
      <w:r w:rsidR="006E41BF" w:rsidRPr="006E41BF">
        <w:rPr>
          <w:rFonts w:ascii="Times New Roman" w:hAnsi="Times New Roman" w:cs="Times New Roman"/>
          <w:lang w:val="en-GB"/>
        </w:rPr>
        <w:t xml:space="preserve"> </w:t>
      </w:r>
      <w:r w:rsidR="006E41BF">
        <w:rPr>
          <w:rFonts w:ascii="Times New Roman" w:hAnsi="Times New Roman" w:cs="Times New Roman"/>
          <w:lang w:val="en-GB"/>
        </w:rPr>
        <w:t xml:space="preserve">for </w:t>
      </w:r>
      <w:r>
        <w:rPr>
          <w:rFonts w:ascii="Times New Roman" w:hAnsi="Times New Roman" w:cs="Times New Roman"/>
          <w:lang w:val="en-GB"/>
        </w:rPr>
        <w:t>a</w:t>
      </w:r>
      <w:r w:rsidR="006E41BF">
        <w:rPr>
          <w:rFonts w:ascii="Times New Roman" w:hAnsi="Times New Roman" w:cs="Times New Roman"/>
          <w:lang w:val="en-GB"/>
        </w:rPr>
        <w:t xml:space="preserve"> BFD-RS set</w:t>
      </w:r>
      <w:r w:rsidR="003D737C">
        <w:rPr>
          <w:rFonts w:ascii="Times New Roman" w:hAnsi="Times New Roman" w:cs="Times New Roman"/>
          <w:lang w:val="en-GB"/>
        </w:rPr>
        <w:t>.</w:t>
      </w:r>
      <w:r w:rsidR="006E41BF">
        <w:rPr>
          <w:rFonts w:ascii="Times New Roman" w:hAnsi="Times New Roman" w:cs="Times New Roman"/>
          <w:lang w:val="en-GB"/>
        </w:rPr>
        <w:t xml:space="preserve"> As two BFD-RS sets can be configured, two separate RRC configured lists may be needed</w:t>
      </w:r>
      <w:r>
        <w:rPr>
          <w:rFonts w:ascii="Times New Roman" w:hAnsi="Times New Roman" w:cs="Times New Roman"/>
          <w:lang w:val="en-GB"/>
        </w:rPr>
        <w:t>.</w:t>
      </w:r>
      <w:r w:rsidR="00B32FEF">
        <w:rPr>
          <w:rFonts w:ascii="Times New Roman" w:hAnsi="Times New Roman" w:cs="Times New Roman"/>
          <w:lang w:val="en-GB"/>
        </w:rPr>
        <w:t xml:space="preserve"> </w:t>
      </w:r>
    </w:p>
    <w:p w14:paraId="2D475F1E" w14:textId="45A5EF4A" w:rsidR="0050169E" w:rsidRDefault="0050169E" w:rsidP="007166C3">
      <w:pPr>
        <w:jc w:val="both"/>
        <w:rPr>
          <w:rFonts w:ascii="Times New Roman" w:hAnsi="Times New Roman" w:cs="Times New Roman"/>
          <w:i/>
          <w:iCs/>
          <w:lang w:val="en-GB"/>
        </w:rPr>
      </w:pPr>
      <w:r w:rsidRPr="000F4A0C">
        <w:rPr>
          <w:rFonts w:ascii="Times New Roman" w:hAnsi="Times New Roman" w:cs="Times New Roman"/>
          <w:b/>
          <w:bCs/>
          <w:i/>
          <w:iCs/>
          <w:lang w:val="en-GB"/>
        </w:rPr>
        <w:t>Proposal</w:t>
      </w:r>
      <w:r w:rsidR="00A73F4B">
        <w:rPr>
          <w:rFonts w:ascii="Times New Roman" w:hAnsi="Times New Roman" w:cs="Times New Roman"/>
          <w:b/>
          <w:bCs/>
          <w:i/>
          <w:iCs/>
          <w:lang w:val="en-GB"/>
        </w:rPr>
        <w:t xml:space="preserve"> </w:t>
      </w:r>
      <w:r w:rsidR="00F95F8B">
        <w:rPr>
          <w:rFonts w:ascii="Times New Roman" w:hAnsi="Times New Roman" w:cs="Times New Roman"/>
          <w:b/>
          <w:bCs/>
          <w:i/>
          <w:iCs/>
          <w:lang w:val="en-GB"/>
        </w:rPr>
        <w:t>2</w:t>
      </w:r>
      <w:r w:rsidR="00A73F4B">
        <w:rPr>
          <w:rFonts w:ascii="Times New Roman" w:hAnsi="Times New Roman" w:cs="Times New Roman"/>
          <w:b/>
          <w:bCs/>
          <w:i/>
          <w:iCs/>
          <w:lang w:val="en-GB"/>
        </w:rPr>
        <w:t>-</w:t>
      </w:r>
      <w:r>
        <w:rPr>
          <w:rFonts w:ascii="Times New Roman" w:hAnsi="Times New Roman" w:cs="Times New Roman"/>
          <w:b/>
          <w:bCs/>
          <w:i/>
          <w:iCs/>
          <w:lang w:val="en-GB"/>
        </w:rPr>
        <w:t>1</w:t>
      </w:r>
      <w:r w:rsidRPr="000F4A0C">
        <w:rPr>
          <w:rFonts w:ascii="Times New Roman" w:hAnsi="Times New Roman" w:cs="Times New Roman"/>
          <w:b/>
          <w:bCs/>
          <w:i/>
          <w:iCs/>
          <w:lang w:val="en-GB"/>
        </w:rPr>
        <w:t xml:space="preserve">: </w:t>
      </w:r>
      <w:proofErr w:type="gramStart"/>
      <w:r w:rsidRPr="00383D30">
        <w:rPr>
          <w:rFonts w:ascii="Times New Roman" w:hAnsi="Times New Roman" w:cs="Times New Roman"/>
          <w:i/>
          <w:iCs/>
          <w:lang w:val="en-GB"/>
        </w:rPr>
        <w:t>I</w:t>
      </w:r>
      <w:r>
        <w:rPr>
          <w:rFonts w:ascii="Times New Roman" w:hAnsi="Times New Roman" w:cs="Times New Roman"/>
          <w:i/>
          <w:iCs/>
          <w:lang w:val="en-GB"/>
        </w:rPr>
        <w:t>n order to</w:t>
      </w:r>
      <w:proofErr w:type="gramEnd"/>
      <w:r>
        <w:rPr>
          <w:rFonts w:ascii="Times New Roman" w:hAnsi="Times New Roman" w:cs="Times New Roman"/>
          <w:i/>
          <w:iCs/>
          <w:lang w:val="en-GB"/>
        </w:rPr>
        <w:t xml:space="preserve"> remove the ambiguity of UE operation for BFD-RS set determination, MAC-CE operation is supported </w:t>
      </w:r>
      <w:r w:rsidR="004502F6">
        <w:rPr>
          <w:rFonts w:ascii="Times New Roman" w:hAnsi="Times New Roman" w:cs="Times New Roman"/>
          <w:i/>
          <w:iCs/>
          <w:lang w:val="en-GB"/>
        </w:rPr>
        <w:t>for</w:t>
      </w:r>
      <w:r>
        <w:rPr>
          <w:rFonts w:ascii="Times New Roman" w:hAnsi="Times New Roman" w:cs="Times New Roman"/>
          <w:i/>
          <w:iCs/>
          <w:lang w:val="en-GB"/>
        </w:rPr>
        <w:t xml:space="preserve"> </w:t>
      </w:r>
      <w:r w:rsidR="00263911">
        <w:rPr>
          <w:rFonts w:ascii="Times New Roman" w:hAnsi="Times New Roman" w:cs="Times New Roman"/>
          <w:i/>
          <w:iCs/>
          <w:lang w:val="en-GB"/>
        </w:rPr>
        <w:t>updating</w:t>
      </w:r>
      <w:r>
        <w:rPr>
          <w:rFonts w:ascii="Times New Roman" w:hAnsi="Times New Roman" w:cs="Times New Roman"/>
          <w:i/>
          <w:iCs/>
          <w:lang w:val="en-GB"/>
        </w:rPr>
        <w:t xml:space="preserve"> one or more existing BFD-RS resource</w:t>
      </w:r>
      <w:r w:rsidR="004502F6">
        <w:rPr>
          <w:rFonts w:ascii="Times New Roman" w:hAnsi="Times New Roman" w:cs="Times New Roman"/>
          <w:i/>
          <w:iCs/>
          <w:lang w:val="en-GB"/>
        </w:rPr>
        <w:t xml:space="preserve">s (per </w:t>
      </w:r>
      <w:proofErr w:type="spellStart"/>
      <w:r w:rsidR="00263911" w:rsidRPr="00E82C1C">
        <w:rPr>
          <w:rFonts w:ascii="Times New Roman" w:hAnsi="Times New Roman" w:cs="Times New Roman"/>
          <w:i/>
          <w:iCs/>
          <w:lang w:val="en-GB"/>
        </w:rPr>
        <w:t>failureDetectionSet</w:t>
      </w:r>
      <w:proofErr w:type="spellEnd"/>
      <w:r w:rsidR="004502F6" w:rsidRPr="00E82C1C">
        <w:rPr>
          <w:rFonts w:ascii="Times New Roman" w:hAnsi="Times New Roman" w:cs="Times New Roman"/>
          <w:i/>
          <w:lang w:val="en-GB"/>
        </w:rPr>
        <w:t>)</w:t>
      </w:r>
      <w:r w:rsidR="004502F6">
        <w:rPr>
          <w:rFonts w:ascii="Times New Roman" w:hAnsi="Times New Roman" w:cs="Times New Roman"/>
          <w:i/>
          <w:iCs/>
          <w:lang w:val="en-GB"/>
        </w:rPr>
        <w:t xml:space="preserve"> without any restriction </w:t>
      </w:r>
      <w:r w:rsidR="00263911">
        <w:rPr>
          <w:rFonts w:ascii="Times New Roman" w:hAnsi="Times New Roman" w:cs="Times New Roman"/>
          <w:i/>
          <w:iCs/>
          <w:lang w:val="en-GB"/>
        </w:rPr>
        <w:t>on whether one</w:t>
      </w:r>
      <w:r w:rsidR="004502F6">
        <w:rPr>
          <w:rFonts w:ascii="Times New Roman" w:hAnsi="Times New Roman" w:cs="Times New Roman"/>
          <w:i/>
          <w:iCs/>
          <w:lang w:val="en-GB"/>
        </w:rPr>
        <w:t xml:space="preserve"> or </w:t>
      </w:r>
      <w:r w:rsidR="00263911">
        <w:rPr>
          <w:rFonts w:ascii="Times New Roman" w:hAnsi="Times New Roman" w:cs="Times New Roman"/>
          <w:i/>
          <w:iCs/>
          <w:lang w:val="en-GB"/>
        </w:rPr>
        <w:t>two</w:t>
      </w:r>
      <w:r w:rsidR="004502F6">
        <w:rPr>
          <w:rFonts w:ascii="Times New Roman" w:hAnsi="Times New Roman" w:cs="Times New Roman"/>
          <w:i/>
          <w:iCs/>
          <w:lang w:val="en-GB"/>
        </w:rPr>
        <w:t xml:space="preserve"> BFD-RS sets</w:t>
      </w:r>
      <w:r w:rsidR="00263911">
        <w:rPr>
          <w:rFonts w:ascii="Times New Roman" w:hAnsi="Times New Roman" w:cs="Times New Roman"/>
          <w:i/>
          <w:iCs/>
          <w:lang w:val="en-GB"/>
        </w:rPr>
        <w:t xml:space="preserve"> are configured</w:t>
      </w:r>
      <w:r w:rsidR="0017615F">
        <w:rPr>
          <w:rFonts w:ascii="Times New Roman" w:hAnsi="Times New Roman" w:cs="Times New Roman"/>
          <w:i/>
          <w:iCs/>
          <w:lang w:val="en-GB"/>
        </w:rPr>
        <w:t xml:space="preserve"> for BWP</w:t>
      </w:r>
      <w:r w:rsidR="00263911">
        <w:rPr>
          <w:rFonts w:ascii="Times New Roman" w:hAnsi="Times New Roman" w:cs="Times New Roman"/>
          <w:i/>
          <w:iCs/>
          <w:lang w:val="en-GB"/>
        </w:rPr>
        <w:t>.</w:t>
      </w:r>
      <w:r w:rsidR="004502F6">
        <w:rPr>
          <w:rFonts w:ascii="Times New Roman" w:hAnsi="Times New Roman" w:cs="Times New Roman"/>
          <w:i/>
          <w:iCs/>
          <w:lang w:val="en-GB"/>
        </w:rPr>
        <w:t xml:space="preserve"> Adopt following TP below.</w:t>
      </w:r>
    </w:p>
    <w:tbl>
      <w:tblPr>
        <w:tblStyle w:val="TableGrid"/>
        <w:tblW w:w="0" w:type="auto"/>
        <w:tblLook w:val="04A0" w:firstRow="1" w:lastRow="0" w:firstColumn="1" w:lastColumn="0" w:noHBand="0" w:noVBand="1"/>
      </w:tblPr>
      <w:tblGrid>
        <w:gridCol w:w="9629"/>
      </w:tblGrid>
      <w:tr w:rsidR="00475C45" w14:paraId="4AF865E6" w14:textId="77777777" w:rsidTr="00475C45">
        <w:tc>
          <w:tcPr>
            <w:tcW w:w="9629" w:type="dxa"/>
          </w:tcPr>
          <w:p w14:paraId="22022BD7" w14:textId="77777777" w:rsidR="00B3059C" w:rsidRPr="00C84718" w:rsidRDefault="00B3059C" w:rsidP="00B3059C">
            <w:pPr>
              <w:rPr>
                <w:rFonts w:ascii="Times New Roman" w:hAnsi="Times New Roman" w:cs="Times New Roman"/>
                <w:i/>
                <w:iCs/>
                <w:lang w:val="en-GB"/>
              </w:rPr>
            </w:pPr>
            <w:r w:rsidRPr="00C84718">
              <w:rPr>
                <w:rFonts w:ascii="Times New Roman" w:hAnsi="Times New Roman" w:cs="Times New Roman"/>
                <w:b/>
                <w:bCs/>
                <w:i/>
                <w:iCs/>
                <w:lang w:val="en-GB"/>
              </w:rPr>
              <w:t>Reason for change</w:t>
            </w:r>
            <w:r w:rsidRPr="00C84718">
              <w:rPr>
                <w:rFonts w:ascii="Times New Roman" w:hAnsi="Times New Roman" w:cs="Times New Roman"/>
                <w:i/>
                <w:iCs/>
                <w:lang w:val="en-GB"/>
              </w:rPr>
              <w:t xml:space="preserve">: In RAN1 #108e, new MAC-CE for updating explicit BFD-RS was agreed without details. There is ambiguity if MAC-CE can add/release of CR provide for clarifying unclear UE assumption. </w:t>
            </w:r>
          </w:p>
          <w:p w14:paraId="4858A448" w14:textId="359B6BA9" w:rsidR="00B3059C" w:rsidRPr="00C84718" w:rsidRDefault="00B3059C" w:rsidP="00B3059C">
            <w:pPr>
              <w:rPr>
                <w:rFonts w:ascii="Times New Roman" w:hAnsi="Times New Roman" w:cs="Times New Roman"/>
                <w:i/>
                <w:iCs/>
                <w:lang w:val="en-GB"/>
              </w:rPr>
            </w:pPr>
            <w:r w:rsidRPr="00C84718">
              <w:rPr>
                <w:rFonts w:ascii="Times New Roman" w:hAnsi="Times New Roman" w:cs="Times New Roman"/>
                <w:b/>
                <w:bCs/>
                <w:i/>
                <w:iCs/>
                <w:lang w:val="en-GB"/>
              </w:rPr>
              <w:t>Summary of change</w:t>
            </w:r>
            <w:r w:rsidRPr="00C84718">
              <w:rPr>
                <w:rFonts w:ascii="Times New Roman" w:hAnsi="Times New Roman" w:cs="Times New Roman"/>
                <w:i/>
                <w:iCs/>
                <w:lang w:val="en-GB"/>
              </w:rPr>
              <w:t xml:space="preserve">: Clarify explicit BFD-RS is RRC configured and can be updated by MAC-CE.   </w:t>
            </w:r>
          </w:p>
          <w:p w14:paraId="717C918C" w14:textId="529D72D2" w:rsidR="005C4B68" w:rsidRPr="00C84718" w:rsidRDefault="005C4B68" w:rsidP="00B3059C">
            <w:pPr>
              <w:rPr>
                <w:rFonts w:ascii="Times New Roman" w:hAnsi="Times New Roman" w:cs="Times New Roman"/>
                <w:i/>
                <w:sz w:val="24"/>
                <w:szCs w:val="24"/>
              </w:rPr>
            </w:pPr>
            <w:r w:rsidRPr="00C84718">
              <w:rPr>
                <w:rFonts w:ascii="Times New Roman" w:eastAsia="Times New Roman" w:hAnsi="Times New Roman" w:cs="Times New Roman"/>
                <w:b/>
                <w:i/>
                <w:lang w:val="en-GB"/>
              </w:rPr>
              <w:t>Consequences if not approved:</w:t>
            </w:r>
            <w:r w:rsidRPr="00C84718">
              <w:rPr>
                <w:rFonts w:ascii="Times New Roman" w:eastAsia="Times New Roman" w:hAnsi="Times New Roman" w:cs="Times New Roman"/>
                <w:b/>
                <w:i/>
              </w:rPr>
              <w:t xml:space="preserve"> </w:t>
            </w:r>
            <w:r w:rsidR="00B95D5B" w:rsidRPr="00C84718">
              <w:rPr>
                <w:rFonts w:ascii="Times New Roman" w:eastAsia="Times New Roman" w:hAnsi="Times New Roman" w:cs="Times New Roman"/>
                <w:i/>
              </w:rPr>
              <w:t>UE operation is not clearly defined</w:t>
            </w:r>
            <w:r w:rsidR="002A2292" w:rsidRPr="00C84718">
              <w:rPr>
                <w:rFonts w:ascii="Times New Roman" w:eastAsia="Times New Roman" w:hAnsi="Times New Roman" w:cs="Times New Roman"/>
                <w:i/>
              </w:rPr>
              <w:t xml:space="preserve">, and </w:t>
            </w:r>
            <w:r w:rsidR="00DE5942" w:rsidRPr="00C84718">
              <w:rPr>
                <w:rFonts w:ascii="Times New Roman" w:eastAsia="Times New Roman" w:hAnsi="Times New Roman" w:cs="Times New Roman"/>
                <w:i/>
              </w:rPr>
              <w:t>ambiguos when explicit BFD-RS set</w:t>
            </w:r>
            <w:r w:rsidR="00E34C79" w:rsidRPr="00C84718">
              <w:rPr>
                <w:rFonts w:ascii="Times New Roman" w:eastAsia="Times New Roman" w:hAnsi="Times New Roman" w:cs="Times New Roman"/>
                <w:i/>
              </w:rPr>
              <w:t>(</w:t>
            </w:r>
            <w:r w:rsidR="00DE5942" w:rsidRPr="00C84718">
              <w:rPr>
                <w:rFonts w:ascii="Times New Roman" w:eastAsia="Times New Roman" w:hAnsi="Times New Roman" w:cs="Times New Roman"/>
                <w:i/>
              </w:rPr>
              <w:t>s</w:t>
            </w:r>
            <w:r w:rsidR="00E34C79" w:rsidRPr="00C84718">
              <w:rPr>
                <w:rFonts w:ascii="Times New Roman" w:eastAsia="Times New Roman" w:hAnsi="Times New Roman" w:cs="Times New Roman"/>
                <w:i/>
              </w:rPr>
              <w:t>)</w:t>
            </w:r>
            <w:r w:rsidR="00DE5942" w:rsidRPr="00C84718">
              <w:rPr>
                <w:rFonts w:ascii="Times New Roman" w:eastAsia="Times New Roman" w:hAnsi="Times New Roman" w:cs="Times New Roman"/>
                <w:i/>
              </w:rPr>
              <w:t xml:space="preserve"> are configured but not activated. </w:t>
            </w:r>
          </w:p>
          <w:p w14:paraId="0BA33B72" w14:textId="50BCDC9C" w:rsidR="00B3059C" w:rsidRPr="00C84718" w:rsidRDefault="00B3059C" w:rsidP="00B3059C">
            <w:pPr>
              <w:rPr>
                <w:rFonts w:ascii="Times New Roman" w:hAnsi="Times New Roman" w:cs="Times New Roman"/>
                <w:i/>
                <w:iCs/>
                <w:lang w:val="en-GB"/>
              </w:rPr>
            </w:pPr>
            <w:r w:rsidRPr="00C84718">
              <w:rPr>
                <w:rFonts w:ascii="Times New Roman" w:hAnsi="Times New Roman" w:cs="Times New Roman"/>
                <w:i/>
                <w:iCs/>
                <w:lang w:val="en-GB"/>
              </w:rPr>
              <w:t>==================== Start of Text proposal ============================</w:t>
            </w:r>
          </w:p>
          <w:p w14:paraId="102C3D5D" w14:textId="62765BD7" w:rsidR="00B3059C" w:rsidRPr="00C84718" w:rsidRDefault="00B3059C" w:rsidP="00B3059C">
            <w:pPr>
              <w:rPr>
                <w:rFonts w:ascii="Times New Roman" w:hAnsi="Times New Roman" w:cs="Times New Roman"/>
                <w:lang w:val="en-GB"/>
              </w:rPr>
            </w:pPr>
            <w:bookmarkStart w:id="16" w:name="_Toc92093806"/>
            <w:r w:rsidRPr="00C84718">
              <w:rPr>
                <w:rFonts w:ascii="Times New Roman" w:hAnsi="Times New Roman" w:cs="Times New Roman"/>
                <w:lang w:val="en-GB"/>
              </w:rPr>
              <w:t>TS38.213</w:t>
            </w:r>
            <w:r w:rsidR="00C84718">
              <w:rPr>
                <w:rFonts w:ascii="Times New Roman" w:hAnsi="Times New Roman" w:cs="Times New Roman"/>
                <w:lang w:val="en-GB"/>
              </w:rPr>
              <w:t>, Section 6</w:t>
            </w:r>
            <w:r w:rsidRPr="00C84718">
              <w:rPr>
                <w:rFonts w:ascii="Times New Roman" w:hAnsi="Times New Roman" w:cs="Times New Roman"/>
                <w:lang w:val="en-GB"/>
              </w:rPr>
              <w:t xml:space="preserve"> </w:t>
            </w:r>
          </w:p>
          <w:bookmarkEnd w:id="16"/>
          <w:p w14:paraId="5DE62223" w14:textId="77777777" w:rsidR="00C84718" w:rsidRPr="000B09D8" w:rsidRDefault="00C84718" w:rsidP="00C84718">
            <w:pPr>
              <w:spacing w:after="180" w:line="240" w:lineRule="auto"/>
              <w:ind w:left="284" w:hanging="284"/>
              <w:jc w:val="center"/>
              <w:rPr>
                <w:rFonts w:ascii="Times New Roman" w:eastAsia="SimSun" w:hAnsi="Times New Roman" w:cs="Times New Roman"/>
                <w:color w:val="0070C0"/>
                <w:lang w:val="en-GB"/>
              </w:rPr>
            </w:pPr>
            <w:r w:rsidRPr="000B09D8">
              <w:rPr>
                <w:rStyle w:val="normaltextrun"/>
                <w:color w:val="0070C0"/>
                <w:sz w:val="20"/>
                <w:szCs w:val="20"/>
                <w:shd w:val="clear" w:color="auto" w:fill="FFFFFF"/>
                <w:lang w:val="en-GB"/>
              </w:rPr>
              <w:t>&lt;Unchanged text is omitted&gt;</w:t>
            </w:r>
          </w:p>
          <w:p w14:paraId="46FFF4E8" w14:textId="218692CF" w:rsidR="00B3059C" w:rsidRPr="000A7208" w:rsidRDefault="00B3059C" w:rsidP="00B3059C">
            <w:pPr>
              <w:rPr>
                <w:rFonts w:ascii="Times New Roman" w:hAnsi="Times New Roman" w:cs="Times New Roman"/>
                <w:color w:val="FF0000"/>
                <w:lang w:val="en-GB"/>
              </w:rPr>
            </w:pPr>
            <w:r w:rsidRPr="00C84718">
              <w:rPr>
                <w:rFonts w:ascii="Times New Roman" w:eastAsia="MS Mincho" w:hAnsi="Times New Roman" w:cs="Times New Roman"/>
                <w:lang w:val="en-GB" w:eastAsia="ja-JP"/>
              </w:rPr>
              <w:t xml:space="preserve">A </w:t>
            </w:r>
            <w:r w:rsidRPr="00C84718">
              <w:rPr>
                <w:rFonts w:ascii="Times New Roman" w:hAnsi="Times New Roman" w:cs="Times New Roman"/>
                <w:lang w:val="en-GB"/>
              </w:rPr>
              <w:t xml:space="preserve">UE can be provided, for each BWP of a serving cell, a set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0</m:t>
                  </m:r>
                </m:sub>
              </m:sSub>
            </m:oMath>
            <w:r w:rsidRPr="00C84718">
              <w:rPr>
                <w:rFonts w:ascii="Times New Roman" w:hAnsi="Times New Roman" w:cs="Times New Roman"/>
                <w:lang w:val="en-GB"/>
              </w:rPr>
              <w:t xml:space="preserve"> of periodic CSI-RS resource configuration indexes by </w:t>
            </w:r>
            <w:proofErr w:type="spellStart"/>
            <w:r w:rsidRPr="00C84718">
              <w:rPr>
                <w:rFonts w:ascii="Times New Roman" w:hAnsi="Times New Roman" w:cs="Times New Roman"/>
                <w:i/>
                <w:lang w:val="en-GB"/>
              </w:rPr>
              <w:t>failureDetectionResourcesToAddModList</w:t>
            </w:r>
            <w:proofErr w:type="spellEnd"/>
            <w:r w:rsidRPr="00C84718">
              <w:rPr>
                <w:rFonts w:ascii="Times New Roman" w:hAnsi="Times New Roman" w:cs="Times New Roman"/>
                <w:lang w:val="en-GB"/>
              </w:rPr>
              <w:t xml:space="preserve"> and a set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1</m:t>
                  </m:r>
                </m:sub>
              </m:sSub>
            </m:oMath>
            <w:r w:rsidRPr="00C84718">
              <w:rPr>
                <w:rFonts w:ascii="Times New Roman" w:hAnsi="Times New Roman" w:cs="Times New Roman"/>
                <w:lang w:val="en-GB"/>
              </w:rPr>
              <w:t xml:space="preserve"> of periodic CSI-RS resource configuration indexes and/or SS/PBCH block indexes by </w:t>
            </w:r>
            <w:proofErr w:type="spellStart"/>
            <w:r w:rsidRPr="00C84718">
              <w:rPr>
                <w:rFonts w:ascii="Times New Roman" w:eastAsia="MS Mincho" w:hAnsi="Times New Roman" w:cs="Times New Roman"/>
                <w:i/>
                <w:lang w:val="en-GB" w:eastAsia="ja-JP"/>
              </w:rPr>
              <w:t>candidateBeamRSList</w:t>
            </w:r>
            <w:proofErr w:type="spellEnd"/>
            <w:r w:rsidRPr="00C84718">
              <w:rPr>
                <w:rFonts w:ascii="Times New Roman" w:eastAsia="MS Mincho" w:hAnsi="Times New Roman" w:cs="Times New Roman"/>
                <w:lang w:val="en-GB" w:eastAsia="ja-JP"/>
              </w:rPr>
              <w:t xml:space="preserve"> or </w:t>
            </w:r>
            <w:proofErr w:type="spellStart"/>
            <w:r w:rsidRPr="00C84718">
              <w:rPr>
                <w:rFonts w:ascii="Times New Roman" w:hAnsi="Times New Roman" w:cs="Times New Roman"/>
                <w:i/>
                <w:lang w:val="en-GB"/>
              </w:rPr>
              <w:t>candidateBeamRSListExt</w:t>
            </w:r>
            <w:proofErr w:type="spellEnd"/>
            <w:r w:rsidRPr="00C84718">
              <w:rPr>
                <w:rFonts w:ascii="Times New Roman" w:hAnsi="Times New Roman" w:cs="Times New Roman"/>
                <w:i/>
                <w:lang w:val="en-GB"/>
              </w:rPr>
              <w:t xml:space="preserve"> </w:t>
            </w:r>
            <w:r w:rsidRPr="00C84718">
              <w:rPr>
                <w:rFonts w:ascii="Times New Roman" w:hAnsi="Times New Roman" w:cs="Times New Roman"/>
                <w:lang w:val="en-GB"/>
              </w:rPr>
              <w:t>or</w:t>
            </w:r>
            <w:r w:rsidRPr="00C84718">
              <w:rPr>
                <w:rFonts w:ascii="Times New Roman" w:eastAsia="MS Mincho" w:hAnsi="Times New Roman" w:cs="Times New Roman"/>
                <w:lang w:val="en-GB" w:eastAsia="ja-JP"/>
              </w:rPr>
              <w:t xml:space="preserve"> </w:t>
            </w:r>
            <w:proofErr w:type="spellStart"/>
            <w:r w:rsidRPr="00C84718">
              <w:rPr>
                <w:rFonts w:ascii="Times New Roman" w:eastAsia="MS Mincho" w:hAnsi="Times New Roman" w:cs="Times New Roman"/>
                <w:i/>
                <w:lang w:val="en-GB" w:eastAsia="ja-JP"/>
              </w:rPr>
              <w:t>candidateBeamRSSCellList</w:t>
            </w:r>
            <w:proofErr w:type="spellEnd"/>
            <w:r w:rsidRPr="00C84718">
              <w:rPr>
                <w:rFonts w:ascii="Times New Roman" w:hAnsi="Times New Roman" w:cs="Times New Roman"/>
                <w:lang w:val="en-GB"/>
              </w:rPr>
              <w:t xml:space="preserve"> for radio link quality measurements on the BWP of the serving cell. Instead of the sets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0</m:t>
                  </m:r>
                </m:sub>
              </m:sSub>
            </m:oMath>
            <w:r w:rsidRPr="00C84718">
              <w:rPr>
                <w:rFonts w:ascii="Times New Roman" w:hAnsi="Times New Roman" w:cs="Times New Roman"/>
                <w:lang w:val="en-GB"/>
              </w:rPr>
              <w:t xml:space="preserve"> and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1</m:t>
                  </m:r>
                </m:sub>
              </m:sSub>
            </m:oMath>
            <w:r w:rsidRPr="00C84718">
              <w:rPr>
                <w:rFonts w:ascii="Times New Roman" w:hAnsi="Times New Roman" w:cs="Times New Roman"/>
                <w:lang w:val="en-GB"/>
              </w:rPr>
              <w:t xml:space="preserve">, for each BWP of a serving cell, the UE can be provided respective two sets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0,0</m:t>
                  </m:r>
                </m:sub>
              </m:sSub>
            </m:oMath>
            <w:r w:rsidRPr="00C84718">
              <w:rPr>
                <w:rFonts w:ascii="Times New Roman" w:hAnsi="Times New Roman" w:cs="Times New Roman"/>
                <w:lang w:val="en-GB"/>
              </w:rPr>
              <w:t xml:space="preserve"> and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0,1</m:t>
                  </m:r>
                </m:sub>
              </m:sSub>
            </m:oMath>
            <w:r w:rsidRPr="00C84718">
              <w:rPr>
                <w:rFonts w:ascii="Times New Roman" w:hAnsi="Times New Roman" w:cs="Times New Roman"/>
                <w:lang w:val="en-GB"/>
              </w:rPr>
              <w:t xml:space="preserve"> of periodic CSI-RS resource configuration indexes </w:t>
            </w:r>
            <w:r w:rsidRPr="000A7208">
              <w:rPr>
                <w:rFonts w:ascii="Times New Roman" w:hAnsi="Times New Roman" w:cs="Times New Roman"/>
                <w:color w:val="FF0000"/>
                <w:lang w:val="en-GB"/>
              </w:rPr>
              <w:t xml:space="preserve">by [RRC name] </w:t>
            </w:r>
            <w:r w:rsidRPr="00C84718" w:rsidDel="00AC3B8C">
              <w:rPr>
                <w:rFonts w:ascii="Times New Roman" w:hAnsi="Times New Roman" w:cs="Times New Roman"/>
                <w:lang w:val="en-GB"/>
              </w:rPr>
              <w:t xml:space="preserve">that can be activated by a MAC CE [11 TS 38.321] </w:t>
            </w:r>
            <w:r w:rsidRPr="00C84718">
              <w:rPr>
                <w:rFonts w:ascii="Times New Roman" w:hAnsi="Times New Roman" w:cs="Times New Roman"/>
                <w:lang w:val="en-GB"/>
              </w:rPr>
              <w:t xml:space="preserve">and corresponding two sets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1,0</m:t>
                  </m:r>
                </m:sub>
              </m:sSub>
            </m:oMath>
            <w:r w:rsidRPr="00C84718">
              <w:rPr>
                <w:rFonts w:ascii="Times New Roman" w:hAnsi="Times New Roman" w:cs="Times New Roman"/>
                <w:lang w:val="en-GB"/>
              </w:rPr>
              <w:t xml:space="preserve"> and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1,1</m:t>
                  </m:r>
                </m:sub>
              </m:sSub>
            </m:oMath>
            <w:r w:rsidRPr="00C84718">
              <w:rPr>
                <w:rFonts w:ascii="Times New Roman" w:hAnsi="Times New Roman" w:cs="Times New Roman"/>
                <w:lang w:val="en-GB"/>
              </w:rPr>
              <w:t xml:space="preserve"> of periodic CSI-RS resource configuration indexes and/or SS/PBCH block indexes by </w:t>
            </w:r>
            <w:r w:rsidRPr="00C84718">
              <w:rPr>
                <w:rFonts w:ascii="Times New Roman" w:eastAsia="MS Mincho" w:hAnsi="Times New Roman" w:cs="Times New Roman"/>
                <w:i/>
                <w:lang w:val="en-GB" w:eastAsia="ja-JP"/>
              </w:rPr>
              <w:t>candidateBeamRSList1</w:t>
            </w:r>
            <w:r w:rsidRPr="00C84718">
              <w:rPr>
                <w:rFonts w:ascii="Times New Roman" w:eastAsia="MS Mincho" w:hAnsi="Times New Roman" w:cs="Times New Roman"/>
                <w:lang w:val="en-GB" w:eastAsia="ja-JP"/>
              </w:rPr>
              <w:t xml:space="preserve"> and </w:t>
            </w:r>
            <w:r w:rsidRPr="00C84718">
              <w:rPr>
                <w:rFonts w:ascii="Times New Roman" w:eastAsia="MS Mincho" w:hAnsi="Times New Roman" w:cs="Times New Roman"/>
                <w:i/>
                <w:lang w:val="en-GB" w:eastAsia="ja-JP"/>
              </w:rPr>
              <w:t>candidateBeamRSList2</w:t>
            </w:r>
            <w:r w:rsidRPr="00C84718">
              <w:rPr>
                <w:rFonts w:ascii="Times New Roman" w:eastAsia="MS Mincho" w:hAnsi="Times New Roman" w:cs="Times New Roman"/>
                <w:lang w:val="en-GB" w:eastAsia="ja-JP"/>
              </w:rPr>
              <w:t>, respectively,</w:t>
            </w:r>
            <w:r w:rsidRPr="00C84718">
              <w:rPr>
                <w:rFonts w:ascii="Times New Roman" w:hAnsi="Times New Roman" w:cs="Times New Roman"/>
                <w:lang w:val="en-GB"/>
              </w:rPr>
              <w:t xml:space="preserve"> for radio link quality measurements on the BWP of the serving cell. The set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0,0</m:t>
                  </m:r>
                </m:sub>
              </m:sSub>
            </m:oMath>
            <w:r w:rsidRPr="00C84718">
              <w:rPr>
                <w:rFonts w:ascii="Times New Roman" w:hAnsi="Times New Roman" w:cs="Times New Roman"/>
                <w:lang w:val="en-GB"/>
              </w:rPr>
              <w:t xml:space="preserve"> is associated with the set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1,0</m:t>
                  </m:r>
                </m:sub>
              </m:sSub>
            </m:oMath>
            <w:r w:rsidRPr="00C84718">
              <w:rPr>
                <w:rFonts w:ascii="Times New Roman" w:hAnsi="Times New Roman" w:cs="Times New Roman"/>
                <w:lang w:val="en-GB"/>
              </w:rPr>
              <w:t xml:space="preserve"> and the set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0,1</m:t>
                  </m:r>
                </m:sub>
              </m:sSub>
            </m:oMath>
            <w:r w:rsidRPr="00C84718">
              <w:rPr>
                <w:rFonts w:ascii="Times New Roman" w:hAnsi="Times New Roman" w:cs="Times New Roman"/>
                <w:lang w:val="en-GB"/>
              </w:rPr>
              <w:t xml:space="preserve"> is associated with </w:t>
            </w:r>
            <w:r w:rsidRPr="00C84718" w:rsidDel="00BA49F5">
              <w:rPr>
                <w:rFonts w:ascii="Times New Roman" w:hAnsi="Times New Roman" w:cs="Times New Roman"/>
                <w:lang w:val="en-GB"/>
              </w:rPr>
              <w:t>the</w:t>
            </w:r>
            <w:r w:rsidRPr="00C84718">
              <w:rPr>
                <w:rFonts w:ascii="Times New Roman" w:hAnsi="Times New Roman" w:cs="Times New Roman"/>
                <w:lang w:val="en-GB"/>
              </w:rPr>
              <w:t xml:space="preserve"> set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1,1</m:t>
                  </m:r>
                </m:sub>
              </m:sSub>
            </m:oMath>
            <w:r w:rsidRPr="00C84718">
              <w:rPr>
                <w:rFonts w:ascii="Times New Roman" w:hAnsi="Times New Roman" w:cs="Times New Roman"/>
                <w:lang w:val="en-GB"/>
              </w:rPr>
              <w:t xml:space="preserve">. </w:t>
            </w:r>
            <w:r w:rsidRPr="000A7208">
              <w:rPr>
                <w:rFonts w:ascii="Times New Roman" w:hAnsi="Times New Roman" w:cs="Times New Roman"/>
                <w:color w:val="FF0000"/>
                <w:lang w:val="en-GB"/>
              </w:rPr>
              <w:t xml:space="preserve">The [set </w:t>
            </w:r>
            <m:oMath>
              <m:sSub>
                <m:sSubPr>
                  <m:ctrlPr>
                    <w:rPr>
                      <w:rFonts w:ascii="Cambria Math" w:hAnsi="Cambria Math" w:cs="Times New Roman"/>
                      <w:i/>
                      <w:color w:val="FF0000"/>
                    </w:rPr>
                  </m:ctrlPr>
                </m:sSubPr>
                <m:e>
                  <m:acc>
                    <m:accPr>
                      <m:chr m:val="̅"/>
                      <m:ctrlPr>
                        <w:rPr>
                          <w:rFonts w:ascii="Cambria Math" w:hAnsi="Cambria Math" w:cs="Times New Roman"/>
                          <w:i/>
                          <w:color w:val="FF0000"/>
                        </w:rPr>
                      </m:ctrlPr>
                    </m:accPr>
                    <m:e>
                      <m:r>
                        <w:rPr>
                          <w:rFonts w:ascii="Cambria Math" w:hAnsi="Cambria Math" w:cs="Times New Roman"/>
                          <w:color w:val="FF0000"/>
                        </w:rPr>
                        <m:t>q</m:t>
                      </m:r>
                    </m:e>
                  </m:acc>
                </m:e>
                <m:sub>
                  <m:r>
                    <w:rPr>
                      <w:rFonts w:ascii="Cambria Math" w:hAnsi="Cambria Math" w:cs="Times New Roman"/>
                      <w:color w:val="FF0000"/>
                      <w:lang w:val="en-GB"/>
                    </w:rPr>
                    <m:t>0</m:t>
                  </m:r>
                </m:sub>
              </m:sSub>
            </m:oMath>
            <w:r w:rsidRPr="000A7208">
              <w:rPr>
                <w:rFonts w:ascii="Times New Roman" w:hAnsi="Times New Roman" w:cs="Times New Roman"/>
                <w:color w:val="FF0000"/>
                <w:lang w:val="en-GB"/>
              </w:rPr>
              <w:t xml:space="preserve"> or] two sets </w:t>
            </w:r>
            <m:oMath>
              <m:sSub>
                <m:sSubPr>
                  <m:ctrlPr>
                    <w:rPr>
                      <w:rFonts w:ascii="Cambria Math" w:hAnsi="Cambria Math" w:cs="Times New Roman"/>
                      <w:i/>
                      <w:color w:val="FF0000"/>
                    </w:rPr>
                  </m:ctrlPr>
                </m:sSubPr>
                <m:e>
                  <m:acc>
                    <m:accPr>
                      <m:chr m:val="̅"/>
                      <m:ctrlPr>
                        <w:rPr>
                          <w:rFonts w:ascii="Cambria Math" w:hAnsi="Cambria Math" w:cs="Times New Roman"/>
                          <w:i/>
                          <w:color w:val="FF0000"/>
                        </w:rPr>
                      </m:ctrlPr>
                    </m:accPr>
                    <m:e>
                      <m:r>
                        <w:rPr>
                          <w:rFonts w:ascii="Cambria Math" w:hAnsi="Cambria Math" w:cs="Times New Roman"/>
                          <w:color w:val="FF0000"/>
                        </w:rPr>
                        <m:t>q</m:t>
                      </m:r>
                    </m:e>
                  </m:acc>
                </m:e>
                <m:sub>
                  <m:r>
                    <w:rPr>
                      <w:rFonts w:ascii="Cambria Math" w:hAnsi="Cambria Math" w:cs="Times New Roman"/>
                      <w:color w:val="FF0000"/>
                      <w:lang w:val="en-GB"/>
                    </w:rPr>
                    <m:t>0,0</m:t>
                  </m:r>
                </m:sub>
              </m:sSub>
            </m:oMath>
            <w:r w:rsidRPr="000A7208">
              <w:rPr>
                <w:rFonts w:ascii="Times New Roman" w:hAnsi="Times New Roman" w:cs="Times New Roman"/>
                <w:color w:val="FF0000"/>
                <w:lang w:val="en-GB"/>
              </w:rPr>
              <w:t xml:space="preserve"> and </w:t>
            </w:r>
            <m:oMath>
              <m:sSub>
                <m:sSubPr>
                  <m:ctrlPr>
                    <w:rPr>
                      <w:rFonts w:ascii="Cambria Math" w:hAnsi="Cambria Math" w:cs="Times New Roman"/>
                      <w:i/>
                      <w:color w:val="FF0000"/>
                    </w:rPr>
                  </m:ctrlPr>
                </m:sSubPr>
                <m:e>
                  <m:acc>
                    <m:accPr>
                      <m:chr m:val="̅"/>
                      <m:ctrlPr>
                        <w:rPr>
                          <w:rFonts w:ascii="Cambria Math" w:hAnsi="Cambria Math" w:cs="Times New Roman"/>
                          <w:i/>
                          <w:color w:val="FF0000"/>
                        </w:rPr>
                      </m:ctrlPr>
                    </m:accPr>
                    <m:e>
                      <m:r>
                        <w:rPr>
                          <w:rFonts w:ascii="Cambria Math" w:hAnsi="Cambria Math" w:cs="Times New Roman"/>
                          <w:color w:val="FF0000"/>
                        </w:rPr>
                        <m:t>q</m:t>
                      </m:r>
                    </m:e>
                  </m:acc>
                </m:e>
                <m:sub>
                  <m:r>
                    <w:rPr>
                      <w:rFonts w:ascii="Cambria Math" w:hAnsi="Cambria Math" w:cs="Times New Roman"/>
                      <w:color w:val="FF0000"/>
                      <w:lang w:val="en-GB"/>
                    </w:rPr>
                    <m:t>0,1</m:t>
                  </m:r>
                </m:sub>
              </m:sSub>
            </m:oMath>
            <w:r w:rsidRPr="000A7208">
              <w:rPr>
                <w:rFonts w:ascii="Times New Roman" w:hAnsi="Times New Roman" w:cs="Times New Roman"/>
                <w:color w:val="FF0000"/>
                <w:lang w:val="en-GB"/>
              </w:rPr>
              <w:t xml:space="preserve"> can be updated by a MAC-CE [11, TS 38.213]. </w:t>
            </w:r>
          </w:p>
          <w:p w14:paraId="113575E4" w14:textId="49A010F8" w:rsidR="00475C45" w:rsidRPr="00C84718" w:rsidRDefault="00B3059C" w:rsidP="0050169E">
            <w:pPr>
              <w:rPr>
                <w:rFonts w:ascii="Times New Roman" w:hAnsi="Times New Roman" w:cs="Times New Roman"/>
                <w:i/>
                <w:iCs/>
                <w:lang w:val="en-GB"/>
              </w:rPr>
            </w:pPr>
            <w:r w:rsidRPr="00C84718">
              <w:rPr>
                <w:rFonts w:ascii="Times New Roman" w:hAnsi="Times New Roman" w:cs="Times New Roman"/>
                <w:i/>
                <w:iCs/>
                <w:lang w:val="en-GB"/>
              </w:rPr>
              <w:t>==================== End of Text proposal ============================</w:t>
            </w:r>
          </w:p>
        </w:tc>
      </w:tr>
    </w:tbl>
    <w:p w14:paraId="75F42FFC" w14:textId="77777777" w:rsidR="00475C45" w:rsidRDefault="00475C45" w:rsidP="0050169E">
      <w:pPr>
        <w:rPr>
          <w:rFonts w:ascii="Times New Roman" w:hAnsi="Times New Roman" w:cs="Times New Roman"/>
          <w:i/>
          <w:iCs/>
          <w:lang w:val="en-GB"/>
        </w:rPr>
      </w:pPr>
    </w:p>
    <w:p w14:paraId="42F62F4D" w14:textId="052D164B" w:rsidR="00A51636" w:rsidRPr="00BA25E5" w:rsidRDefault="00F95F8B" w:rsidP="00192EAF">
      <w:pPr>
        <w:pStyle w:val="Heading2"/>
        <w:rPr>
          <w:sz w:val="28"/>
          <w:szCs w:val="28"/>
        </w:rPr>
      </w:pPr>
      <w:r>
        <w:rPr>
          <w:sz w:val="28"/>
          <w:szCs w:val="28"/>
        </w:rPr>
        <w:t>2</w:t>
      </w:r>
      <w:r w:rsidR="003D70B3">
        <w:rPr>
          <w:sz w:val="28"/>
          <w:szCs w:val="28"/>
        </w:rPr>
        <w:t>.2</w:t>
      </w:r>
      <w:r w:rsidR="00383C02" w:rsidRPr="00BA25E5">
        <w:rPr>
          <w:sz w:val="28"/>
          <w:szCs w:val="28"/>
        </w:rPr>
        <w:t xml:space="preserve"> </w:t>
      </w:r>
      <w:r w:rsidR="00A51636" w:rsidRPr="00BA25E5">
        <w:rPr>
          <w:sz w:val="28"/>
          <w:szCs w:val="28"/>
        </w:rPr>
        <w:t>Beam/power update for PUCCH after receiving gNB response</w:t>
      </w:r>
    </w:p>
    <w:p w14:paraId="7981753C" w14:textId="70DBE986" w:rsidR="00A51636" w:rsidRPr="00D02FD2" w:rsidRDefault="008D2331" w:rsidP="00D02FD2">
      <w:pPr>
        <w:jc w:val="both"/>
        <w:rPr>
          <w:rFonts w:ascii="Times New Roman" w:hAnsi="Times New Roman" w:cs="Times New Roman"/>
          <w:lang w:val="en-GB"/>
        </w:rPr>
      </w:pPr>
      <w:r w:rsidRPr="00D02FD2">
        <w:rPr>
          <w:rFonts w:ascii="Times New Roman" w:hAnsi="Times New Roman" w:cs="Times New Roman"/>
          <w:lang w:val="en-GB"/>
        </w:rPr>
        <w:t xml:space="preserve">After reception of gNB response, it is required to update </w:t>
      </w:r>
      <w:r w:rsidR="006D7779" w:rsidRPr="00D02FD2">
        <w:rPr>
          <w:rFonts w:ascii="Times New Roman" w:hAnsi="Times New Roman" w:cs="Times New Roman"/>
          <w:lang w:val="en-GB"/>
        </w:rPr>
        <w:t xml:space="preserve">spatial relation or power control parameter for PUCCH. </w:t>
      </w:r>
      <w:r w:rsidR="00BD56D9" w:rsidRPr="00D02FD2">
        <w:rPr>
          <w:rFonts w:ascii="Times New Roman" w:hAnsi="Times New Roman" w:cs="Times New Roman"/>
          <w:lang w:val="en-GB"/>
        </w:rPr>
        <w:t xml:space="preserve">We prefer </w:t>
      </w:r>
      <w:r w:rsidR="00E9067F" w:rsidRPr="00D02FD2">
        <w:rPr>
          <w:rFonts w:ascii="Times New Roman" w:hAnsi="Times New Roman" w:cs="Times New Roman"/>
          <w:lang w:val="en-GB"/>
        </w:rPr>
        <w:t>introducing association between PUCCH resource and</w:t>
      </w:r>
      <w:r w:rsidR="00A73F4B" w:rsidRPr="00D02FD2">
        <w:rPr>
          <w:rFonts w:ascii="Times New Roman" w:hAnsi="Times New Roman" w:cs="Times New Roman"/>
          <w:lang w:val="en-GB"/>
        </w:rPr>
        <w:t xml:space="preserve"> BFD-RS. </w:t>
      </w:r>
    </w:p>
    <w:p w14:paraId="56DE2ED0" w14:textId="046408CB" w:rsidR="002471D1" w:rsidRPr="00D02FD2" w:rsidRDefault="00A51636" w:rsidP="00D02FD2">
      <w:pPr>
        <w:spacing w:after="0"/>
        <w:jc w:val="both"/>
        <w:rPr>
          <w:rFonts w:ascii="Times New Roman" w:hAnsi="Times New Roman" w:cs="Times New Roman"/>
          <w:i/>
          <w:iCs/>
          <w:lang w:val="en-GB"/>
        </w:rPr>
      </w:pPr>
      <w:r w:rsidRPr="00D02FD2">
        <w:rPr>
          <w:rFonts w:ascii="Times New Roman" w:hAnsi="Times New Roman" w:cs="Times New Roman"/>
          <w:b/>
          <w:bCs/>
          <w:i/>
          <w:iCs/>
          <w:lang w:val="en-GB"/>
        </w:rPr>
        <w:t xml:space="preserve">Proposal </w:t>
      </w:r>
      <w:r w:rsidR="00F95F8B" w:rsidRPr="00D02FD2">
        <w:rPr>
          <w:rFonts w:ascii="Times New Roman" w:hAnsi="Times New Roman" w:cs="Times New Roman"/>
          <w:b/>
          <w:bCs/>
          <w:i/>
          <w:iCs/>
          <w:lang w:val="en-GB"/>
        </w:rPr>
        <w:t>2</w:t>
      </w:r>
      <w:r w:rsidR="00A73F4B" w:rsidRPr="00D02FD2">
        <w:rPr>
          <w:rFonts w:ascii="Times New Roman" w:hAnsi="Times New Roman" w:cs="Times New Roman"/>
          <w:b/>
          <w:bCs/>
          <w:i/>
          <w:iCs/>
          <w:lang w:val="en-GB"/>
        </w:rPr>
        <w:t>-</w:t>
      </w:r>
      <w:r w:rsidRPr="00D02FD2">
        <w:rPr>
          <w:rFonts w:ascii="Times New Roman" w:hAnsi="Times New Roman" w:cs="Times New Roman"/>
          <w:b/>
          <w:bCs/>
          <w:i/>
          <w:iCs/>
          <w:lang w:val="en-GB"/>
        </w:rPr>
        <w:t xml:space="preserve">2: </w:t>
      </w:r>
      <w:r w:rsidR="002471D1" w:rsidRPr="00D02FD2">
        <w:rPr>
          <w:rFonts w:ascii="Times New Roman" w:hAnsi="Times New Roman" w:cs="Times New Roman"/>
          <w:i/>
          <w:iCs/>
          <w:lang w:val="en-GB"/>
        </w:rPr>
        <w:t>Support beam/power update for PUCCH after receiving gNB response.</w:t>
      </w:r>
    </w:p>
    <w:p w14:paraId="767B7DF2" w14:textId="36547237" w:rsidR="00A51636" w:rsidRPr="00D02FD2" w:rsidRDefault="002471D1" w:rsidP="00D02FD2">
      <w:pPr>
        <w:spacing w:after="0"/>
        <w:ind w:left="852"/>
        <w:jc w:val="both"/>
        <w:rPr>
          <w:rFonts w:ascii="Times New Roman" w:hAnsi="Times New Roman" w:cs="Times New Roman"/>
          <w:i/>
          <w:iCs/>
          <w:lang w:val="en-GB"/>
        </w:rPr>
      </w:pPr>
      <w:r w:rsidRPr="00D02FD2">
        <w:rPr>
          <w:rFonts w:ascii="Times New Roman" w:hAnsi="Times New Roman" w:cs="Times New Roman"/>
          <w:i/>
          <w:iCs/>
          <w:lang w:val="en-GB"/>
        </w:rPr>
        <w:t>•</w:t>
      </w:r>
      <w:r w:rsidRPr="00D02FD2">
        <w:rPr>
          <w:rFonts w:ascii="Times New Roman" w:hAnsi="Times New Roman" w:cs="Times New Roman"/>
          <w:i/>
          <w:iCs/>
          <w:lang w:val="en-GB"/>
        </w:rPr>
        <w:tab/>
        <w:t>Introduce association between PUCCH and BFD-RS</w:t>
      </w:r>
      <w:r w:rsidR="00A51636" w:rsidRPr="00D02FD2">
        <w:rPr>
          <w:rFonts w:ascii="Times New Roman" w:hAnsi="Times New Roman" w:cs="Times New Roman"/>
          <w:i/>
          <w:iCs/>
          <w:lang w:val="en-GB"/>
        </w:rPr>
        <w:t>.</w:t>
      </w:r>
    </w:p>
    <w:p w14:paraId="7B481DBC" w14:textId="77777777" w:rsidR="00BA00BE" w:rsidRDefault="00BA00BE" w:rsidP="0050169E">
      <w:pPr>
        <w:rPr>
          <w:rFonts w:ascii="Times New Roman" w:hAnsi="Times New Roman" w:cs="Times New Roman"/>
          <w:i/>
          <w:iCs/>
          <w:lang w:val="en-GB"/>
        </w:rPr>
      </w:pPr>
    </w:p>
    <w:p w14:paraId="3B123412" w14:textId="1A7F2198" w:rsidR="009C441E" w:rsidRPr="00576761" w:rsidRDefault="00D02FD2" w:rsidP="00192EAF">
      <w:pPr>
        <w:pStyle w:val="Heading2"/>
        <w:rPr>
          <w:sz w:val="28"/>
          <w:szCs w:val="28"/>
        </w:rPr>
      </w:pPr>
      <w:r>
        <w:rPr>
          <w:sz w:val="28"/>
          <w:szCs w:val="28"/>
        </w:rPr>
        <w:t>2</w:t>
      </w:r>
      <w:r w:rsidR="0087409A">
        <w:rPr>
          <w:sz w:val="28"/>
          <w:szCs w:val="28"/>
        </w:rPr>
        <w:t xml:space="preserve">.3. </w:t>
      </w:r>
      <w:r w:rsidR="00B66266" w:rsidRPr="00D02FD2">
        <w:rPr>
          <w:sz w:val="28"/>
          <w:szCs w:val="28"/>
        </w:rPr>
        <w:t>Update of</w:t>
      </w:r>
      <w:r w:rsidR="009C441E" w:rsidRPr="00D02FD2">
        <w:rPr>
          <w:sz w:val="28"/>
          <w:szCs w:val="28"/>
        </w:rPr>
        <w:t xml:space="preserve"> CORESET</w:t>
      </w:r>
      <w:r w:rsidR="00EE3113" w:rsidRPr="00D02FD2">
        <w:rPr>
          <w:sz w:val="28"/>
          <w:szCs w:val="28"/>
        </w:rPr>
        <w:t>s</w:t>
      </w:r>
      <w:r w:rsidR="009C441E" w:rsidRPr="00D02FD2">
        <w:rPr>
          <w:sz w:val="28"/>
          <w:szCs w:val="28"/>
        </w:rPr>
        <w:t xml:space="preserve"> for </w:t>
      </w:r>
      <w:r w:rsidR="00EE3113" w:rsidRPr="00D02FD2">
        <w:rPr>
          <w:sz w:val="28"/>
          <w:szCs w:val="28"/>
        </w:rPr>
        <w:t xml:space="preserve">BFD-RS set of </w:t>
      </w:r>
      <w:r w:rsidR="009C441E" w:rsidRPr="00D02FD2">
        <w:rPr>
          <w:sz w:val="28"/>
          <w:szCs w:val="28"/>
        </w:rPr>
        <w:t>S-DCI after receiving gNB response</w:t>
      </w:r>
    </w:p>
    <w:p w14:paraId="4464600B" w14:textId="6DF92E7E" w:rsidR="009C441E" w:rsidRPr="00D1602E" w:rsidRDefault="005E2685" w:rsidP="00E83507">
      <w:pPr>
        <w:jc w:val="both"/>
        <w:rPr>
          <w:rFonts w:ascii="Times New Roman" w:hAnsi="Times New Roman" w:cs="Times New Roman"/>
          <w:lang w:val="en-GB"/>
        </w:rPr>
      </w:pPr>
      <w:r>
        <w:rPr>
          <w:rFonts w:ascii="Times New Roman" w:hAnsi="Times New Roman" w:cs="Times New Roman"/>
          <w:lang w:val="en-GB"/>
        </w:rPr>
        <w:t>For S-DCI, a</w:t>
      </w:r>
      <w:r w:rsidR="009C441E">
        <w:rPr>
          <w:rFonts w:ascii="Times New Roman" w:hAnsi="Times New Roman" w:cs="Times New Roman"/>
          <w:lang w:val="en-GB"/>
        </w:rPr>
        <w:t xml:space="preserve">fter reception of gNB response, </w:t>
      </w:r>
      <w:r w:rsidR="004E076A">
        <w:rPr>
          <w:rFonts w:ascii="Times New Roman" w:hAnsi="Times New Roman" w:cs="Times New Roman"/>
          <w:lang w:val="en-GB"/>
        </w:rPr>
        <w:t xml:space="preserve">because there is no association to CORESET to TRP, </w:t>
      </w:r>
      <w:r w:rsidR="002D781F">
        <w:rPr>
          <w:rFonts w:ascii="Times New Roman" w:hAnsi="Times New Roman" w:cs="Times New Roman"/>
          <w:lang w:val="en-GB"/>
        </w:rPr>
        <w:t xml:space="preserve">UE cannot know which CORESET to be updated. </w:t>
      </w:r>
      <w:r w:rsidR="001E5283">
        <w:rPr>
          <w:rFonts w:ascii="Times New Roman" w:hAnsi="Times New Roman" w:cs="Times New Roman"/>
          <w:lang w:val="en-GB"/>
        </w:rPr>
        <w:t xml:space="preserve">However, fixed association to BFD-RS set to CORESET </w:t>
      </w:r>
      <w:r w:rsidR="00295525">
        <w:rPr>
          <w:rFonts w:ascii="Times New Roman" w:hAnsi="Times New Roman" w:cs="Times New Roman"/>
          <w:lang w:val="en-GB"/>
        </w:rPr>
        <w:t xml:space="preserve">restrict the </w:t>
      </w:r>
      <w:proofErr w:type="spellStart"/>
      <w:r w:rsidR="00295525">
        <w:rPr>
          <w:rFonts w:ascii="Times New Roman" w:hAnsi="Times New Roman" w:cs="Times New Roman"/>
          <w:lang w:val="en-GB"/>
        </w:rPr>
        <w:t>gNB’s</w:t>
      </w:r>
      <w:proofErr w:type="spellEnd"/>
      <w:r w:rsidR="00295525">
        <w:rPr>
          <w:rFonts w:ascii="Times New Roman" w:hAnsi="Times New Roman" w:cs="Times New Roman"/>
          <w:lang w:val="en-GB"/>
        </w:rPr>
        <w:t xml:space="preserve"> scheduling flexibility due to limited number of CORESETs can be supported for S-DCI. The simplest meth</w:t>
      </w:r>
      <w:r w:rsidR="006773CE">
        <w:rPr>
          <w:rFonts w:ascii="Times New Roman" w:hAnsi="Times New Roman" w:cs="Times New Roman"/>
          <w:lang w:val="en-GB"/>
        </w:rPr>
        <w:t>o</w:t>
      </w:r>
      <w:r w:rsidR="00295525">
        <w:rPr>
          <w:rFonts w:ascii="Times New Roman" w:hAnsi="Times New Roman" w:cs="Times New Roman"/>
          <w:lang w:val="en-GB"/>
        </w:rPr>
        <w:t xml:space="preserve">d is </w:t>
      </w:r>
      <w:r w:rsidR="009E4504">
        <w:rPr>
          <w:rFonts w:ascii="Times New Roman" w:hAnsi="Times New Roman" w:cs="Times New Roman"/>
          <w:lang w:val="en-GB"/>
        </w:rPr>
        <w:t xml:space="preserve">to associate them </w:t>
      </w:r>
      <w:r w:rsidR="00122E34">
        <w:rPr>
          <w:rFonts w:ascii="Times New Roman" w:hAnsi="Times New Roman" w:cs="Times New Roman"/>
          <w:lang w:val="en-GB"/>
        </w:rPr>
        <w:t xml:space="preserve">based on the active TCI states of CORESETs and BFD-RS sets. </w:t>
      </w:r>
    </w:p>
    <w:p w14:paraId="0B1D2523" w14:textId="112B0E97" w:rsidR="00AB6A46" w:rsidRPr="00AB6A46" w:rsidRDefault="009C441E" w:rsidP="00E83507">
      <w:pPr>
        <w:spacing w:after="0"/>
        <w:jc w:val="both"/>
        <w:rPr>
          <w:rFonts w:ascii="Times New Roman" w:hAnsi="Times New Roman" w:cs="Times New Roman"/>
          <w:i/>
          <w:iCs/>
          <w:lang w:val="en-GB"/>
        </w:rPr>
      </w:pPr>
      <w:r w:rsidRPr="000F4A0C">
        <w:rPr>
          <w:rFonts w:ascii="Times New Roman" w:hAnsi="Times New Roman" w:cs="Times New Roman"/>
          <w:b/>
          <w:bCs/>
          <w:i/>
          <w:iCs/>
          <w:lang w:val="en-GB"/>
        </w:rPr>
        <w:t xml:space="preserve">Proposal </w:t>
      </w:r>
      <w:r w:rsidR="007A2F7D">
        <w:rPr>
          <w:rFonts w:ascii="Times New Roman" w:hAnsi="Times New Roman" w:cs="Times New Roman"/>
          <w:b/>
          <w:bCs/>
          <w:i/>
          <w:iCs/>
          <w:lang w:val="en-GB"/>
        </w:rPr>
        <w:t>2</w:t>
      </w:r>
      <w:r>
        <w:rPr>
          <w:rFonts w:ascii="Times New Roman" w:hAnsi="Times New Roman" w:cs="Times New Roman"/>
          <w:b/>
          <w:bCs/>
          <w:i/>
          <w:iCs/>
          <w:lang w:val="en-GB"/>
        </w:rPr>
        <w:t>-</w:t>
      </w:r>
      <w:r w:rsidR="001E7517">
        <w:rPr>
          <w:rFonts w:ascii="Times New Roman" w:hAnsi="Times New Roman" w:cs="Times New Roman"/>
          <w:b/>
          <w:bCs/>
          <w:i/>
          <w:iCs/>
          <w:lang w:val="en-GB"/>
        </w:rPr>
        <w:t>3</w:t>
      </w:r>
      <w:r w:rsidRPr="000F4A0C">
        <w:rPr>
          <w:rFonts w:ascii="Times New Roman" w:hAnsi="Times New Roman" w:cs="Times New Roman"/>
          <w:b/>
          <w:bCs/>
          <w:i/>
          <w:iCs/>
          <w:lang w:val="en-GB"/>
        </w:rPr>
        <w:t xml:space="preserve">: </w:t>
      </w:r>
      <w:r w:rsidR="00AB6A46" w:rsidRPr="00AB6A46">
        <w:rPr>
          <w:rFonts w:ascii="Times New Roman" w:hAnsi="Times New Roman" w:cs="Times New Roman"/>
          <w:i/>
          <w:iCs/>
          <w:lang w:val="en-GB"/>
        </w:rPr>
        <w:t>For S-DCI, after receiving gNB response, the UE assumes that</w:t>
      </w:r>
    </w:p>
    <w:p w14:paraId="78265DCB" w14:textId="7924AA7C" w:rsidR="00AB6A46" w:rsidRPr="00576761" w:rsidRDefault="00AB6A46" w:rsidP="00E83507">
      <w:pPr>
        <w:pStyle w:val="ListParagraph"/>
        <w:numPr>
          <w:ilvl w:val="0"/>
          <w:numId w:val="45"/>
        </w:numPr>
        <w:spacing w:after="0"/>
        <w:jc w:val="both"/>
        <w:rPr>
          <w:rFonts w:ascii="Times New Roman" w:hAnsi="Times New Roman" w:cs="Times New Roman"/>
          <w:i/>
          <w:iCs/>
          <w:lang w:val="en-GB"/>
        </w:rPr>
      </w:pPr>
      <w:r w:rsidRPr="00576761">
        <w:rPr>
          <w:rFonts w:ascii="Times New Roman" w:hAnsi="Times New Roman" w:cs="Times New Roman"/>
          <w:i/>
          <w:iCs/>
          <w:lang w:val="en-GB"/>
        </w:rPr>
        <w:t xml:space="preserve">The QCL assumption of CORESETs associated with the failed BFD-RS sets is updated to the latest reported </w:t>
      </w:r>
      <w:proofErr w:type="spellStart"/>
      <w:r w:rsidRPr="00576761">
        <w:rPr>
          <w:rFonts w:ascii="Times New Roman" w:hAnsi="Times New Roman" w:cs="Times New Roman"/>
          <w:i/>
          <w:iCs/>
          <w:lang w:val="en-GB"/>
        </w:rPr>
        <w:t>q</w:t>
      </w:r>
      <w:r w:rsidRPr="00576761">
        <w:rPr>
          <w:rFonts w:ascii="Times New Roman" w:hAnsi="Times New Roman" w:cs="Times New Roman"/>
          <w:i/>
          <w:iCs/>
          <w:vertAlign w:val="subscript"/>
          <w:lang w:val="en-GB"/>
        </w:rPr>
        <w:t>new</w:t>
      </w:r>
      <w:proofErr w:type="spellEnd"/>
      <w:r w:rsidRPr="00576761">
        <w:rPr>
          <w:rFonts w:ascii="Times New Roman" w:hAnsi="Times New Roman" w:cs="Times New Roman"/>
          <w:i/>
          <w:iCs/>
          <w:lang w:val="en-GB"/>
        </w:rPr>
        <w:t>.</w:t>
      </w:r>
    </w:p>
    <w:p w14:paraId="3A03B3B7" w14:textId="3DDAE60D" w:rsidR="009C441E" w:rsidRPr="00576761" w:rsidRDefault="00AB6A46" w:rsidP="00E83507">
      <w:pPr>
        <w:pStyle w:val="ListParagraph"/>
        <w:numPr>
          <w:ilvl w:val="0"/>
          <w:numId w:val="45"/>
        </w:numPr>
        <w:spacing w:after="0"/>
        <w:jc w:val="both"/>
        <w:rPr>
          <w:rFonts w:ascii="Times New Roman" w:hAnsi="Times New Roman" w:cs="Times New Roman"/>
          <w:i/>
          <w:iCs/>
          <w:lang w:val="en-GB"/>
        </w:rPr>
      </w:pPr>
      <w:r w:rsidRPr="00576761">
        <w:rPr>
          <w:rFonts w:ascii="Times New Roman" w:hAnsi="Times New Roman" w:cs="Times New Roman"/>
          <w:i/>
          <w:iCs/>
          <w:lang w:val="en-GB"/>
        </w:rPr>
        <w:t>UE can determine the CORESETs based on the RS indicated by the active TCI states and the associated BFD-RS set for the explicitly configured BFD-RS</w:t>
      </w:r>
    </w:p>
    <w:p w14:paraId="00540E6F" w14:textId="77777777" w:rsidR="007D59C1" w:rsidRPr="00A51636" w:rsidRDefault="007D59C1" w:rsidP="00AB6A46">
      <w:pPr>
        <w:rPr>
          <w:rFonts w:ascii="Times New Roman" w:hAnsi="Times New Roman" w:cs="Times New Roman"/>
          <w:i/>
          <w:iCs/>
          <w:lang w:val="en-GB"/>
        </w:rPr>
      </w:pPr>
    </w:p>
    <w:p w14:paraId="300EAC60" w14:textId="5D636FA3" w:rsidR="0050169E" w:rsidRPr="007A2F7D" w:rsidRDefault="007A2F7D" w:rsidP="00192EAF">
      <w:pPr>
        <w:pStyle w:val="Heading2"/>
        <w:rPr>
          <w:sz w:val="28"/>
          <w:szCs w:val="28"/>
        </w:rPr>
      </w:pPr>
      <w:r>
        <w:rPr>
          <w:sz w:val="28"/>
          <w:szCs w:val="28"/>
        </w:rPr>
        <w:t>2</w:t>
      </w:r>
      <w:r w:rsidR="00714270">
        <w:rPr>
          <w:sz w:val="28"/>
          <w:szCs w:val="28"/>
        </w:rPr>
        <w:t>.4</w:t>
      </w:r>
      <w:r w:rsidR="0059163F" w:rsidRPr="007A2F7D">
        <w:rPr>
          <w:sz w:val="28"/>
          <w:szCs w:val="28"/>
        </w:rPr>
        <w:t xml:space="preserve"> </w:t>
      </w:r>
      <w:r w:rsidR="0050169E" w:rsidRPr="007A2F7D">
        <w:rPr>
          <w:sz w:val="28"/>
          <w:szCs w:val="28"/>
        </w:rPr>
        <w:t xml:space="preserve">Single TRP </w:t>
      </w:r>
      <w:r w:rsidR="00303A46" w:rsidRPr="007A2F7D">
        <w:rPr>
          <w:sz w:val="28"/>
          <w:szCs w:val="28"/>
        </w:rPr>
        <w:t>fallback</w:t>
      </w:r>
      <w:r w:rsidR="00192EAF" w:rsidRPr="007A2F7D">
        <w:rPr>
          <w:sz w:val="28"/>
          <w:szCs w:val="28"/>
        </w:rPr>
        <w:t xml:space="preserve"> </w:t>
      </w:r>
      <w:r w:rsidR="0050169E" w:rsidRPr="007A2F7D">
        <w:rPr>
          <w:sz w:val="28"/>
          <w:szCs w:val="28"/>
        </w:rPr>
        <w:t>operation after gNB response</w:t>
      </w:r>
    </w:p>
    <w:p w14:paraId="3DF7B019" w14:textId="77777777" w:rsidR="0050169E" w:rsidRPr="00D1602E" w:rsidRDefault="0050169E" w:rsidP="00C84EE3">
      <w:pPr>
        <w:jc w:val="both"/>
        <w:rPr>
          <w:rFonts w:ascii="Times New Roman" w:hAnsi="Times New Roman" w:cs="Times New Roman"/>
          <w:lang w:val="en-GB"/>
        </w:rPr>
      </w:pPr>
      <w:r>
        <w:rPr>
          <w:rFonts w:ascii="Times New Roman" w:hAnsi="Times New Roman" w:cs="Times New Roman"/>
          <w:lang w:val="en-GB"/>
        </w:rPr>
        <w:t>In addition, w</w:t>
      </w:r>
      <w:r w:rsidRPr="008426AE">
        <w:rPr>
          <w:rFonts w:ascii="Times New Roman" w:hAnsi="Times New Roman" w:cs="Times New Roman"/>
          <w:lang w:val="en-GB"/>
        </w:rPr>
        <w:t>hen UE is not able to indicate suitable candidate</w:t>
      </w:r>
      <w:r>
        <w:rPr>
          <w:rFonts w:ascii="Times New Roman" w:hAnsi="Times New Roman" w:cs="Times New Roman"/>
          <w:lang w:val="en-GB"/>
        </w:rPr>
        <w:t xml:space="preserve"> (</w:t>
      </w:r>
      <w:proofErr w:type="spellStart"/>
      <w:r>
        <w:rPr>
          <w:rFonts w:ascii="Times New Roman" w:hAnsi="Times New Roman" w:cs="Times New Roman"/>
          <w:lang w:val="en-GB"/>
        </w:rPr>
        <w:t>q</w:t>
      </w:r>
      <w:r w:rsidRPr="00D1602E">
        <w:rPr>
          <w:rFonts w:ascii="Times New Roman" w:hAnsi="Times New Roman" w:cs="Times New Roman"/>
          <w:vertAlign w:val="subscript"/>
          <w:lang w:val="en-GB"/>
        </w:rPr>
        <w:t>new</w:t>
      </w:r>
      <w:proofErr w:type="spellEnd"/>
      <w:r>
        <w:rPr>
          <w:rFonts w:ascii="Times New Roman" w:hAnsi="Times New Roman" w:cs="Times New Roman"/>
          <w:lang w:val="en-GB"/>
        </w:rPr>
        <w:t>)</w:t>
      </w:r>
      <w:r w:rsidRPr="008426AE">
        <w:rPr>
          <w:rFonts w:ascii="Times New Roman" w:hAnsi="Times New Roman" w:cs="Times New Roman"/>
          <w:lang w:val="en-GB"/>
        </w:rPr>
        <w:t xml:space="preserve"> for the failed TRP</w:t>
      </w:r>
      <w:r>
        <w:rPr>
          <w:rFonts w:ascii="Times New Roman" w:hAnsi="Times New Roman" w:cs="Times New Roman"/>
          <w:lang w:val="en-GB"/>
        </w:rPr>
        <w:t xml:space="preserve"> from the provided candidate beam list, after receiving gNB response, UE would not be required to monitor the CORESETs associated with the failed </w:t>
      </w:r>
      <w:r w:rsidRPr="00D1602E">
        <w:rPr>
          <w:rFonts w:ascii="Times New Roman" w:hAnsi="Times New Roman" w:cs="Times New Roman"/>
          <w:i/>
          <w:iCs/>
          <w:lang w:val="en-GB"/>
        </w:rPr>
        <w:t>BFD-RS</w:t>
      </w:r>
      <w:r>
        <w:rPr>
          <w:rFonts w:ascii="Times New Roman" w:hAnsi="Times New Roman" w:cs="Times New Roman"/>
          <w:lang w:val="en-GB"/>
        </w:rPr>
        <w:t xml:space="preserve"> set for PDCCH until reconfigured by network. This could also apply for the UL transmission associated with the failed TRP. In one option, UE could fallback to single TRP mode. Fallback to single TRP mode could be considered also when both TRPs fail.</w:t>
      </w:r>
    </w:p>
    <w:p w14:paraId="622B8506" w14:textId="6F370642" w:rsidR="0050169E" w:rsidRDefault="0050169E" w:rsidP="00C84EE3">
      <w:pPr>
        <w:jc w:val="both"/>
        <w:rPr>
          <w:rFonts w:ascii="Times New Roman" w:hAnsi="Times New Roman" w:cs="Times New Roman"/>
          <w:i/>
          <w:iCs/>
          <w:lang w:val="en-GB"/>
        </w:rPr>
      </w:pPr>
      <w:r w:rsidRPr="000F4A0C">
        <w:rPr>
          <w:rFonts w:ascii="Times New Roman" w:hAnsi="Times New Roman" w:cs="Times New Roman"/>
          <w:b/>
          <w:bCs/>
          <w:i/>
          <w:iCs/>
          <w:lang w:val="en-GB"/>
        </w:rPr>
        <w:t xml:space="preserve">Proposal </w:t>
      </w:r>
      <w:r w:rsidR="007A2F7D">
        <w:rPr>
          <w:rFonts w:ascii="Times New Roman" w:hAnsi="Times New Roman" w:cs="Times New Roman"/>
          <w:b/>
          <w:bCs/>
          <w:i/>
          <w:iCs/>
          <w:lang w:val="en-GB"/>
        </w:rPr>
        <w:t>2</w:t>
      </w:r>
      <w:r w:rsidR="0059163F">
        <w:rPr>
          <w:rFonts w:ascii="Times New Roman" w:hAnsi="Times New Roman" w:cs="Times New Roman"/>
          <w:b/>
          <w:bCs/>
          <w:i/>
          <w:iCs/>
          <w:lang w:val="en-GB"/>
        </w:rPr>
        <w:t>-</w:t>
      </w:r>
      <w:r w:rsidR="00A95B93">
        <w:rPr>
          <w:rFonts w:ascii="Times New Roman" w:hAnsi="Times New Roman" w:cs="Times New Roman"/>
          <w:b/>
          <w:bCs/>
          <w:i/>
          <w:iCs/>
          <w:lang w:val="en-GB"/>
        </w:rPr>
        <w:t>4</w:t>
      </w:r>
      <w:r w:rsidRPr="000F4A0C">
        <w:rPr>
          <w:rFonts w:ascii="Times New Roman" w:hAnsi="Times New Roman" w:cs="Times New Roman"/>
          <w:b/>
          <w:bCs/>
          <w:i/>
          <w:iCs/>
          <w:lang w:val="en-GB"/>
        </w:rPr>
        <w:t xml:space="preserve">: </w:t>
      </w:r>
      <w:r w:rsidRPr="00383D30">
        <w:rPr>
          <w:rFonts w:ascii="Times New Roman" w:hAnsi="Times New Roman" w:cs="Times New Roman"/>
          <w:i/>
          <w:iCs/>
          <w:lang w:val="en-GB"/>
        </w:rPr>
        <w:t>If UE indicates that no suitable candidate for the failed BFD-RS set was found, UE is not required to monitor PDCCH on the CORESET(s) associated with failed BFD-RS set and falls back to single TRP operation.</w:t>
      </w:r>
    </w:p>
    <w:p w14:paraId="445A945A" w14:textId="77777777" w:rsidR="001210B3" w:rsidRPr="00C84EE3" w:rsidRDefault="001210B3" w:rsidP="000420ED">
      <w:pPr>
        <w:pBdr>
          <w:top w:val="single" w:sz="4" w:space="1" w:color="auto"/>
          <w:left w:val="single" w:sz="4" w:space="4" w:color="auto"/>
          <w:bottom w:val="single" w:sz="4" w:space="1" w:color="auto"/>
          <w:right w:val="single" w:sz="4" w:space="4" w:color="auto"/>
        </w:pBdr>
        <w:overflowPunct w:val="0"/>
        <w:spacing w:after="0"/>
        <w:rPr>
          <w:rFonts w:ascii="Times New Roman" w:hAnsi="Times New Roman" w:cs="Times New Roman"/>
          <w:b/>
          <w:sz w:val="24"/>
          <w:szCs w:val="24"/>
          <w:lang w:val="en-GB"/>
        </w:rPr>
      </w:pPr>
    </w:p>
    <w:p w14:paraId="42C3BEB7" w14:textId="2D9F090A" w:rsidR="00231D6A" w:rsidRPr="00C84EE3" w:rsidRDefault="00231D6A" w:rsidP="000420ED">
      <w:pPr>
        <w:pBdr>
          <w:top w:val="single" w:sz="4" w:space="1" w:color="auto"/>
          <w:left w:val="single" w:sz="4" w:space="4" w:color="auto"/>
          <w:bottom w:val="single" w:sz="4" w:space="1" w:color="auto"/>
          <w:right w:val="single" w:sz="4" w:space="4" w:color="auto"/>
        </w:pBdr>
        <w:rPr>
          <w:rFonts w:ascii="Times New Roman" w:hAnsi="Times New Roman" w:cs="Times New Roman"/>
          <w:i/>
          <w:iCs/>
          <w:lang w:val="en-GB"/>
        </w:rPr>
      </w:pPr>
      <w:r w:rsidRPr="00C84EE3">
        <w:rPr>
          <w:rFonts w:ascii="Times New Roman" w:hAnsi="Times New Roman" w:cs="Times New Roman"/>
          <w:b/>
          <w:bCs/>
          <w:i/>
          <w:iCs/>
          <w:lang w:val="en-GB"/>
        </w:rPr>
        <w:t>Reason for change</w:t>
      </w:r>
      <w:r w:rsidRPr="00C84EE3">
        <w:rPr>
          <w:rFonts w:ascii="Times New Roman" w:hAnsi="Times New Roman" w:cs="Times New Roman"/>
          <w:i/>
          <w:iCs/>
          <w:lang w:val="en-GB"/>
        </w:rPr>
        <w:t>: In RAN1 #108e,</w:t>
      </w:r>
      <w:r w:rsidR="002D0854" w:rsidRPr="00C84EE3">
        <w:rPr>
          <w:rFonts w:ascii="Times New Roman" w:hAnsi="Times New Roman" w:cs="Times New Roman"/>
          <w:i/>
          <w:iCs/>
          <w:lang w:val="en-GB"/>
        </w:rPr>
        <w:t xml:space="preserve"> UE </w:t>
      </w:r>
      <w:r w:rsidR="00D93F33" w:rsidRPr="00C84EE3">
        <w:rPr>
          <w:rFonts w:ascii="Times New Roman" w:hAnsi="Times New Roman" w:cs="Times New Roman"/>
          <w:i/>
          <w:iCs/>
          <w:lang w:val="en-GB"/>
        </w:rPr>
        <w:t>is required continue monitoring for</w:t>
      </w:r>
      <w:r w:rsidR="002B6143" w:rsidRPr="00C84EE3">
        <w:rPr>
          <w:rFonts w:ascii="Times New Roman" w:hAnsi="Times New Roman" w:cs="Times New Roman"/>
          <w:i/>
          <w:iCs/>
          <w:lang w:val="en-GB"/>
        </w:rPr>
        <w:t xml:space="preserve"> PDCCH</w:t>
      </w:r>
      <w:r w:rsidR="00D93F33" w:rsidRPr="00C84EE3">
        <w:rPr>
          <w:rFonts w:ascii="Times New Roman" w:hAnsi="Times New Roman" w:cs="Times New Roman"/>
          <w:i/>
          <w:iCs/>
          <w:lang w:val="en-GB"/>
        </w:rPr>
        <w:t xml:space="preserve"> on the </w:t>
      </w:r>
      <w:r w:rsidR="00351743" w:rsidRPr="00C84EE3">
        <w:rPr>
          <w:rFonts w:ascii="Times New Roman" w:hAnsi="Times New Roman" w:cs="Times New Roman"/>
          <w:i/>
          <w:iCs/>
          <w:lang w:val="en-GB"/>
        </w:rPr>
        <w:t xml:space="preserve">CORESETs associated with failed BFD-RS set </w:t>
      </w:r>
      <w:r w:rsidR="0027002D" w:rsidRPr="00C84EE3">
        <w:rPr>
          <w:rFonts w:ascii="Times New Roman" w:hAnsi="Times New Roman" w:cs="Times New Roman"/>
          <w:i/>
          <w:iCs/>
          <w:lang w:val="en-GB"/>
        </w:rPr>
        <w:t xml:space="preserve">even </w:t>
      </w:r>
      <w:r w:rsidR="00351743" w:rsidRPr="00C84EE3">
        <w:rPr>
          <w:rFonts w:ascii="Times New Roman" w:hAnsi="Times New Roman" w:cs="Times New Roman"/>
          <w:i/>
          <w:iCs/>
          <w:lang w:val="en-GB"/>
        </w:rPr>
        <w:t xml:space="preserve">if </w:t>
      </w:r>
      <w:r w:rsidR="00E200C6" w:rsidRPr="00C84EE3">
        <w:rPr>
          <w:rFonts w:ascii="Times New Roman" w:hAnsi="Times New Roman" w:cs="Times New Roman"/>
          <w:i/>
          <w:iCs/>
          <w:lang w:val="en-GB"/>
        </w:rPr>
        <w:t>no suitable candidate can be found</w:t>
      </w:r>
      <w:r w:rsidRPr="00C84EE3">
        <w:rPr>
          <w:rFonts w:ascii="Times New Roman" w:hAnsi="Times New Roman" w:cs="Times New Roman"/>
          <w:i/>
          <w:iCs/>
          <w:lang w:val="en-GB"/>
        </w:rPr>
        <w:t xml:space="preserve">. </w:t>
      </w:r>
    </w:p>
    <w:p w14:paraId="6A7837A3" w14:textId="74D9075B" w:rsidR="00231D6A" w:rsidRPr="00C84EE3" w:rsidRDefault="00231D6A" w:rsidP="000420ED">
      <w:pPr>
        <w:pBdr>
          <w:top w:val="single" w:sz="4" w:space="1" w:color="auto"/>
          <w:left w:val="single" w:sz="4" w:space="4" w:color="auto"/>
          <w:bottom w:val="single" w:sz="4" w:space="1" w:color="auto"/>
          <w:right w:val="single" w:sz="4" w:space="4" w:color="auto"/>
        </w:pBdr>
        <w:rPr>
          <w:rFonts w:ascii="Times New Roman" w:hAnsi="Times New Roman" w:cs="Times New Roman"/>
          <w:i/>
          <w:iCs/>
          <w:lang w:val="en-GB"/>
        </w:rPr>
      </w:pPr>
      <w:r w:rsidRPr="00C84EE3">
        <w:rPr>
          <w:rFonts w:ascii="Times New Roman" w:hAnsi="Times New Roman" w:cs="Times New Roman"/>
          <w:b/>
          <w:bCs/>
          <w:i/>
          <w:iCs/>
          <w:lang w:val="en-GB"/>
        </w:rPr>
        <w:t>Summary of change</w:t>
      </w:r>
      <w:r w:rsidRPr="00C84EE3">
        <w:rPr>
          <w:rFonts w:ascii="Times New Roman" w:hAnsi="Times New Roman" w:cs="Times New Roman"/>
          <w:i/>
          <w:iCs/>
          <w:lang w:val="en-GB"/>
        </w:rPr>
        <w:t xml:space="preserve">: </w:t>
      </w:r>
      <w:r w:rsidR="00351743" w:rsidRPr="00C84EE3">
        <w:rPr>
          <w:rFonts w:ascii="Times New Roman" w:hAnsi="Times New Roman" w:cs="Times New Roman"/>
          <w:i/>
          <w:iCs/>
          <w:lang w:val="en-GB"/>
        </w:rPr>
        <w:t xml:space="preserve">UE is not required to monitor </w:t>
      </w:r>
      <w:r w:rsidR="0027002D" w:rsidRPr="00C84EE3">
        <w:rPr>
          <w:rFonts w:ascii="Times New Roman" w:hAnsi="Times New Roman" w:cs="Times New Roman"/>
          <w:i/>
          <w:iCs/>
          <w:lang w:val="en-GB"/>
        </w:rPr>
        <w:t>PDCCH on CORESETs associated with failed BFD-RS set if no suitable candidate is indicated.</w:t>
      </w:r>
      <w:r w:rsidRPr="00C84EE3">
        <w:rPr>
          <w:rFonts w:ascii="Times New Roman" w:hAnsi="Times New Roman" w:cs="Times New Roman"/>
          <w:i/>
          <w:iCs/>
          <w:lang w:val="en-GB"/>
        </w:rPr>
        <w:t xml:space="preserve">   </w:t>
      </w:r>
    </w:p>
    <w:p w14:paraId="20FB5B28" w14:textId="4B98D3E8" w:rsidR="00231D6A" w:rsidRPr="00C84EE3" w:rsidRDefault="00231D6A" w:rsidP="000420ED">
      <w:pPr>
        <w:pBdr>
          <w:top w:val="single" w:sz="4" w:space="1" w:color="auto"/>
          <w:left w:val="single" w:sz="4" w:space="4" w:color="auto"/>
          <w:bottom w:val="single" w:sz="4" w:space="1" w:color="auto"/>
          <w:right w:val="single" w:sz="4" w:space="4" w:color="auto"/>
        </w:pBdr>
        <w:rPr>
          <w:rFonts w:ascii="Times New Roman" w:hAnsi="Times New Roman" w:cs="Times New Roman"/>
          <w:bCs/>
          <w:i/>
          <w:sz w:val="24"/>
          <w:szCs w:val="24"/>
        </w:rPr>
      </w:pPr>
      <w:r w:rsidRPr="00C84EE3">
        <w:rPr>
          <w:rFonts w:ascii="Times New Roman" w:eastAsia="Times New Roman" w:hAnsi="Times New Roman" w:cs="Times New Roman"/>
          <w:b/>
          <w:i/>
          <w:lang w:val="en-GB"/>
        </w:rPr>
        <w:t>Consequences if not approved:</w:t>
      </w:r>
      <w:r w:rsidRPr="00C84EE3">
        <w:rPr>
          <w:rFonts w:ascii="Times New Roman" w:eastAsia="Times New Roman" w:hAnsi="Times New Roman" w:cs="Times New Roman"/>
          <w:b/>
          <w:i/>
        </w:rPr>
        <w:t xml:space="preserve"> </w:t>
      </w:r>
      <w:r w:rsidR="0027002D" w:rsidRPr="00C84EE3">
        <w:rPr>
          <w:rFonts w:ascii="Times New Roman" w:eastAsia="Times New Roman" w:hAnsi="Times New Roman" w:cs="Times New Roman"/>
          <w:bCs/>
          <w:i/>
        </w:rPr>
        <w:t>Increased power consumption</w:t>
      </w:r>
      <w:r w:rsidR="0039670C" w:rsidRPr="00C84EE3">
        <w:rPr>
          <w:rFonts w:ascii="Times New Roman" w:eastAsia="Times New Roman" w:hAnsi="Times New Roman" w:cs="Times New Roman"/>
          <w:bCs/>
          <w:i/>
        </w:rPr>
        <w:t xml:space="preserve"> and potential effect on the </w:t>
      </w:r>
      <w:r w:rsidR="0049756C" w:rsidRPr="00C84EE3">
        <w:rPr>
          <w:rFonts w:ascii="Times New Roman" w:eastAsia="Times New Roman" w:hAnsi="Times New Roman" w:cs="Times New Roman"/>
          <w:bCs/>
          <w:i/>
        </w:rPr>
        <w:t xml:space="preserve">monitoring of the </w:t>
      </w:r>
      <w:r w:rsidR="000420ED" w:rsidRPr="00C84EE3">
        <w:rPr>
          <w:rFonts w:ascii="Times New Roman" w:eastAsia="Times New Roman" w:hAnsi="Times New Roman" w:cs="Times New Roman"/>
          <w:bCs/>
          <w:i/>
        </w:rPr>
        <w:t>CORESETs associated with non-failed BFD-RS set.</w:t>
      </w:r>
    </w:p>
    <w:p w14:paraId="65E4D96E" w14:textId="2DDB894F" w:rsidR="00231D6A" w:rsidRPr="00C84EE3" w:rsidRDefault="00231D6A" w:rsidP="000420ED">
      <w:pPr>
        <w:pBdr>
          <w:top w:val="single" w:sz="4" w:space="1" w:color="auto"/>
          <w:left w:val="single" w:sz="4" w:space="4" w:color="auto"/>
          <w:bottom w:val="single" w:sz="4" w:space="1" w:color="auto"/>
          <w:right w:val="single" w:sz="4" w:space="4" w:color="auto"/>
        </w:pBdr>
        <w:rPr>
          <w:rFonts w:ascii="Times New Roman" w:hAnsi="Times New Roman" w:cs="Times New Roman"/>
          <w:i/>
          <w:iCs/>
          <w:lang w:val="en-GB"/>
        </w:rPr>
      </w:pPr>
      <w:r w:rsidRPr="00C84EE3">
        <w:rPr>
          <w:rFonts w:ascii="Times New Roman" w:hAnsi="Times New Roman" w:cs="Times New Roman"/>
          <w:i/>
          <w:iCs/>
          <w:lang w:val="en-GB"/>
        </w:rPr>
        <w:t>==================== Start of Text proposal ============================</w:t>
      </w:r>
    </w:p>
    <w:p w14:paraId="1776513E" w14:textId="77777777" w:rsidR="00231D6A" w:rsidRPr="00C84EE3" w:rsidRDefault="00231D6A" w:rsidP="000420ED">
      <w:pPr>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r w:rsidRPr="00C84EE3">
        <w:rPr>
          <w:rFonts w:ascii="Times New Roman" w:hAnsi="Times New Roman" w:cs="Times New Roman"/>
          <w:lang w:val="en-GB"/>
        </w:rPr>
        <w:t xml:space="preserve">TS38.213 </w:t>
      </w:r>
    </w:p>
    <w:p w14:paraId="3E223E7B" w14:textId="77777777" w:rsidR="00231D6A" w:rsidRPr="00C84EE3" w:rsidRDefault="00231D6A" w:rsidP="000420ED">
      <w:pPr>
        <w:pBdr>
          <w:top w:val="single" w:sz="4" w:space="1" w:color="auto"/>
          <w:left w:val="single" w:sz="4" w:space="4" w:color="auto"/>
          <w:bottom w:val="single" w:sz="4" w:space="1" w:color="auto"/>
          <w:right w:val="single" w:sz="4" w:space="4" w:color="auto"/>
        </w:pBdr>
        <w:overflowPunct w:val="0"/>
        <w:spacing w:after="0"/>
        <w:rPr>
          <w:rFonts w:ascii="Times New Roman" w:hAnsi="Times New Roman" w:cs="Times New Roman"/>
          <w:b/>
          <w:sz w:val="24"/>
          <w:szCs w:val="24"/>
          <w:lang w:val="en-GB"/>
        </w:rPr>
      </w:pPr>
    </w:p>
    <w:p w14:paraId="475FA599" w14:textId="77777777" w:rsidR="00C6674B" w:rsidRPr="00C84EE3" w:rsidRDefault="00C6674B" w:rsidP="000420ED">
      <w:pPr>
        <w:pBdr>
          <w:top w:val="single" w:sz="4" w:space="1" w:color="auto"/>
          <w:left w:val="single" w:sz="4" w:space="4" w:color="auto"/>
          <w:bottom w:val="single" w:sz="4" w:space="1" w:color="auto"/>
          <w:right w:val="single" w:sz="4" w:space="4" w:color="auto"/>
        </w:pBdr>
        <w:tabs>
          <w:tab w:val="left" w:pos="2116"/>
        </w:tabs>
        <w:rPr>
          <w:rFonts w:ascii="Times New Roman" w:hAnsi="Times New Roman" w:cs="Times New Roman"/>
          <w:iCs/>
          <w:lang w:val="en-GB" w:eastAsia="ja-JP"/>
        </w:rPr>
      </w:pPr>
      <w:r w:rsidRPr="00C84EE3">
        <w:rPr>
          <w:rFonts w:ascii="Times New Roman" w:hAnsi="Times New Roman" w:cs="Times New Roman"/>
          <w:iCs/>
          <w:lang w:val="en-GB"/>
        </w:rPr>
        <w:t xml:space="preserve">For serving cells associated with </w:t>
      </w:r>
      <w:r w:rsidRPr="00C84EE3">
        <w:rPr>
          <w:rFonts w:ascii="Times New Roman" w:hAnsi="Times New Roman" w:cs="Times New Roman"/>
          <w:lang w:val="en-GB"/>
        </w:rPr>
        <w:t xml:space="preserve">sets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0,0</m:t>
            </m:r>
          </m:sub>
        </m:sSub>
      </m:oMath>
      <w:r w:rsidRPr="00C84EE3">
        <w:rPr>
          <w:rFonts w:ascii="Times New Roman" w:hAnsi="Times New Roman" w:cs="Times New Roman"/>
          <w:lang w:val="en-GB"/>
        </w:rPr>
        <w:t xml:space="preserve"> and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1,0</m:t>
            </m:r>
          </m:sub>
        </m:sSub>
      </m:oMath>
      <w:r w:rsidRPr="00C84EE3">
        <w:rPr>
          <w:rFonts w:ascii="Times New Roman" w:hAnsi="Times New Roman" w:cs="Times New Roman"/>
          <w:lang w:val="en-GB"/>
        </w:rPr>
        <w:t xml:space="preserve">, and with sets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0,1</m:t>
            </m:r>
          </m:sub>
        </m:sSub>
      </m:oMath>
      <w:r w:rsidRPr="00C84EE3">
        <w:rPr>
          <w:rFonts w:ascii="Times New Roman" w:hAnsi="Times New Roman" w:cs="Times New Roman"/>
          <w:lang w:val="en-GB"/>
        </w:rPr>
        <w:t xml:space="preserve"> and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1,1</m:t>
            </m:r>
          </m:sub>
        </m:sSub>
      </m:oMath>
      <w:r w:rsidRPr="00C84EE3">
        <w:rPr>
          <w:rFonts w:ascii="Times New Roman" w:hAnsi="Times New Roman" w:cs="Times New Roman"/>
          <w:lang w:val="en-GB"/>
        </w:rPr>
        <w:t xml:space="preserve">, and having </w:t>
      </w:r>
      <w:r w:rsidRPr="00C84EE3">
        <w:rPr>
          <w:rFonts w:ascii="Times New Roman" w:hAnsi="Times New Roman" w:cs="Times New Roman"/>
          <w:iCs/>
          <w:lang w:val="en-GB"/>
        </w:rPr>
        <w:t>radio link quality</w:t>
      </w:r>
      <w:r w:rsidRPr="00C84EE3">
        <w:rPr>
          <w:rFonts w:ascii="Times New Roman" w:hAnsi="Times New Roman" w:cs="Times New Roman"/>
          <w:lang w:val="en-GB"/>
        </w:rPr>
        <w:t xml:space="preserve"> worse than </w:t>
      </w:r>
      <w:proofErr w:type="spellStart"/>
      <w:r w:rsidRPr="00C84EE3">
        <w:rPr>
          <w:rFonts w:ascii="Times New Roman" w:hAnsi="Times New Roman" w:cs="Times New Roman"/>
          <w:lang w:val="en-GB"/>
        </w:rPr>
        <w:t>Q</w:t>
      </w:r>
      <w:r w:rsidRPr="00C84EE3">
        <w:rPr>
          <w:rFonts w:ascii="Times New Roman" w:hAnsi="Times New Roman" w:cs="Times New Roman"/>
          <w:vertAlign w:val="subscript"/>
          <w:lang w:val="en-GB"/>
        </w:rPr>
        <w:t>out,LR</w:t>
      </w:r>
      <w:proofErr w:type="spellEnd"/>
      <w:r w:rsidRPr="00C84EE3">
        <w:rPr>
          <w:rFonts w:ascii="Times New Roman" w:hAnsi="Times New Roman" w:cs="Times New Roman"/>
          <w:lang w:val="en-GB"/>
        </w:rPr>
        <w:t>, a</w:t>
      </w:r>
      <w:r w:rsidRPr="00C84EE3">
        <w:rPr>
          <w:rFonts w:ascii="Times New Roman" w:hAnsi="Times New Roman" w:cs="Times New Roman"/>
          <w:iCs/>
          <w:lang w:val="en-GB" w:eastAsia="ja-JP"/>
        </w:rPr>
        <w:t>fter</w:t>
      </w:r>
      <w:r w:rsidRPr="00C84EE3">
        <w:rPr>
          <w:rFonts w:ascii="Times New Roman" w:hAnsi="Times New Roman" w:cs="Times New Roman"/>
          <w:iCs/>
          <w:lang w:eastAsia="ja-JP"/>
        </w:rPr>
        <w:t xml:space="preserve"> </w:t>
      </w:r>
      <w:r w:rsidRPr="00C84EE3">
        <w:rPr>
          <w:rFonts w:ascii="Times New Roman" w:hAnsi="Times New Roman" w:cs="Times New Roman"/>
          <w:iCs/>
          <w:lang w:val="en-GB" w:eastAsia="ja-JP"/>
        </w:rPr>
        <w:t xml:space="preserve">28 symbols from a last symbol of a first PDCCH reception with a DCI format scheduling a PUSCH transmission with a same HARQ process number as for </w:t>
      </w:r>
      <w:r w:rsidRPr="00C84EE3">
        <w:rPr>
          <w:rFonts w:ascii="Times New Roman" w:hAnsi="Times New Roman" w:cs="Times New Roman"/>
          <w:iCs/>
          <w:lang w:val="en-GB"/>
        </w:rPr>
        <w:t>transmission of the second PUSCH and having a toggled NDI field value</w:t>
      </w:r>
      <w:r w:rsidRPr="00C84EE3">
        <w:rPr>
          <w:rFonts w:ascii="Times New Roman" w:hAnsi="Times New Roman" w:cs="Times New Roman"/>
          <w:iCs/>
          <w:lang w:val="en-GB" w:eastAsia="ja-JP"/>
        </w:rPr>
        <w:t>,</w:t>
      </w:r>
      <w:r w:rsidRPr="00C84EE3">
        <w:rPr>
          <w:rFonts w:ascii="Times New Roman" w:hAnsi="Times New Roman" w:cs="Times New Roman"/>
          <w:iCs/>
          <w:lang w:eastAsia="ja-JP"/>
        </w:rPr>
        <w:t xml:space="preserve"> </w:t>
      </w:r>
      <w:r w:rsidRPr="00C84EE3">
        <w:rPr>
          <w:rFonts w:ascii="Times New Roman" w:hAnsi="Times New Roman" w:cs="Times New Roman"/>
          <w:iCs/>
          <w:lang w:val="en-GB" w:eastAsia="ja-JP"/>
        </w:rPr>
        <w:t xml:space="preserve">the UE assumes antenna port quasi-collocation parameters </w:t>
      </w:r>
    </w:p>
    <w:p w14:paraId="3B60AC49" w14:textId="288A5D40" w:rsidR="00C6674B" w:rsidRPr="00C84EE3" w:rsidRDefault="000420ED" w:rsidP="000420ED">
      <w:pPr>
        <w:pStyle w:val="B1"/>
        <w:pBdr>
          <w:top w:val="single" w:sz="4" w:space="1" w:color="auto"/>
          <w:left w:val="single" w:sz="4" w:space="4" w:color="auto"/>
          <w:bottom w:val="single" w:sz="4" w:space="1" w:color="auto"/>
          <w:right w:val="single" w:sz="4" w:space="4" w:color="auto"/>
        </w:pBdr>
        <w:ind w:left="0" w:firstLine="0"/>
        <w:rPr>
          <w:rFonts w:ascii="Times New Roman" w:hAnsi="Times New Roman" w:cs="Times New Roman"/>
        </w:rPr>
      </w:pPr>
      <w:r w:rsidRPr="00C84EE3">
        <w:rPr>
          <w:rFonts w:ascii="Times New Roman" w:hAnsi="Times New Roman" w:cs="Times New Roman"/>
        </w:rPr>
        <w:t xml:space="preserve"> - </w:t>
      </w:r>
      <w:r w:rsidR="00C6674B" w:rsidRPr="00C84EE3">
        <w:rPr>
          <w:rFonts w:ascii="Times New Roman" w:hAnsi="Times New Roman" w:cs="Times New Roman"/>
        </w:rPr>
        <w:t xml:space="preserve">corresponding to </w:t>
      </w:r>
      <m:oMath>
        <m:sSub>
          <m:sSubPr>
            <m:ctrlPr>
              <w:rPr>
                <w:rFonts w:ascii="Cambria Math" w:hAnsi="Cambria Math" w:cs="Times New Roman"/>
                <w:i/>
                <w:iCs/>
              </w:rPr>
            </m:ctrlPr>
          </m:sSubPr>
          <m:e>
            <m:r>
              <w:rPr>
                <w:rFonts w:ascii="Cambria Math" w:hAnsi="Cambria Math" w:cs="Times New Roman"/>
              </w:rPr>
              <m:t>q</m:t>
            </m:r>
          </m:e>
          <m:sub>
            <m:r>
              <m:rPr>
                <m:nor/>
              </m:rPr>
              <w:rPr>
                <w:rFonts w:ascii="Times New Roman" w:hAnsi="Times New Roman" w:cs="Times New Roman"/>
                <w:iCs/>
                <w:lang w:val="en-GB"/>
              </w:rPr>
              <m:t>new</m:t>
            </m:r>
            <m:ctrlPr>
              <w:rPr>
                <w:rFonts w:ascii="Cambria Math" w:hAnsi="Cambria Math" w:cs="Times New Roman"/>
                <w:iCs/>
              </w:rPr>
            </m:ctrlPr>
          </m:sub>
        </m:sSub>
      </m:oMath>
      <w:r w:rsidR="00C6674B" w:rsidRPr="00C84EE3">
        <w:rPr>
          <w:rFonts w:ascii="Times New Roman" w:hAnsi="Times New Roman" w:cs="Times New Roman"/>
          <w:iCs/>
        </w:rPr>
        <w:t xml:space="preserve"> from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1,0</m:t>
            </m:r>
          </m:sub>
        </m:sSub>
      </m:oMath>
      <w:r w:rsidR="00C6674B" w:rsidRPr="00C84EE3">
        <w:rPr>
          <w:rFonts w:ascii="Times New Roman" w:hAnsi="Times New Roman" w:cs="Times New Roman"/>
        </w:rPr>
        <w:t xml:space="preserve">, if any, for the first CORESETs, </w:t>
      </w:r>
    </w:p>
    <w:p w14:paraId="06BE2DDC" w14:textId="4F1B4662" w:rsidR="000420ED" w:rsidRPr="00C84EE3" w:rsidRDefault="000420ED" w:rsidP="000420ED">
      <w:pPr>
        <w:pStyle w:val="B1"/>
        <w:pBdr>
          <w:top w:val="single" w:sz="4" w:space="1" w:color="auto"/>
          <w:left w:val="single" w:sz="4" w:space="4" w:color="auto"/>
          <w:bottom w:val="single" w:sz="4" w:space="1" w:color="auto"/>
          <w:right w:val="single" w:sz="4" w:space="4" w:color="auto"/>
        </w:pBdr>
        <w:ind w:left="0" w:firstLine="0"/>
        <w:rPr>
          <w:rFonts w:ascii="Times New Roman" w:hAnsi="Times New Roman" w:cs="Times New Roman"/>
        </w:rPr>
      </w:pPr>
      <w:r w:rsidRPr="00C84EE3">
        <w:rPr>
          <w:rFonts w:ascii="Times New Roman" w:hAnsi="Times New Roman" w:cs="Times New Roman"/>
        </w:rPr>
        <w:t xml:space="preserve"> -</w:t>
      </w:r>
      <w:r w:rsidR="00C6674B" w:rsidRPr="00C84EE3">
        <w:rPr>
          <w:rFonts w:ascii="Times New Roman" w:hAnsi="Times New Roman" w:cs="Times New Roman"/>
        </w:rPr>
        <w:t xml:space="preserve">corresponding to </w:t>
      </w:r>
      <m:oMath>
        <m:sSub>
          <m:sSubPr>
            <m:ctrlPr>
              <w:rPr>
                <w:rFonts w:ascii="Cambria Math" w:hAnsi="Cambria Math" w:cs="Times New Roman"/>
                <w:i/>
                <w:iCs/>
              </w:rPr>
            </m:ctrlPr>
          </m:sSubPr>
          <m:e>
            <m:r>
              <w:rPr>
                <w:rFonts w:ascii="Cambria Math" w:hAnsi="Cambria Math" w:cs="Times New Roman"/>
              </w:rPr>
              <m:t>q</m:t>
            </m:r>
          </m:e>
          <m:sub>
            <m:r>
              <m:rPr>
                <m:nor/>
              </m:rPr>
              <w:rPr>
                <w:rFonts w:ascii="Times New Roman" w:hAnsi="Times New Roman" w:cs="Times New Roman"/>
                <w:iCs/>
                <w:lang w:val="en-GB"/>
              </w:rPr>
              <m:t>new</m:t>
            </m:r>
            <m:ctrlPr>
              <w:rPr>
                <w:rFonts w:ascii="Cambria Math" w:hAnsi="Cambria Math" w:cs="Times New Roman"/>
                <w:iCs/>
              </w:rPr>
            </m:ctrlPr>
          </m:sub>
        </m:sSub>
      </m:oMath>
      <w:r w:rsidR="00C6674B" w:rsidRPr="00C84EE3">
        <w:rPr>
          <w:rFonts w:ascii="Times New Roman" w:hAnsi="Times New Roman" w:cs="Times New Roman"/>
          <w:iCs/>
        </w:rPr>
        <w:t xml:space="preserve"> from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1,1</m:t>
            </m:r>
          </m:sub>
        </m:sSub>
      </m:oMath>
      <w:r w:rsidR="00C6674B" w:rsidRPr="00C84EE3">
        <w:rPr>
          <w:rFonts w:ascii="Times New Roman" w:hAnsi="Times New Roman" w:cs="Times New Roman"/>
        </w:rPr>
        <w:t>, if any, for the second CORESETs</w:t>
      </w:r>
    </w:p>
    <w:p w14:paraId="48F21362" w14:textId="77777777" w:rsidR="00C6674B" w:rsidRPr="00C84EE3" w:rsidRDefault="00C6674B" w:rsidP="000420ED">
      <w:pPr>
        <w:pStyle w:val="B1"/>
        <w:pBdr>
          <w:top w:val="single" w:sz="4" w:space="1" w:color="auto"/>
          <w:left w:val="single" w:sz="4" w:space="4" w:color="auto"/>
          <w:bottom w:val="single" w:sz="4" w:space="1" w:color="auto"/>
          <w:right w:val="single" w:sz="4" w:space="4" w:color="auto"/>
        </w:pBdr>
        <w:ind w:left="0" w:firstLine="0"/>
        <w:rPr>
          <w:rFonts w:ascii="Times New Roman" w:hAnsi="Times New Roman" w:cs="Times New Roman"/>
          <w:iCs/>
          <w:lang w:val="en-GB"/>
        </w:rPr>
      </w:pPr>
      <w:r w:rsidRPr="00C84EE3">
        <w:rPr>
          <w:rFonts w:ascii="Times New Roman" w:hAnsi="Times New Roman" w:cs="Times New Roman"/>
          <w:lang w:val="en-GB"/>
        </w:rPr>
        <w:t xml:space="preserve">where the SCS configuration for the 28 symbols is the smallest of the SCS configurations of the active DL BWP for the PDCCH reception and of the active DL BWP(s) of the serving cells. </w:t>
      </w:r>
      <w:r w:rsidRPr="00C84EE3">
        <w:rPr>
          <w:rFonts w:ascii="Times New Roman" w:hAnsi="Times New Roman" w:cs="Times New Roman"/>
          <w:color w:val="FF0000"/>
          <w:lang w:val="en-GB"/>
        </w:rPr>
        <w:t xml:space="preserve">If the UE is not able to provide any </w:t>
      </w:r>
      <m:oMath>
        <m:sSub>
          <m:sSubPr>
            <m:ctrlPr>
              <w:rPr>
                <w:rFonts w:ascii="Cambria Math" w:hAnsi="Cambria Math" w:cs="Times New Roman"/>
                <w:i/>
                <w:iCs/>
                <w:color w:val="FF0000"/>
              </w:rPr>
            </m:ctrlPr>
          </m:sSubPr>
          <m:e>
            <m:r>
              <w:rPr>
                <w:rFonts w:ascii="Cambria Math" w:hAnsi="Cambria Math" w:cs="Times New Roman"/>
                <w:color w:val="FF0000"/>
              </w:rPr>
              <m:t>q</m:t>
            </m:r>
          </m:e>
          <m:sub>
            <m:r>
              <m:rPr>
                <m:nor/>
              </m:rPr>
              <w:rPr>
                <w:rFonts w:ascii="Times New Roman" w:hAnsi="Times New Roman" w:cs="Times New Roman"/>
                <w:iCs/>
                <w:color w:val="FF0000"/>
                <w:lang w:val="en-GB"/>
              </w:rPr>
              <m:t>new</m:t>
            </m:r>
            <m:ctrlPr>
              <w:rPr>
                <w:rFonts w:ascii="Cambria Math" w:hAnsi="Cambria Math" w:cs="Times New Roman"/>
                <w:iCs/>
                <w:color w:val="FF0000"/>
              </w:rPr>
            </m:ctrlPr>
          </m:sub>
        </m:sSub>
      </m:oMath>
      <w:r w:rsidRPr="00C84EE3">
        <w:rPr>
          <w:rFonts w:ascii="Times New Roman" w:hAnsi="Times New Roman" w:cs="Times New Roman"/>
          <w:color w:val="FF0000"/>
          <w:lang w:val="en-GB"/>
        </w:rPr>
        <w:t xml:space="preserve">  from  </w:t>
      </w:r>
      <m:oMath>
        <m:sSub>
          <m:sSubPr>
            <m:ctrlPr>
              <w:rPr>
                <w:rFonts w:ascii="Cambria Math" w:hAnsi="Cambria Math" w:cs="Times New Roman"/>
                <w:i/>
                <w:color w:val="FF0000"/>
              </w:rPr>
            </m:ctrlPr>
          </m:sSubPr>
          <m:e>
            <m:acc>
              <m:accPr>
                <m:chr m:val="̅"/>
                <m:ctrlPr>
                  <w:rPr>
                    <w:rFonts w:ascii="Cambria Math" w:hAnsi="Cambria Math" w:cs="Times New Roman"/>
                    <w:i/>
                    <w:color w:val="FF0000"/>
                  </w:rPr>
                </m:ctrlPr>
              </m:accPr>
              <m:e>
                <m:r>
                  <w:rPr>
                    <w:rFonts w:ascii="Cambria Math" w:hAnsi="Cambria Math" w:cs="Times New Roman"/>
                    <w:color w:val="FF0000"/>
                  </w:rPr>
                  <m:t>q</m:t>
                </m:r>
              </m:e>
            </m:acc>
          </m:e>
          <m:sub>
            <m:r>
              <w:rPr>
                <w:rFonts w:ascii="Cambria Math" w:hAnsi="Cambria Math" w:cs="Times New Roman"/>
                <w:color w:val="FF0000"/>
                <w:lang w:val="en-GB"/>
              </w:rPr>
              <m:t>1,0</m:t>
            </m:r>
          </m:sub>
        </m:sSub>
      </m:oMath>
      <w:r w:rsidRPr="00C84EE3">
        <w:rPr>
          <w:rFonts w:ascii="Times New Roman" w:eastAsiaTheme="minorEastAsia" w:hAnsi="Times New Roman" w:cs="Times New Roman"/>
          <w:color w:val="FF0000"/>
          <w:lang w:val="en-GB"/>
        </w:rPr>
        <w:t xml:space="preserve">, The UE is not required to </w:t>
      </w:r>
      <w:r w:rsidRPr="00C84EE3">
        <w:rPr>
          <w:rFonts w:ascii="Times New Roman" w:hAnsi="Times New Roman" w:cs="Times New Roman"/>
          <w:color w:val="FF0000"/>
        </w:rPr>
        <w:t>monitor</w:t>
      </w:r>
      <w:r w:rsidRPr="00C84EE3">
        <w:rPr>
          <w:rFonts w:ascii="Times New Roman" w:hAnsi="Times New Roman" w:cs="Times New Roman"/>
          <w:color w:val="FF0000"/>
          <w:lang w:val="en-GB"/>
        </w:rPr>
        <w:t xml:space="preserve"> PDCCH on the first CORESETs. If the UE is not able to provide any </w:t>
      </w:r>
      <m:oMath>
        <m:sSub>
          <m:sSubPr>
            <m:ctrlPr>
              <w:rPr>
                <w:rFonts w:ascii="Cambria Math" w:hAnsi="Cambria Math" w:cs="Times New Roman"/>
                <w:i/>
                <w:iCs/>
                <w:color w:val="FF0000"/>
              </w:rPr>
            </m:ctrlPr>
          </m:sSubPr>
          <m:e>
            <m:r>
              <w:rPr>
                <w:rFonts w:ascii="Cambria Math" w:hAnsi="Cambria Math" w:cs="Times New Roman"/>
                <w:color w:val="FF0000"/>
              </w:rPr>
              <m:t>q</m:t>
            </m:r>
          </m:e>
          <m:sub>
            <m:r>
              <m:rPr>
                <m:nor/>
              </m:rPr>
              <w:rPr>
                <w:rFonts w:ascii="Times New Roman" w:hAnsi="Times New Roman" w:cs="Times New Roman"/>
                <w:iCs/>
                <w:color w:val="FF0000"/>
                <w:lang w:val="en-GB"/>
              </w:rPr>
              <m:t>new</m:t>
            </m:r>
            <m:ctrlPr>
              <w:rPr>
                <w:rFonts w:ascii="Cambria Math" w:hAnsi="Cambria Math" w:cs="Times New Roman"/>
                <w:iCs/>
                <w:color w:val="FF0000"/>
              </w:rPr>
            </m:ctrlPr>
          </m:sub>
        </m:sSub>
      </m:oMath>
      <w:r w:rsidRPr="00C84EE3">
        <w:rPr>
          <w:rFonts w:ascii="Times New Roman" w:hAnsi="Times New Roman" w:cs="Times New Roman"/>
          <w:color w:val="FF0000"/>
          <w:lang w:val="en-GB"/>
        </w:rPr>
        <w:t xml:space="preserve">  from  </w:t>
      </w:r>
      <m:oMath>
        <m:sSub>
          <m:sSubPr>
            <m:ctrlPr>
              <w:rPr>
                <w:rFonts w:ascii="Cambria Math" w:hAnsi="Cambria Math" w:cs="Times New Roman"/>
                <w:i/>
                <w:color w:val="FF0000"/>
              </w:rPr>
            </m:ctrlPr>
          </m:sSubPr>
          <m:e>
            <m:acc>
              <m:accPr>
                <m:chr m:val="̅"/>
                <m:ctrlPr>
                  <w:rPr>
                    <w:rFonts w:ascii="Cambria Math" w:hAnsi="Cambria Math" w:cs="Times New Roman"/>
                    <w:i/>
                    <w:color w:val="FF0000"/>
                  </w:rPr>
                </m:ctrlPr>
              </m:accPr>
              <m:e>
                <m:r>
                  <w:rPr>
                    <w:rFonts w:ascii="Cambria Math" w:hAnsi="Cambria Math" w:cs="Times New Roman"/>
                    <w:color w:val="FF0000"/>
                  </w:rPr>
                  <m:t>q</m:t>
                </m:r>
              </m:e>
            </m:acc>
          </m:e>
          <m:sub>
            <m:r>
              <w:rPr>
                <w:rFonts w:ascii="Cambria Math" w:hAnsi="Cambria Math" w:cs="Times New Roman"/>
                <w:color w:val="FF0000"/>
                <w:lang w:val="en-GB"/>
              </w:rPr>
              <m:t>1,1</m:t>
            </m:r>
          </m:sub>
        </m:sSub>
      </m:oMath>
      <w:r w:rsidRPr="00C84EE3">
        <w:rPr>
          <w:rFonts w:ascii="Times New Roman" w:eastAsiaTheme="minorEastAsia" w:hAnsi="Times New Roman" w:cs="Times New Roman"/>
          <w:color w:val="FF0000"/>
          <w:lang w:val="en-GB"/>
        </w:rPr>
        <w:t xml:space="preserve">, The UE is not required to </w:t>
      </w:r>
      <w:r w:rsidRPr="00C84EE3">
        <w:rPr>
          <w:rFonts w:ascii="Times New Roman" w:hAnsi="Times New Roman" w:cs="Times New Roman"/>
          <w:color w:val="FF0000"/>
        </w:rPr>
        <w:t>monitor</w:t>
      </w:r>
      <w:r w:rsidRPr="00C84EE3">
        <w:rPr>
          <w:rFonts w:ascii="Times New Roman" w:hAnsi="Times New Roman" w:cs="Times New Roman"/>
          <w:color w:val="FF0000"/>
          <w:lang w:val="en-GB"/>
        </w:rPr>
        <w:t xml:space="preserve"> PDCCH on the second CORESETs. </w:t>
      </w:r>
    </w:p>
    <w:p w14:paraId="1D4D2C2B" w14:textId="77777777" w:rsidR="000420ED" w:rsidRPr="00C84EE3" w:rsidRDefault="000420ED" w:rsidP="000420ED">
      <w:pPr>
        <w:pBdr>
          <w:top w:val="single" w:sz="4" w:space="1" w:color="auto"/>
          <w:left w:val="single" w:sz="4" w:space="4" w:color="auto"/>
          <w:bottom w:val="single" w:sz="4" w:space="1" w:color="auto"/>
          <w:right w:val="single" w:sz="4" w:space="4" w:color="auto"/>
        </w:pBdr>
        <w:rPr>
          <w:rFonts w:ascii="Times New Roman" w:hAnsi="Times New Roman" w:cs="Times New Roman"/>
          <w:i/>
          <w:iCs/>
          <w:lang w:val="en-GB"/>
        </w:rPr>
      </w:pPr>
      <w:r w:rsidRPr="00C84EE3">
        <w:rPr>
          <w:rFonts w:ascii="Times New Roman" w:hAnsi="Times New Roman" w:cs="Times New Roman"/>
          <w:i/>
          <w:iCs/>
          <w:lang w:val="en-GB"/>
        </w:rPr>
        <w:t>==================== Start of Text proposal ============================</w:t>
      </w:r>
    </w:p>
    <w:p w14:paraId="45A44F76" w14:textId="7F1EAE9E" w:rsidR="002234ED" w:rsidRPr="000123D4" w:rsidRDefault="002234ED" w:rsidP="000123D4">
      <w:pPr>
        <w:pStyle w:val="Heading1"/>
        <w:numPr>
          <w:ilvl w:val="0"/>
          <w:numId w:val="4"/>
        </w:numPr>
        <w:ind w:left="567" w:hanging="567"/>
        <w:rPr>
          <w:rFonts w:ascii="Arial" w:hAnsi="Arial" w:cs="Arial"/>
          <w:b/>
          <w:bCs/>
          <w:color w:val="auto"/>
          <w:szCs w:val="28"/>
        </w:rPr>
      </w:pPr>
      <w:r w:rsidRPr="000123D4">
        <w:rPr>
          <w:rFonts w:ascii="Arial" w:hAnsi="Arial" w:cs="Arial"/>
          <w:b/>
          <w:bCs/>
          <w:color w:val="auto"/>
          <w:szCs w:val="28"/>
        </w:rPr>
        <w:t>Enhancements on HST-SFN deployment</w:t>
      </w:r>
    </w:p>
    <w:p w14:paraId="5B1F17A2" w14:textId="77777777" w:rsidR="00E623B6" w:rsidRDefault="00E623B6" w:rsidP="000123D4">
      <w:pPr>
        <w:spacing w:after="0"/>
        <w:rPr>
          <w:rFonts w:ascii="Times New Roman" w:hAnsi="Times New Roman" w:cs="Times New Roman"/>
          <w:lang w:val="en-GB"/>
        </w:rPr>
      </w:pPr>
    </w:p>
    <w:p w14:paraId="60A298B3" w14:textId="526B64B2" w:rsidR="00E623B6" w:rsidRPr="000123D4" w:rsidRDefault="002234ED" w:rsidP="000123D4">
      <w:pPr>
        <w:spacing w:after="0"/>
        <w:rPr>
          <w:rFonts w:ascii="Times New Roman" w:hAnsi="Times New Roman" w:cs="Times New Roman"/>
          <w:lang w:val="en-GB"/>
        </w:rPr>
      </w:pPr>
      <w:r w:rsidRPr="00406690">
        <w:rPr>
          <w:rFonts w:ascii="Times New Roman" w:hAnsi="Times New Roman" w:cs="Times New Roman"/>
          <w:lang w:val="en-GB"/>
        </w:rPr>
        <w:t>Here</w:t>
      </w:r>
      <w:r>
        <w:rPr>
          <w:rFonts w:ascii="Times New Roman" w:hAnsi="Times New Roman" w:cs="Times New Roman"/>
          <w:lang w:val="en-GB"/>
        </w:rPr>
        <w:t>,</w:t>
      </w:r>
      <w:r w:rsidRPr="00406690">
        <w:rPr>
          <w:rFonts w:ascii="Times New Roman" w:hAnsi="Times New Roman" w:cs="Times New Roman"/>
          <w:lang w:val="en-GB"/>
        </w:rPr>
        <w:t xml:space="preserve"> we discuss the remaining issues related to the</w:t>
      </w:r>
      <w:r w:rsidR="00291B81">
        <w:rPr>
          <w:rFonts w:ascii="Times New Roman" w:hAnsi="Times New Roman" w:cs="Times New Roman"/>
          <w:lang w:val="en-GB"/>
        </w:rPr>
        <w:t xml:space="preserve"> enhancements for</w:t>
      </w:r>
      <w:r w:rsidRPr="00406690">
        <w:rPr>
          <w:rFonts w:ascii="Times New Roman" w:hAnsi="Times New Roman" w:cs="Times New Roman"/>
          <w:lang w:val="en-GB"/>
        </w:rPr>
        <w:t xml:space="preserve"> </w:t>
      </w:r>
      <w:r w:rsidR="00291B81">
        <w:rPr>
          <w:rFonts w:ascii="Times New Roman" w:hAnsi="Times New Roman" w:cs="Times New Roman"/>
          <w:lang w:val="en-GB"/>
        </w:rPr>
        <w:t>HST-SFN deployment</w:t>
      </w:r>
      <w:r w:rsidRPr="00406690">
        <w:rPr>
          <w:rFonts w:ascii="Times New Roman" w:hAnsi="Times New Roman" w:cs="Times New Roman"/>
          <w:lang w:val="en-GB"/>
        </w:rPr>
        <w:t xml:space="preserve">. </w:t>
      </w:r>
    </w:p>
    <w:p w14:paraId="69D8AB07" w14:textId="707FC44D" w:rsidR="002234ED" w:rsidRPr="000123D4" w:rsidRDefault="00781FC7" w:rsidP="00192EAF">
      <w:pPr>
        <w:pStyle w:val="Heading2"/>
        <w:rPr>
          <w:sz w:val="28"/>
          <w:szCs w:val="28"/>
        </w:rPr>
      </w:pPr>
      <w:r>
        <w:rPr>
          <w:sz w:val="28"/>
          <w:szCs w:val="28"/>
        </w:rPr>
        <w:t>3</w:t>
      </w:r>
      <w:r w:rsidR="003D4B54">
        <w:rPr>
          <w:sz w:val="28"/>
          <w:szCs w:val="28"/>
        </w:rPr>
        <w:t xml:space="preserve">.1 </w:t>
      </w:r>
      <w:r w:rsidR="006D4ED5" w:rsidRPr="000123D4">
        <w:rPr>
          <w:sz w:val="28"/>
          <w:szCs w:val="28"/>
        </w:rPr>
        <w:t>SFN PDCCH for CORESET associated with CSS type 0/0A/1/2</w:t>
      </w:r>
    </w:p>
    <w:p w14:paraId="51D1D22B" w14:textId="4F6B89F7" w:rsidR="00042D13" w:rsidRDefault="00B157E9" w:rsidP="00781FC7">
      <w:pPr>
        <w:jc w:val="both"/>
        <w:rPr>
          <w:rFonts w:ascii="Times New Roman" w:hAnsi="Times New Roman" w:cs="Times New Roman"/>
          <w:lang w:val="en-GB"/>
        </w:rPr>
      </w:pPr>
      <w:r w:rsidRPr="00781FC7">
        <w:rPr>
          <w:rFonts w:ascii="Times New Roman" w:hAnsi="Times New Roman" w:cs="Times New Roman"/>
          <w:lang w:val="en-GB" w:eastAsia="en-US"/>
        </w:rPr>
        <w:t>One of the issues</w:t>
      </w:r>
      <w:r>
        <w:rPr>
          <w:rFonts w:ascii="Times New Roman" w:hAnsi="Times New Roman" w:cs="Times New Roman"/>
          <w:lang w:val="en-GB"/>
        </w:rPr>
        <w:t xml:space="preserve"> is related to </w:t>
      </w:r>
      <w:proofErr w:type="gramStart"/>
      <w:r>
        <w:rPr>
          <w:rFonts w:ascii="Times New Roman" w:hAnsi="Times New Roman" w:cs="Times New Roman"/>
          <w:lang w:val="en-GB"/>
        </w:rPr>
        <w:t>whether or not</w:t>
      </w:r>
      <w:proofErr w:type="gramEnd"/>
      <w:r>
        <w:rPr>
          <w:rFonts w:ascii="Times New Roman" w:hAnsi="Times New Roman" w:cs="Times New Roman"/>
          <w:lang w:val="en-GB"/>
        </w:rPr>
        <w:t xml:space="preserve"> PDCCH candidates in CSS type 0/0A/1/2 can be associated with a CORESET activated with two TCI states and if allowed, how to determine the TCI states for reception of the CSS.</w:t>
      </w:r>
      <w:r w:rsidR="00042D13">
        <w:rPr>
          <w:rFonts w:ascii="Times New Roman" w:hAnsi="Times New Roman" w:cs="Times New Roman"/>
          <w:lang w:val="en-GB"/>
        </w:rPr>
        <w:t xml:space="preserve"> In RAN1 #108-e, three alternatives were discussed:</w:t>
      </w:r>
    </w:p>
    <w:p w14:paraId="7913C7DE" w14:textId="77777777" w:rsidR="00042D13" w:rsidRDefault="00042D13" w:rsidP="00781FC7">
      <w:pPr>
        <w:pStyle w:val="ListParagraph"/>
        <w:numPr>
          <w:ilvl w:val="0"/>
          <w:numId w:val="39"/>
        </w:numPr>
        <w:spacing w:before="120" w:line="256" w:lineRule="auto"/>
        <w:contextualSpacing w:val="0"/>
        <w:jc w:val="both"/>
        <w:rPr>
          <w:rFonts w:ascii="Times New Roman" w:eastAsia="Calibri" w:hAnsi="Times New Roman"/>
          <w:bCs/>
          <w:iCs/>
          <w:lang w:val="en-GB" w:eastAsia="ko-KR"/>
        </w:rPr>
      </w:pPr>
      <w:r>
        <w:rPr>
          <w:rFonts w:ascii="Times New Roman" w:hAnsi="Times New Roman"/>
          <w:bCs/>
          <w:iCs/>
          <w:lang w:val="en-GB" w:eastAsia="ko-KR"/>
        </w:rPr>
        <w:t>Alt 1: UE doesn’t expect PDCCH candidates in CSS type 0/0A/1/2 to be associated with CORESET activated with two TCI states.</w:t>
      </w:r>
    </w:p>
    <w:p w14:paraId="79DA4EB8" w14:textId="2C1A7986" w:rsidR="00042D13" w:rsidRDefault="00042D13" w:rsidP="00781FC7">
      <w:pPr>
        <w:pStyle w:val="ListParagraph"/>
        <w:numPr>
          <w:ilvl w:val="0"/>
          <w:numId w:val="39"/>
        </w:numPr>
        <w:spacing w:before="120" w:line="256" w:lineRule="auto"/>
        <w:contextualSpacing w:val="0"/>
        <w:jc w:val="both"/>
        <w:rPr>
          <w:rFonts w:ascii="Times New Roman" w:hAnsi="Times New Roman"/>
          <w:bCs/>
          <w:iCs/>
          <w:lang w:val="en-GB" w:eastAsia="ko-KR"/>
        </w:rPr>
      </w:pPr>
      <w:r>
        <w:rPr>
          <w:rFonts w:ascii="Times New Roman" w:hAnsi="Times New Roman"/>
          <w:bCs/>
          <w:iCs/>
          <w:lang w:val="en-GB" w:eastAsia="ko-KR"/>
        </w:rPr>
        <w:t>Alt 2: If PDCCH candidates in CSS 0/0A/1/2 are associated with CORESET that activated with two TCI states, the first TCI state is applied for the CSS reception.</w:t>
      </w:r>
    </w:p>
    <w:p w14:paraId="0717347E" w14:textId="0EB4E58C" w:rsidR="00042D13" w:rsidRPr="00E22032" w:rsidRDefault="00042D13" w:rsidP="00781FC7">
      <w:pPr>
        <w:pStyle w:val="ListParagraph"/>
        <w:numPr>
          <w:ilvl w:val="0"/>
          <w:numId w:val="39"/>
        </w:numPr>
        <w:spacing w:before="120" w:line="256" w:lineRule="auto"/>
        <w:contextualSpacing w:val="0"/>
        <w:jc w:val="both"/>
        <w:rPr>
          <w:rFonts w:ascii="Times New Roman" w:hAnsi="Times New Roman"/>
          <w:lang w:val="en-GB" w:eastAsia="ko-KR"/>
        </w:rPr>
      </w:pPr>
      <w:r w:rsidRPr="00E22032">
        <w:rPr>
          <w:rFonts w:ascii="Times New Roman" w:hAnsi="Times New Roman"/>
          <w:lang w:val="en-GB" w:eastAsia="ko-KR"/>
        </w:rPr>
        <w:t xml:space="preserve">Alt </w:t>
      </w:r>
      <w:r w:rsidRPr="00E22032">
        <w:rPr>
          <w:rFonts w:ascii="Times New Roman" w:eastAsia="SimSun" w:hAnsi="Times New Roman"/>
          <w:lang w:val="en-GB"/>
        </w:rPr>
        <w:t>3</w:t>
      </w:r>
      <w:r w:rsidRPr="00E22032">
        <w:rPr>
          <w:rFonts w:ascii="Times New Roman" w:hAnsi="Times New Roman"/>
          <w:lang w:val="en-GB" w:eastAsia="ko-KR"/>
        </w:rPr>
        <w:t xml:space="preserve">: If PDCCH candidates in CSS 0/0A/1/2 are associated with CORESET that activated with two TCI states, </w:t>
      </w:r>
      <w:r w:rsidRPr="00E22032">
        <w:rPr>
          <w:rFonts w:ascii="Times New Roman" w:eastAsia="SimSun" w:hAnsi="Times New Roman"/>
          <w:lang w:val="en-GB"/>
        </w:rPr>
        <w:t xml:space="preserve">both </w:t>
      </w:r>
      <w:r w:rsidRPr="00E22032">
        <w:rPr>
          <w:rFonts w:ascii="Times New Roman" w:hAnsi="Times New Roman"/>
          <w:lang w:val="en-GB" w:eastAsia="ko-KR"/>
        </w:rPr>
        <w:t>TCI state</w:t>
      </w:r>
      <w:r w:rsidRPr="00E22032">
        <w:rPr>
          <w:rFonts w:ascii="Times New Roman" w:eastAsia="SimSun" w:hAnsi="Times New Roman"/>
          <w:lang w:val="en-GB"/>
        </w:rPr>
        <w:t>s</w:t>
      </w:r>
      <w:r w:rsidRPr="00E22032">
        <w:rPr>
          <w:rFonts w:ascii="Times New Roman" w:hAnsi="Times New Roman"/>
          <w:lang w:val="en-GB" w:eastAsia="ko-KR"/>
        </w:rPr>
        <w:t xml:space="preserve"> </w:t>
      </w:r>
      <w:r w:rsidRPr="00E22032">
        <w:rPr>
          <w:rFonts w:ascii="Times New Roman" w:eastAsia="SimSun" w:hAnsi="Times New Roman"/>
          <w:lang w:val="en-GB"/>
        </w:rPr>
        <w:t>are</w:t>
      </w:r>
      <w:r w:rsidRPr="00E22032">
        <w:rPr>
          <w:rFonts w:ascii="Times New Roman" w:hAnsi="Times New Roman"/>
          <w:lang w:val="en-GB" w:eastAsia="ko-KR"/>
        </w:rPr>
        <w:t xml:space="preserve"> applied for the CSS reception.</w:t>
      </w:r>
    </w:p>
    <w:p w14:paraId="13AAE78D" w14:textId="77777777" w:rsidR="00EF3D66" w:rsidRDefault="00EF3D66" w:rsidP="007E10F9">
      <w:pPr>
        <w:jc w:val="both"/>
        <w:rPr>
          <w:rFonts w:ascii="Times New Roman" w:hAnsi="Times New Roman" w:cs="Times New Roman"/>
          <w:lang w:val="en-GB"/>
        </w:rPr>
      </w:pPr>
      <w:r>
        <w:rPr>
          <w:rFonts w:ascii="Times New Roman" w:hAnsi="Times New Roman" w:cs="Times New Roman"/>
          <w:lang w:val="en-GB"/>
        </w:rPr>
        <w:t>Alt 1 is very restrictive because it implies that if a CORESET is configured with CSS type 0/0A/1/2 as well USS, it cannot be activated with two TCI states and therefore the benefit of SFN configuration cannot be achieved for USS in this CORESET. Therefore, this alternative is not preferred.</w:t>
      </w:r>
    </w:p>
    <w:p w14:paraId="03265801" w14:textId="77777777" w:rsidR="00A344D7" w:rsidRPr="007D59C1" w:rsidRDefault="00C41F78" w:rsidP="007E10F9">
      <w:pPr>
        <w:jc w:val="both"/>
        <w:rPr>
          <w:rFonts w:ascii="Times New Roman" w:eastAsia="Malgun Gothic" w:hAnsi="Times New Roman"/>
          <w:lang w:val="en-GB" w:eastAsia="ko-KR"/>
        </w:rPr>
      </w:pPr>
      <w:r>
        <w:rPr>
          <w:rFonts w:ascii="Times New Roman" w:hAnsi="Times New Roman" w:cs="Times New Roman"/>
          <w:lang w:val="en-GB"/>
        </w:rPr>
        <w:t xml:space="preserve">Our view with respect to Alt 3 is that the there is too much complexity associated with supporting it given the need to consider different cases corresponding to whether the UE supports one or two monitoring occasions for CSS0 and the different sub-alternatives that can be considered for each case. Besides, </w:t>
      </w:r>
      <w:r w:rsidRPr="007D59C1">
        <w:rPr>
          <w:rFonts w:ascii="Times New Roman" w:eastAsia="Malgun Gothic" w:hAnsi="Times New Roman"/>
          <w:lang w:val="en-GB" w:eastAsia="ko-KR"/>
        </w:rPr>
        <w:t>Alt 3 may present ambiguity for UE operation if the gNB needs to configure different CORESET#0 according to UE capability</w:t>
      </w:r>
      <w:r w:rsidR="007616A4" w:rsidRPr="007D59C1">
        <w:rPr>
          <w:rFonts w:ascii="Times New Roman" w:eastAsia="Malgun Gothic" w:hAnsi="Times New Roman"/>
          <w:lang w:val="en-GB" w:eastAsia="ko-KR"/>
        </w:rPr>
        <w:t>.</w:t>
      </w:r>
      <w:r w:rsidRPr="007D59C1">
        <w:rPr>
          <w:rFonts w:ascii="Times New Roman" w:eastAsia="Malgun Gothic" w:hAnsi="Times New Roman"/>
          <w:lang w:val="en-GB" w:eastAsia="ko-KR"/>
        </w:rPr>
        <w:t xml:space="preserve"> </w:t>
      </w:r>
      <w:r w:rsidR="007616A4" w:rsidRPr="007D59C1">
        <w:rPr>
          <w:rFonts w:ascii="Times New Roman" w:eastAsia="Malgun Gothic" w:hAnsi="Times New Roman"/>
          <w:lang w:val="en-GB" w:eastAsia="ko-KR"/>
        </w:rPr>
        <w:t>Furthermore, the impact to legacy UE that expects a non-SFN transmission but receives an SFN transmission needs to be considered</w:t>
      </w:r>
      <w:r w:rsidRPr="007D59C1">
        <w:rPr>
          <w:rFonts w:ascii="Times New Roman" w:eastAsia="Malgun Gothic" w:hAnsi="Times New Roman"/>
          <w:lang w:val="en-GB" w:eastAsia="ko-KR"/>
        </w:rPr>
        <w:t>. SFN</w:t>
      </w:r>
      <w:r w:rsidR="007616A4" w:rsidRPr="007D59C1">
        <w:rPr>
          <w:rFonts w:ascii="Times New Roman" w:eastAsia="Malgun Gothic" w:hAnsi="Times New Roman"/>
          <w:lang w:val="en-GB" w:eastAsia="ko-KR"/>
        </w:rPr>
        <w:t xml:space="preserve"> transmission</w:t>
      </w:r>
      <w:r w:rsidRPr="007D59C1">
        <w:rPr>
          <w:rFonts w:ascii="Times New Roman" w:eastAsia="Malgun Gothic" w:hAnsi="Times New Roman"/>
          <w:lang w:val="en-GB" w:eastAsia="ko-KR"/>
        </w:rPr>
        <w:t xml:space="preserve"> may increase the delay spread, and UE’s incorrect assumption </w:t>
      </w:r>
      <w:r w:rsidR="007616A4" w:rsidRPr="007D59C1">
        <w:rPr>
          <w:rFonts w:ascii="Times New Roman" w:eastAsia="Malgun Gothic" w:hAnsi="Times New Roman"/>
          <w:lang w:val="en-GB" w:eastAsia="ko-KR"/>
        </w:rPr>
        <w:t xml:space="preserve">(that doesn’t account for SFN transmission) </w:t>
      </w:r>
      <w:r w:rsidRPr="007D59C1">
        <w:rPr>
          <w:rFonts w:ascii="Times New Roman" w:eastAsia="Malgun Gothic" w:hAnsi="Times New Roman"/>
          <w:lang w:val="en-GB" w:eastAsia="ko-KR"/>
        </w:rPr>
        <w:t xml:space="preserve">may impact </w:t>
      </w:r>
      <w:r w:rsidR="007616A4" w:rsidRPr="007D59C1">
        <w:rPr>
          <w:rFonts w:ascii="Times New Roman" w:eastAsia="Malgun Gothic" w:hAnsi="Times New Roman"/>
          <w:lang w:val="en-GB" w:eastAsia="ko-KR"/>
        </w:rPr>
        <w:t>the</w:t>
      </w:r>
      <w:r w:rsidRPr="007D59C1">
        <w:rPr>
          <w:rFonts w:ascii="Times New Roman" w:eastAsia="Malgun Gothic" w:hAnsi="Times New Roman"/>
          <w:lang w:val="en-GB" w:eastAsia="ko-KR"/>
        </w:rPr>
        <w:t xml:space="preserve"> demodulation performance.</w:t>
      </w:r>
      <w:r w:rsidR="007616A4" w:rsidRPr="007D59C1">
        <w:rPr>
          <w:rFonts w:ascii="Times New Roman" w:eastAsia="Malgun Gothic" w:hAnsi="Times New Roman"/>
          <w:lang w:val="en-GB" w:eastAsia="ko-KR"/>
        </w:rPr>
        <w:t xml:space="preserve"> </w:t>
      </w:r>
      <w:r w:rsidR="00A344D7" w:rsidRPr="007D59C1">
        <w:rPr>
          <w:rFonts w:ascii="Times New Roman" w:eastAsia="Malgun Gothic" w:hAnsi="Times New Roman"/>
          <w:lang w:val="en-GB" w:eastAsia="ko-KR"/>
        </w:rPr>
        <w:t xml:space="preserve">Lastly, if support of Alt 3 is a UE optional feature and the default is Alt 2, Alt 2 would anyway need to be supported. On the other hand, </w:t>
      </w:r>
      <w:r w:rsidR="007616A4" w:rsidRPr="007D59C1">
        <w:rPr>
          <w:rFonts w:ascii="Times New Roman" w:eastAsia="Malgun Gothic" w:hAnsi="Times New Roman"/>
          <w:lang w:val="en-GB" w:eastAsia="ko-KR"/>
        </w:rPr>
        <w:t xml:space="preserve">Alt 2 </w:t>
      </w:r>
      <w:r w:rsidR="00A344D7" w:rsidRPr="007D59C1">
        <w:rPr>
          <w:rFonts w:ascii="Times New Roman" w:eastAsia="Malgun Gothic" w:hAnsi="Times New Roman"/>
          <w:lang w:val="en-GB" w:eastAsia="ko-KR"/>
        </w:rPr>
        <w:t>is simpler and enables the sharing of a CORESET between CSS and USS.</w:t>
      </w:r>
    </w:p>
    <w:p w14:paraId="682197DF" w14:textId="09B95C88" w:rsidR="002234ED" w:rsidRPr="00A648DB" w:rsidRDefault="00A344D7" w:rsidP="007E10F9">
      <w:pPr>
        <w:jc w:val="both"/>
        <w:rPr>
          <w:rFonts w:ascii="Times New Roman" w:hAnsi="Times New Roman" w:cs="Times New Roman"/>
          <w:i/>
          <w:lang w:val="en-GB" w:eastAsia="en-US"/>
        </w:rPr>
      </w:pPr>
      <w:r w:rsidRPr="00A648DB">
        <w:rPr>
          <w:rFonts w:ascii="Times New Roman" w:eastAsia="Malgun Gothic" w:hAnsi="Times New Roman"/>
          <w:b/>
          <w:i/>
          <w:lang w:val="en-GB" w:eastAsia="ko-KR"/>
        </w:rPr>
        <w:t xml:space="preserve">Proposal </w:t>
      </w:r>
      <w:r w:rsidR="009C253B">
        <w:rPr>
          <w:rFonts w:ascii="Times New Roman" w:eastAsia="Malgun Gothic" w:hAnsi="Times New Roman"/>
          <w:b/>
          <w:i/>
          <w:lang w:val="en-GB" w:eastAsia="ko-KR"/>
        </w:rPr>
        <w:t>3</w:t>
      </w:r>
      <w:r w:rsidR="00291B81" w:rsidRPr="00A648DB">
        <w:rPr>
          <w:rFonts w:ascii="Times New Roman" w:eastAsia="Malgun Gothic" w:hAnsi="Times New Roman"/>
          <w:b/>
          <w:i/>
          <w:lang w:val="en-GB" w:eastAsia="ko-KR"/>
        </w:rPr>
        <w:t>-1</w:t>
      </w:r>
      <w:r w:rsidRPr="00A648DB">
        <w:rPr>
          <w:rFonts w:ascii="Times New Roman" w:eastAsia="Malgun Gothic" w:hAnsi="Times New Roman"/>
          <w:b/>
          <w:i/>
          <w:lang w:val="en-GB" w:eastAsia="ko-KR"/>
        </w:rPr>
        <w:t>:</w:t>
      </w:r>
      <w:r w:rsidRPr="00A648DB">
        <w:rPr>
          <w:rFonts w:ascii="Times New Roman" w:eastAsia="Malgun Gothic" w:hAnsi="Times New Roman"/>
          <w:i/>
          <w:lang w:val="en-GB" w:eastAsia="ko-KR"/>
        </w:rPr>
        <w:t xml:space="preserve"> Support Alt 2 – </w:t>
      </w:r>
      <w:r w:rsidRPr="00A648DB">
        <w:rPr>
          <w:rFonts w:ascii="Times New Roman" w:hAnsi="Times New Roman"/>
          <w:i/>
          <w:iCs/>
          <w:lang w:val="en-GB" w:eastAsia="ko-KR"/>
        </w:rPr>
        <w:t>If PDCCH candidates in CSS 0/0A/1/2 are associated with CORESET that activated with two TCI states, the first TCI state is applied for the CSS reception.</w:t>
      </w:r>
    </w:p>
    <w:bookmarkEnd w:id="2"/>
    <w:bookmarkEnd w:id="3"/>
    <w:p w14:paraId="1BDFE4CF" w14:textId="457A1D40" w:rsidR="00D43D88" w:rsidRPr="00A648DB" w:rsidRDefault="009C253B" w:rsidP="00192EAF">
      <w:pPr>
        <w:pStyle w:val="Heading2"/>
        <w:rPr>
          <w:sz w:val="28"/>
          <w:szCs w:val="28"/>
        </w:rPr>
      </w:pPr>
      <w:r>
        <w:rPr>
          <w:sz w:val="28"/>
          <w:szCs w:val="28"/>
        </w:rPr>
        <w:t>3</w:t>
      </w:r>
      <w:r w:rsidR="003D4B54" w:rsidRPr="00A648DB">
        <w:rPr>
          <w:sz w:val="28"/>
          <w:szCs w:val="28"/>
        </w:rPr>
        <w:t xml:space="preserve">.2 </w:t>
      </w:r>
      <w:r w:rsidR="50831A60" w:rsidRPr="00A648DB">
        <w:rPr>
          <w:sz w:val="28"/>
          <w:szCs w:val="28"/>
        </w:rPr>
        <w:t>BFR support</w:t>
      </w:r>
      <w:r w:rsidR="0F85695C" w:rsidRPr="00A648DB">
        <w:rPr>
          <w:sz w:val="28"/>
          <w:szCs w:val="28"/>
        </w:rPr>
        <w:t xml:space="preserve"> for SFN PDCCH</w:t>
      </w:r>
    </w:p>
    <w:p w14:paraId="7759973D" w14:textId="77777777" w:rsidR="00D43D88" w:rsidRDefault="00D43D88" w:rsidP="007E10F9">
      <w:pPr>
        <w:tabs>
          <w:tab w:val="num" w:pos="720"/>
        </w:tabs>
        <w:overflowPunct w:val="0"/>
        <w:jc w:val="both"/>
        <w:rPr>
          <w:rFonts w:ascii="Times New Roman" w:hAnsi="Times New Roman" w:cs="Times New Roman"/>
          <w:bCs/>
          <w:lang w:val="en-GB"/>
        </w:rPr>
      </w:pPr>
      <w:r>
        <w:rPr>
          <w:rFonts w:ascii="Times New Roman" w:hAnsi="Times New Roman" w:cs="Times New Roman"/>
          <w:bCs/>
          <w:lang w:val="en-GB"/>
        </w:rPr>
        <w:t xml:space="preserve">When a CORESET is indicated with two TCI states, it was agreed that one BFD RS pair for SFN CORESET is counted as two BFD RSs. However, it is not fully clear that the UE can consider such assumption when there is a CORESET with a single TCI state and the number of BFD RSs are limited to two. </w:t>
      </w:r>
      <w:r w:rsidRPr="00C75D1D">
        <w:rPr>
          <w:rFonts w:ascii="Times New Roman" w:hAnsi="Times New Roman" w:cs="Times New Roman"/>
          <w:bCs/>
          <w:lang w:val="en-GB"/>
        </w:rPr>
        <w:t xml:space="preserve">When UE </w:t>
      </w:r>
      <w:r w:rsidRPr="00B2416D">
        <w:rPr>
          <w:rFonts w:ascii="Times New Roman" w:hAnsi="Times New Roman" w:cs="Times New Roman"/>
          <w:lang w:val="en-GB"/>
        </w:rPr>
        <w:t xml:space="preserve">is configured with both single and two TCI state </w:t>
      </w:r>
      <w:proofErr w:type="gramStart"/>
      <w:r w:rsidRPr="00B2416D">
        <w:rPr>
          <w:rFonts w:ascii="Times New Roman" w:hAnsi="Times New Roman" w:cs="Times New Roman"/>
          <w:lang w:val="en-GB"/>
        </w:rPr>
        <w:t>CORESETs</w:t>
      </w:r>
      <w:proofErr w:type="gramEnd"/>
      <w:r>
        <w:rPr>
          <w:rFonts w:ascii="Times New Roman" w:hAnsi="Times New Roman" w:cs="Times New Roman"/>
          <w:lang w:val="en-GB"/>
        </w:rPr>
        <w:t xml:space="preserve"> but</w:t>
      </w:r>
      <w:r w:rsidRPr="00B2416D">
        <w:rPr>
          <w:rFonts w:ascii="Times New Roman" w:hAnsi="Times New Roman" w:cs="Times New Roman"/>
          <w:lang w:val="en-GB"/>
        </w:rPr>
        <w:t xml:space="preserve"> </w:t>
      </w:r>
      <w:r>
        <w:rPr>
          <w:rFonts w:ascii="Times New Roman" w:hAnsi="Times New Roman" w:cs="Times New Roman"/>
          <w:lang w:val="en-GB"/>
        </w:rPr>
        <w:t xml:space="preserve">the UE is only capable of </w:t>
      </w:r>
      <w:r w:rsidRPr="00B2416D">
        <w:rPr>
          <w:rFonts w:ascii="Times New Roman" w:hAnsi="Times New Roman" w:cs="Times New Roman"/>
          <w:lang w:val="en-GB"/>
        </w:rPr>
        <w:t>the current maximum number of BFD-RS (UE assumes set of q0 to include up to two RS)</w:t>
      </w:r>
      <w:r>
        <w:rPr>
          <w:rFonts w:ascii="Times New Roman" w:hAnsi="Times New Roman" w:cs="Times New Roman"/>
          <w:lang w:val="en-GB"/>
        </w:rPr>
        <w:t>, the total number of BFD RSs</w:t>
      </w:r>
      <w:r w:rsidRPr="00B2416D">
        <w:rPr>
          <w:rFonts w:ascii="Times New Roman" w:hAnsi="Times New Roman" w:cs="Times New Roman"/>
          <w:lang w:val="en-GB"/>
        </w:rPr>
        <w:t xml:space="preserve"> is exceeded in </w:t>
      </w:r>
      <w:r>
        <w:rPr>
          <w:rFonts w:ascii="Times New Roman" w:hAnsi="Times New Roman" w:cs="Times New Roman"/>
          <w:lang w:val="en-GB"/>
        </w:rPr>
        <w:t xml:space="preserve">the </w:t>
      </w:r>
      <w:r w:rsidRPr="00B2416D">
        <w:rPr>
          <w:rFonts w:ascii="Times New Roman" w:hAnsi="Times New Roman" w:cs="Times New Roman"/>
          <w:lang w:val="en-GB"/>
        </w:rPr>
        <w:t>implicit configuration</w:t>
      </w:r>
      <w:r>
        <w:rPr>
          <w:rFonts w:ascii="Times New Roman" w:hAnsi="Times New Roman" w:cs="Times New Roman"/>
          <w:lang w:val="en-GB"/>
        </w:rPr>
        <w:t xml:space="preserve"> if the UE selects all RSs in the two CORESETs</w:t>
      </w:r>
      <w:r w:rsidRPr="00B2416D">
        <w:rPr>
          <w:rFonts w:ascii="Times New Roman" w:hAnsi="Times New Roman" w:cs="Times New Roman"/>
          <w:lang w:val="en-GB"/>
        </w:rPr>
        <w:t xml:space="preserve">. In this case, </w:t>
      </w:r>
      <w:r>
        <w:rPr>
          <w:rFonts w:ascii="Times New Roman" w:hAnsi="Times New Roman" w:cs="Times New Roman"/>
          <w:lang w:val="en-GB"/>
        </w:rPr>
        <w:t xml:space="preserve">the </w:t>
      </w:r>
      <w:r w:rsidRPr="00B2416D">
        <w:rPr>
          <w:rFonts w:ascii="Times New Roman" w:hAnsi="Times New Roman" w:cs="Times New Roman"/>
          <w:lang w:val="en-GB"/>
        </w:rPr>
        <w:t xml:space="preserve">UE should select one TCI (and one RS) from the CORESET with two TCI states and one RS from the CORESET with one TCI state. </w:t>
      </w:r>
      <w:r w:rsidRPr="005C5C6C">
        <w:rPr>
          <w:rFonts w:ascii="Times New Roman" w:hAnsi="Times New Roman" w:cs="Times New Roman"/>
          <w:lang w:val="en-GB"/>
        </w:rPr>
        <w:t>In this manner</w:t>
      </w:r>
      <w:r>
        <w:rPr>
          <w:rFonts w:ascii="Times New Roman" w:hAnsi="Times New Roman" w:cs="Times New Roman"/>
          <w:lang w:val="en-GB"/>
        </w:rPr>
        <w:t>,</w:t>
      </w:r>
      <w:r w:rsidRPr="005C5C6C">
        <w:rPr>
          <w:rFonts w:ascii="Times New Roman" w:hAnsi="Times New Roman" w:cs="Times New Roman"/>
          <w:lang w:val="en-GB"/>
        </w:rPr>
        <w:t xml:space="preserve"> the current maximum number for one set of q0 is not exceed</w:t>
      </w:r>
      <w:r>
        <w:rPr>
          <w:rFonts w:ascii="Times New Roman" w:hAnsi="Times New Roman" w:cs="Times New Roman"/>
          <w:lang w:val="en-GB"/>
        </w:rPr>
        <w:t>ed</w:t>
      </w:r>
      <w:r w:rsidRPr="005C5C6C">
        <w:rPr>
          <w:rFonts w:ascii="Times New Roman" w:hAnsi="Times New Roman" w:cs="Times New Roman"/>
          <w:lang w:val="en-GB"/>
        </w:rPr>
        <w:t xml:space="preserve"> and both CORESETs are monitored for failure detection. </w:t>
      </w:r>
      <w:r w:rsidRPr="00A03EED">
        <w:rPr>
          <w:rFonts w:ascii="Times New Roman" w:hAnsi="Times New Roman" w:cs="Times New Roman"/>
          <w:lang w:val="en-GB"/>
        </w:rPr>
        <w:t>In one option</w:t>
      </w:r>
      <w:r w:rsidRPr="004853FC">
        <w:rPr>
          <w:rFonts w:ascii="Times New Roman" w:hAnsi="Times New Roman" w:cs="Times New Roman"/>
          <w:bCs/>
          <w:lang w:val="en-GB"/>
        </w:rPr>
        <w:t>,</w:t>
      </w:r>
      <w:r w:rsidRPr="005927F8">
        <w:rPr>
          <w:rFonts w:ascii="Times New Roman" w:hAnsi="Times New Roman" w:cs="Times New Roman"/>
          <w:bCs/>
          <w:lang w:val="en-GB"/>
        </w:rPr>
        <w:t xml:space="preserve"> the selected RS from the CORESET with two TCI states</w:t>
      </w:r>
      <w:r w:rsidRPr="00C75D1D">
        <w:rPr>
          <w:rFonts w:ascii="Times New Roman" w:hAnsi="Times New Roman" w:cs="Times New Roman"/>
          <w:bCs/>
          <w:lang w:val="en-GB"/>
        </w:rPr>
        <w:t xml:space="preserve"> could be the one with shorter periodicity.</w:t>
      </w:r>
    </w:p>
    <w:p w14:paraId="430BE849" w14:textId="307E082F" w:rsidR="00D43D88" w:rsidRPr="00ED6C31" w:rsidRDefault="00D43D88" w:rsidP="007E10F9">
      <w:pPr>
        <w:tabs>
          <w:tab w:val="num" w:pos="720"/>
        </w:tabs>
        <w:overflowPunct w:val="0"/>
        <w:jc w:val="both"/>
        <w:rPr>
          <w:rFonts w:ascii="Times New Roman" w:eastAsia="Times New Roman" w:hAnsi="Times New Roman"/>
          <w:b/>
          <w:bCs/>
          <w:i/>
          <w:iCs/>
          <w:lang w:val="en-GB"/>
        </w:rPr>
      </w:pPr>
      <w:r w:rsidRPr="00ED6C31">
        <w:rPr>
          <w:rFonts w:ascii="Times New Roman" w:eastAsia="Times New Roman" w:hAnsi="Times New Roman"/>
          <w:b/>
          <w:bCs/>
          <w:i/>
          <w:iCs/>
          <w:lang w:val="en-GB"/>
        </w:rPr>
        <w:t xml:space="preserve">Proposal </w:t>
      </w:r>
      <w:r w:rsidR="009C253B">
        <w:rPr>
          <w:rFonts w:ascii="Times New Roman" w:eastAsia="Times New Roman" w:hAnsi="Times New Roman"/>
          <w:b/>
          <w:bCs/>
          <w:i/>
          <w:iCs/>
          <w:lang w:val="en-GB"/>
        </w:rPr>
        <w:t>3</w:t>
      </w:r>
      <w:r w:rsidR="00ED6C31">
        <w:rPr>
          <w:rFonts w:ascii="Times New Roman" w:eastAsia="Times New Roman" w:hAnsi="Times New Roman"/>
          <w:b/>
          <w:bCs/>
          <w:i/>
          <w:iCs/>
          <w:lang w:val="en-GB"/>
        </w:rPr>
        <w:t>-</w:t>
      </w:r>
      <w:r w:rsidR="009C253B">
        <w:rPr>
          <w:rFonts w:ascii="Times New Roman" w:eastAsia="Times New Roman" w:hAnsi="Times New Roman"/>
          <w:b/>
          <w:bCs/>
          <w:i/>
          <w:iCs/>
          <w:lang w:val="en-GB"/>
        </w:rPr>
        <w:t>2</w:t>
      </w:r>
      <w:r w:rsidRPr="00ED6C31">
        <w:rPr>
          <w:rFonts w:ascii="Times New Roman" w:eastAsia="Times New Roman" w:hAnsi="Times New Roman"/>
          <w:b/>
          <w:bCs/>
          <w:i/>
          <w:iCs/>
          <w:lang w:val="en-GB"/>
        </w:rPr>
        <w:t xml:space="preserve">: </w:t>
      </w:r>
      <w:r w:rsidRPr="00ED6C31">
        <w:rPr>
          <w:rFonts w:ascii="Times New Roman" w:eastAsia="Times New Roman" w:hAnsi="Times New Roman"/>
          <w:i/>
          <w:iCs/>
          <w:lang w:val="en-GB"/>
        </w:rPr>
        <w:t>When configured with two CORESETs with one or two active TCI States and the number of monitored BFD-RSs is 2, UE selects one RS from one CORESET and one RS from another CORESET</w:t>
      </w:r>
      <w:r w:rsidRPr="00ED6C31">
        <w:rPr>
          <w:rFonts w:ascii="Times New Roman" w:eastAsia="Times New Roman" w:hAnsi="Times New Roman"/>
          <w:b/>
          <w:bCs/>
          <w:i/>
          <w:iCs/>
          <w:lang w:val="en-GB"/>
        </w:rPr>
        <w:t>.</w:t>
      </w:r>
    </w:p>
    <w:p w14:paraId="3ADB0C5D" w14:textId="4B8AB412" w:rsidR="00D43D88" w:rsidRPr="00BF54A1" w:rsidRDefault="00D43D88" w:rsidP="00067F20">
      <w:pPr>
        <w:tabs>
          <w:tab w:val="num" w:pos="720"/>
        </w:tabs>
        <w:overflowPunct w:val="0"/>
        <w:jc w:val="both"/>
        <w:rPr>
          <w:rFonts w:ascii="Times New Roman" w:eastAsia="Times New Roman" w:hAnsi="Times New Roman"/>
          <w:lang w:val="en-GB"/>
        </w:rPr>
      </w:pPr>
      <w:r>
        <w:rPr>
          <w:rFonts w:ascii="Times New Roman" w:hAnsi="Times New Roman" w:cs="Times New Roman"/>
          <w:bCs/>
          <w:lang w:val="en-GB"/>
        </w:rPr>
        <w:t xml:space="preserve">In RAN1 #106bis agreement, it is also mentioned that whether to increase the maximum number X of monitored BFD RSs based on UE capability can be further studied (values of X = 2, 3, 4 are proposed for initial consideration) </w:t>
      </w:r>
      <w:r>
        <w:rPr>
          <w:rFonts w:ascii="Times New Roman" w:hAnsi="Times New Roman" w:cs="Times New Roman"/>
          <w:bCs/>
          <w:lang w:val="en-GB"/>
        </w:rPr>
        <w:fldChar w:fldCharType="begin"/>
      </w:r>
      <w:r>
        <w:rPr>
          <w:rFonts w:ascii="Times New Roman" w:hAnsi="Times New Roman" w:cs="Times New Roman"/>
          <w:bCs/>
          <w:lang w:val="en-GB"/>
        </w:rPr>
        <w:instrText xml:space="preserve"> REF _Ref95481151 \r \h </w:instrText>
      </w:r>
      <w:r>
        <w:rPr>
          <w:rFonts w:ascii="Times New Roman" w:hAnsi="Times New Roman" w:cs="Times New Roman"/>
          <w:bCs/>
          <w:lang w:val="en-GB"/>
        </w:rPr>
      </w:r>
      <w:r w:rsidR="00067F20">
        <w:rPr>
          <w:rFonts w:ascii="Times New Roman" w:hAnsi="Times New Roman" w:cs="Times New Roman"/>
          <w:bCs/>
          <w:lang w:val="en-GB"/>
        </w:rPr>
        <w:instrText xml:space="preserve"> \* MERGEFORMAT </w:instrText>
      </w:r>
      <w:r>
        <w:rPr>
          <w:rFonts w:ascii="Times New Roman" w:hAnsi="Times New Roman" w:cs="Times New Roman"/>
          <w:bCs/>
          <w:lang w:val="en-GB"/>
        </w:rPr>
        <w:fldChar w:fldCharType="separate"/>
      </w:r>
      <w:r>
        <w:rPr>
          <w:rFonts w:ascii="Times New Roman" w:hAnsi="Times New Roman" w:cs="Times New Roman"/>
          <w:bCs/>
          <w:lang w:val="en-GB"/>
        </w:rPr>
        <w:t>[3]</w:t>
      </w:r>
      <w:r>
        <w:rPr>
          <w:rFonts w:ascii="Times New Roman" w:hAnsi="Times New Roman" w:cs="Times New Roman"/>
          <w:bCs/>
          <w:lang w:val="en-GB"/>
        </w:rPr>
        <w:fldChar w:fldCharType="end"/>
      </w:r>
      <w:r>
        <w:rPr>
          <w:rFonts w:ascii="Times New Roman" w:hAnsi="Times New Roman" w:cs="Times New Roman"/>
          <w:bCs/>
          <w:lang w:val="en-GB"/>
        </w:rPr>
        <w:t xml:space="preserve">. The maximum number of BFD-RSs monitored by the UE in the current specification is 2. This is, however, with a maximum of one TCI state for up to three configured CORESETs. With the possibility to configure CORESETs with two TCI states, it would be useful to increase the maximum number </w:t>
      </w:r>
      <w:r w:rsidRPr="00BF54A1">
        <w:rPr>
          <w:rFonts w:ascii="Times New Roman" w:eastAsia="Times New Roman" w:hAnsi="Times New Roman"/>
          <w:lang w:val="en-GB"/>
        </w:rPr>
        <w:t>of monitored BFD RSs based on UE capability.</w:t>
      </w:r>
    </w:p>
    <w:p w14:paraId="00762F72" w14:textId="2294087D" w:rsidR="00D43D88" w:rsidRPr="00AE0E16" w:rsidRDefault="00D43D88" w:rsidP="00067F20">
      <w:pPr>
        <w:tabs>
          <w:tab w:val="num" w:pos="720"/>
        </w:tabs>
        <w:overflowPunct w:val="0"/>
        <w:jc w:val="both"/>
        <w:rPr>
          <w:rFonts w:ascii="Times New Roman" w:eastAsia="Times New Roman" w:hAnsi="Times New Roman"/>
          <w:i/>
          <w:iCs/>
          <w:lang w:val="en-GB"/>
        </w:rPr>
      </w:pPr>
      <w:r w:rsidRPr="00AE0E16">
        <w:rPr>
          <w:rFonts w:ascii="Times New Roman" w:eastAsia="Times New Roman" w:hAnsi="Times New Roman"/>
          <w:b/>
          <w:bCs/>
          <w:i/>
          <w:iCs/>
          <w:lang w:val="en-GB"/>
        </w:rPr>
        <w:t xml:space="preserve">Proposal </w:t>
      </w:r>
      <w:r w:rsidR="009C253B">
        <w:rPr>
          <w:rFonts w:ascii="Times New Roman" w:eastAsia="Times New Roman" w:hAnsi="Times New Roman"/>
          <w:b/>
          <w:bCs/>
          <w:i/>
          <w:iCs/>
          <w:lang w:val="en-GB"/>
        </w:rPr>
        <w:t>3</w:t>
      </w:r>
      <w:r w:rsidR="00ED6C31" w:rsidRPr="00AE0E16">
        <w:rPr>
          <w:rFonts w:ascii="Times New Roman" w:eastAsia="Times New Roman" w:hAnsi="Times New Roman"/>
          <w:b/>
          <w:bCs/>
          <w:i/>
          <w:iCs/>
          <w:lang w:val="en-GB"/>
        </w:rPr>
        <w:t>-</w:t>
      </w:r>
      <w:r w:rsidR="009C253B">
        <w:rPr>
          <w:rFonts w:ascii="Times New Roman" w:eastAsia="Times New Roman" w:hAnsi="Times New Roman"/>
          <w:b/>
          <w:bCs/>
          <w:i/>
          <w:iCs/>
          <w:lang w:val="en-GB"/>
        </w:rPr>
        <w:t>3</w:t>
      </w:r>
      <w:r w:rsidRPr="00AE0E16">
        <w:rPr>
          <w:rFonts w:ascii="Times New Roman" w:eastAsia="Times New Roman" w:hAnsi="Times New Roman"/>
          <w:b/>
          <w:bCs/>
          <w:i/>
          <w:iCs/>
          <w:lang w:val="en-GB"/>
        </w:rPr>
        <w:t xml:space="preserve">: </w:t>
      </w:r>
      <w:r w:rsidRPr="00AE0E16">
        <w:rPr>
          <w:rFonts w:ascii="Times New Roman" w:eastAsia="Times New Roman" w:hAnsi="Times New Roman"/>
          <w:i/>
          <w:iCs/>
          <w:lang w:val="en-GB"/>
        </w:rPr>
        <w:t>Support increasing the maximum number of monitored BFD-RSs to up to 4 based on UE capability.</w:t>
      </w:r>
    </w:p>
    <w:p w14:paraId="5106CBDB" w14:textId="77777777" w:rsidR="00D43D88" w:rsidRDefault="00D43D88" w:rsidP="00067F20">
      <w:pPr>
        <w:tabs>
          <w:tab w:val="num" w:pos="720"/>
        </w:tabs>
        <w:overflowPunct w:val="0"/>
        <w:jc w:val="both"/>
        <w:rPr>
          <w:rFonts w:ascii="Times New Roman" w:hAnsi="Times New Roman" w:cs="Times New Roman"/>
          <w:bCs/>
          <w:lang w:val="en-GB"/>
        </w:rPr>
      </w:pPr>
      <w:r>
        <w:rPr>
          <w:rFonts w:ascii="Times New Roman" w:hAnsi="Times New Roman" w:cs="Times New Roman"/>
          <w:bCs/>
          <w:lang w:val="en-GB"/>
        </w:rPr>
        <w:t xml:space="preserve">When supporting more than 2 </w:t>
      </w:r>
      <w:r w:rsidRPr="00BE2D36">
        <w:rPr>
          <w:rFonts w:ascii="Times New Roman" w:hAnsi="Times New Roman" w:cs="Times New Roman"/>
          <w:bCs/>
          <w:lang w:val="en-GB"/>
        </w:rPr>
        <w:t>monitored BFD-RSs</w:t>
      </w:r>
      <w:r>
        <w:rPr>
          <w:rFonts w:ascii="Times New Roman" w:hAnsi="Times New Roman" w:cs="Times New Roman"/>
          <w:bCs/>
          <w:lang w:val="en-GB"/>
        </w:rPr>
        <w:t>, it is also required to clarify how the UE selects these BFD-RSs from activated TCI state(s) of CORESETs. Here, it seems reasonable to consider the following scenarios.</w:t>
      </w:r>
    </w:p>
    <w:p w14:paraId="0CC7672E" w14:textId="77777777" w:rsidR="00D43D88" w:rsidRPr="0042319D" w:rsidRDefault="00D43D88" w:rsidP="00D43D88">
      <w:pPr>
        <w:pStyle w:val="ListParagraph"/>
        <w:numPr>
          <w:ilvl w:val="0"/>
          <w:numId w:val="32"/>
        </w:numPr>
        <w:overflowPunct w:val="0"/>
        <w:rPr>
          <w:rFonts w:ascii="Times New Roman" w:hAnsi="Times New Roman" w:cs="Times New Roman"/>
          <w:lang w:val="en-GB"/>
        </w:rPr>
      </w:pPr>
      <w:r w:rsidRPr="0042319D">
        <w:rPr>
          <w:rFonts w:ascii="Times New Roman" w:hAnsi="Times New Roman" w:cs="Times New Roman"/>
          <w:lang w:val="en-GB"/>
        </w:rPr>
        <w:t xml:space="preserve">Case 1: All CORESETs are activated with two TCI states. </w:t>
      </w:r>
    </w:p>
    <w:p w14:paraId="58CE0DC0" w14:textId="77777777" w:rsidR="00D43D88" w:rsidRPr="00BF54A1" w:rsidRDefault="00D43D88" w:rsidP="00D43D88">
      <w:pPr>
        <w:pStyle w:val="ListParagraph"/>
        <w:numPr>
          <w:ilvl w:val="0"/>
          <w:numId w:val="32"/>
        </w:numPr>
        <w:overflowPunct w:val="0"/>
        <w:rPr>
          <w:rFonts w:ascii="Times New Roman" w:hAnsi="Times New Roman" w:cs="Times New Roman"/>
          <w:bCs/>
          <w:lang w:val="en-GB"/>
        </w:rPr>
      </w:pPr>
      <w:r w:rsidRPr="0042319D">
        <w:rPr>
          <w:rFonts w:ascii="Times New Roman" w:hAnsi="Times New Roman" w:cs="Times New Roman"/>
          <w:lang w:val="en-GB"/>
        </w:rPr>
        <w:t xml:space="preserve">Case 2: </w:t>
      </w:r>
      <w:r w:rsidRPr="00BF54A1">
        <w:rPr>
          <w:rFonts w:ascii="Times New Roman" w:hAnsi="Times New Roman" w:cs="Times New Roman"/>
          <w:bCs/>
          <w:lang w:val="en-GB"/>
        </w:rPr>
        <w:t xml:space="preserve">Some CORESETs are activated with single TCI state and others are activated with two TCI states. </w:t>
      </w:r>
    </w:p>
    <w:p w14:paraId="73F267DF" w14:textId="77777777" w:rsidR="00D43D88" w:rsidRDefault="00D43D88" w:rsidP="00952F9D">
      <w:pPr>
        <w:tabs>
          <w:tab w:val="num" w:pos="720"/>
        </w:tabs>
        <w:overflowPunct w:val="0"/>
        <w:jc w:val="both"/>
        <w:rPr>
          <w:rFonts w:ascii="Times New Roman" w:hAnsi="Times New Roman" w:cs="Times New Roman"/>
          <w:lang w:val="en-GB"/>
        </w:rPr>
      </w:pPr>
      <w:r>
        <w:rPr>
          <w:rFonts w:ascii="Times New Roman" w:hAnsi="Times New Roman" w:cs="Times New Roman"/>
          <w:bCs/>
          <w:lang w:val="en-GB"/>
        </w:rPr>
        <w:t>If the number of monitored BFD-RSs is equal to 3, the UE may select two RS from one SFN CORESET and the first RS from another SFN CORESET or select two RS from one SFN CORESET and one RS from another non-SFN CORESET for Case 1 or Case 2, respectively. This may be a bit different when the number of monitored BFD-RSs is equal to 4, where the UE may need to select two RSs from one SFN CORESET and two RSs from another SFN CORESET for Case 1. For Case 2, the UE may select two RS from one SFN CORESET, one RS from a non-SFN CORESET, and the last RS from remaining CORESET (SFN or non-SFN CORESET). In summary, for</w:t>
      </w:r>
      <w:r>
        <w:rPr>
          <w:rFonts w:ascii="Times New Roman" w:hAnsi="Times New Roman" w:cs="Times New Roman"/>
          <w:lang w:val="en-GB"/>
        </w:rPr>
        <w:t xml:space="preserve"> X = 3 or 4 BFD-RSs, the UE can select RSs from both SFN and non-SFN (if available) CORESETs. The rule is generalized in the following proposal.</w:t>
      </w:r>
    </w:p>
    <w:p w14:paraId="3587D025" w14:textId="7848D163" w:rsidR="00D43D88" w:rsidRPr="00AE0E16" w:rsidRDefault="00D43D88" w:rsidP="00952F9D">
      <w:pPr>
        <w:tabs>
          <w:tab w:val="num" w:pos="720"/>
        </w:tabs>
        <w:overflowPunct w:val="0"/>
        <w:spacing w:after="0"/>
        <w:jc w:val="both"/>
        <w:rPr>
          <w:rFonts w:ascii="Times New Roman" w:eastAsia="Times New Roman" w:hAnsi="Times New Roman"/>
          <w:bCs/>
          <w:i/>
          <w:iCs/>
          <w:lang w:val="en-GB"/>
        </w:rPr>
      </w:pPr>
      <w:r w:rsidRPr="00AE0E16">
        <w:rPr>
          <w:rFonts w:ascii="Times New Roman" w:hAnsi="Times New Roman" w:cs="Times New Roman"/>
          <w:b/>
          <w:i/>
          <w:iCs/>
          <w:lang w:val="en-GB"/>
        </w:rPr>
        <w:t xml:space="preserve">Proposal </w:t>
      </w:r>
      <w:r w:rsidR="009C253B">
        <w:rPr>
          <w:rFonts w:ascii="Times New Roman" w:hAnsi="Times New Roman" w:cs="Times New Roman"/>
          <w:b/>
          <w:i/>
          <w:iCs/>
          <w:lang w:val="en-GB"/>
        </w:rPr>
        <w:t>3</w:t>
      </w:r>
      <w:r w:rsidR="00AE0E16">
        <w:rPr>
          <w:rFonts w:ascii="Times New Roman" w:hAnsi="Times New Roman" w:cs="Times New Roman"/>
          <w:b/>
          <w:i/>
          <w:iCs/>
          <w:lang w:val="en-GB"/>
        </w:rPr>
        <w:t>-</w:t>
      </w:r>
      <w:r w:rsidR="009C253B">
        <w:rPr>
          <w:rFonts w:ascii="Times New Roman" w:hAnsi="Times New Roman" w:cs="Times New Roman"/>
          <w:b/>
          <w:i/>
          <w:iCs/>
          <w:lang w:val="en-GB"/>
        </w:rPr>
        <w:t>4</w:t>
      </w:r>
      <w:r w:rsidRPr="00AE0E16">
        <w:rPr>
          <w:rFonts w:ascii="Times New Roman" w:hAnsi="Times New Roman" w:cs="Times New Roman"/>
          <w:bCs/>
          <w:i/>
          <w:iCs/>
          <w:lang w:val="en-GB"/>
        </w:rPr>
        <w:t>: When supporting</w:t>
      </w:r>
      <w:r w:rsidRPr="00AE0E16">
        <w:rPr>
          <w:rFonts w:ascii="Times New Roman" w:eastAsia="Times New Roman" w:hAnsi="Times New Roman"/>
          <w:bCs/>
          <w:i/>
          <w:iCs/>
          <w:lang w:val="en-GB"/>
        </w:rPr>
        <w:t xml:space="preserve"> the number of monitored BFD-RSs X where X = 3 or 4 based on UE capability:</w:t>
      </w:r>
    </w:p>
    <w:p w14:paraId="3648F847" w14:textId="77777777" w:rsidR="00D43D88" w:rsidRPr="00AE0E16" w:rsidRDefault="00D43D88" w:rsidP="00952F9D">
      <w:pPr>
        <w:numPr>
          <w:ilvl w:val="0"/>
          <w:numId w:val="34"/>
        </w:numPr>
        <w:spacing w:after="0" w:line="240" w:lineRule="auto"/>
        <w:jc w:val="both"/>
        <w:rPr>
          <w:rFonts w:ascii="Times New Roman" w:eastAsia="Malgun Gothic" w:hAnsi="Times New Roman" w:cs="Times New Roman"/>
          <w:bCs/>
          <w:i/>
          <w:iCs/>
          <w:lang w:val="en-GB"/>
        </w:rPr>
      </w:pPr>
      <w:r w:rsidRPr="00AE0E16">
        <w:rPr>
          <w:rFonts w:ascii="Times New Roman" w:eastAsia="Times New Roman" w:hAnsi="Times New Roman" w:cs="Times New Roman"/>
          <w:bCs/>
          <w:i/>
          <w:iCs/>
          <w:lang w:val="en-GB"/>
        </w:rPr>
        <w:t xml:space="preserve">If all CORESETs are SFN-CORESETs, </w:t>
      </w:r>
      <w:r w:rsidRPr="00AE0E16">
        <w:rPr>
          <w:rFonts w:ascii="Times New Roman" w:eastAsia="Malgun Gothic" w:hAnsi="Times New Roman" w:cs="Times New Roman"/>
          <w:bCs/>
          <w:i/>
          <w:iCs/>
          <w:lang w:val="en-GB"/>
        </w:rPr>
        <w:t xml:space="preserve">one BFD RS pair for one SFN CORESET is counted as two BFD RSs and remaining one or two BFD-RSs are selected from the first TCI state (for X = 3) or both TCI states (for X = 4) of another SFN CORESET, respectively. </w:t>
      </w:r>
    </w:p>
    <w:p w14:paraId="286997A8" w14:textId="77777777" w:rsidR="00D43D88" w:rsidRPr="00AE0E16" w:rsidRDefault="00D43D88" w:rsidP="00952F9D">
      <w:pPr>
        <w:numPr>
          <w:ilvl w:val="0"/>
          <w:numId w:val="34"/>
        </w:numPr>
        <w:spacing w:after="0" w:line="240" w:lineRule="auto"/>
        <w:jc w:val="both"/>
        <w:rPr>
          <w:rFonts w:ascii="Times New Roman" w:eastAsia="Malgun Gothic" w:hAnsi="Times New Roman" w:cs="Times New Roman"/>
          <w:bCs/>
          <w:i/>
          <w:iCs/>
          <w:lang w:val="en-GB"/>
        </w:rPr>
      </w:pPr>
      <w:r w:rsidRPr="00AE0E16">
        <w:rPr>
          <w:rFonts w:ascii="Times New Roman" w:eastAsia="Times New Roman" w:hAnsi="Times New Roman" w:cs="Times New Roman"/>
          <w:bCs/>
          <w:i/>
          <w:iCs/>
          <w:lang w:val="en-GB"/>
        </w:rPr>
        <w:t xml:space="preserve">If CORESETs are a mix of SFN-CORESET(s) and non-SFN CORESET(s), </w:t>
      </w:r>
    </w:p>
    <w:p w14:paraId="75EBD607" w14:textId="77777777" w:rsidR="00D43D88" w:rsidRPr="00AE0E16" w:rsidRDefault="00D43D88" w:rsidP="00952F9D">
      <w:pPr>
        <w:numPr>
          <w:ilvl w:val="1"/>
          <w:numId w:val="35"/>
        </w:numPr>
        <w:spacing w:after="0" w:line="240" w:lineRule="auto"/>
        <w:jc w:val="both"/>
        <w:rPr>
          <w:rFonts w:ascii="Times New Roman" w:eastAsia="Malgun Gothic" w:hAnsi="Times New Roman" w:cs="Times New Roman"/>
          <w:bCs/>
          <w:i/>
          <w:iCs/>
          <w:lang w:val="en-GB"/>
        </w:rPr>
      </w:pPr>
      <w:r w:rsidRPr="00AE0E16">
        <w:rPr>
          <w:rFonts w:ascii="Times New Roman" w:eastAsia="Times New Roman" w:hAnsi="Times New Roman" w:cs="Times New Roman"/>
          <w:bCs/>
          <w:i/>
          <w:iCs/>
          <w:lang w:val="en-GB"/>
        </w:rPr>
        <w:t xml:space="preserve">if X = 3, </w:t>
      </w:r>
      <w:r w:rsidRPr="00AE0E16">
        <w:rPr>
          <w:rFonts w:ascii="Times New Roman" w:eastAsia="Malgun Gothic" w:hAnsi="Times New Roman" w:cs="Times New Roman"/>
          <w:bCs/>
          <w:i/>
          <w:iCs/>
          <w:lang w:val="en-GB"/>
        </w:rPr>
        <w:t>one BFD RS pair for an SFN CORESET is counted as two BFD RSs and the remaining one BFD-RS is selected from the TCI state of a non-SFN CORESET.</w:t>
      </w:r>
    </w:p>
    <w:p w14:paraId="737ECE1D" w14:textId="77777777" w:rsidR="00D43D88" w:rsidRPr="00AE0E16" w:rsidRDefault="00D43D88" w:rsidP="00952F9D">
      <w:pPr>
        <w:numPr>
          <w:ilvl w:val="1"/>
          <w:numId w:val="35"/>
        </w:numPr>
        <w:spacing w:line="240" w:lineRule="auto"/>
        <w:ind w:left="1434" w:hanging="357"/>
        <w:jc w:val="both"/>
        <w:rPr>
          <w:rFonts w:ascii="Times New Roman" w:eastAsia="Malgun Gothic" w:hAnsi="Times New Roman" w:cs="Times New Roman"/>
          <w:bCs/>
          <w:i/>
          <w:iCs/>
          <w:lang w:val="en-GB"/>
        </w:rPr>
      </w:pPr>
      <w:r w:rsidRPr="00AE0E16">
        <w:rPr>
          <w:rFonts w:ascii="Times New Roman" w:eastAsia="Malgun Gothic" w:hAnsi="Times New Roman" w:cs="Times New Roman"/>
          <w:bCs/>
          <w:i/>
          <w:iCs/>
          <w:lang w:val="en-GB"/>
        </w:rPr>
        <w:t xml:space="preserve">if X = 4, one BFD RS pair for an SFN CORESET is counted as two BFD RSs and the remaining two BFD-RSs are selected from the TCI state of a non-SFN CORESET and one TCI state from the remaining CORESET. </w:t>
      </w:r>
    </w:p>
    <w:p w14:paraId="62B62D3D" w14:textId="77777777" w:rsidR="00D43D88" w:rsidRPr="008B0BBD" w:rsidRDefault="00D43D88" w:rsidP="00952F9D">
      <w:pPr>
        <w:tabs>
          <w:tab w:val="num" w:pos="720"/>
        </w:tabs>
        <w:overflowPunct w:val="0"/>
        <w:jc w:val="both"/>
        <w:rPr>
          <w:rFonts w:ascii="Times New Roman" w:hAnsi="Times New Roman" w:cs="Times New Roman"/>
          <w:szCs w:val="20"/>
          <w:lang w:val="en-GB"/>
        </w:rPr>
      </w:pPr>
      <w:r w:rsidRPr="008B0BBD">
        <w:rPr>
          <w:rFonts w:ascii="Times New Roman" w:hAnsi="Times New Roman" w:cs="Times New Roman"/>
          <w:szCs w:val="20"/>
          <w:lang w:val="en-GB"/>
        </w:rPr>
        <w:t>For explicit configuration of BFD RS, it was agreed in RAN1 #105-e to down-select from the following two alternatives.</w:t>
      </w:r>
    </w:p>
    <w:p w14:paraId="01F25CFF" w14:textId="77777777" w:rsidR="00D43D88" w:rsidRPr="00A85740" w:rsidRDefault="00D43D88" w:rsidP="00952F9D">
      <w:pPr>
        <w:pStyle w:val="xa0"/>
        <w:numPr>
          <w:ilvl w:val="1"/>
          <w:numId w:val="36"/>
        </w:numPr>
        <w:spacing w:before="0" w:beforeAutospacing="0" w:after="0" w:afterAutospacing="0" w:line="256" w:lineRule="auto"/>
        <w:jc w:val="both"/>
        <w:rPr>
          <w:rFonts w:ascii="Times New Roman" w:eastAsia="Times New Roman" w:hAnsi="Times New Roman" w:cs="Times New Roman"/>
          <w:szCs w:val="20"/>
          <w:lang w:val="en-GB"/>
        </w:rPr>
      </w:pPr>
      <w:r w:rsidRPr="00A85740">
        <w:rPr>
          <w:rStyle w:val="Strong"/>
          <w:rFonts w:ascii="Times New Roman" w:eastAsia="Times New Roman" w:hAnsi="Times New Roman" w:cs="Times New Roman"/>
          <w:szCs w:val="20"/>
          <w:lang w:val="en-GB"/>
        </w:rPr>
        <w:t>Alt 2-1</w:t>
      </w:r>
      <w:r w:rsidRPr="00A85740">
        <w:rPr>
          <w:rFonts w:ascii="Times New Roman" w:eastAsia="Times New Roman" w:hAnsi="Times New Roman" w:cs="Times New Roman"/>
          <w:szCs w:val="20"/>
          <w:lang w:val="en-GB"/>
        </w:rPr>
        <w:t>:</w:t>
      </w:r>
      <w:r w:rsidRPr="00A85740">
        <w:rPr>
          <w:rStyle w:val="apple-converted-space"/>
          <w:rFonts w:ascii="Times New Roman" w:eastAsia="Times New Roman" w:hAnsi="Times New Roman" w:cs="Times New Roman"/>
          <w:szCs w:val="20"/>
          <w:lang w:val="en-GB"/>
        </w:rPr>
        <w:t> </w:t>
      </w:r>
      <w:r w:rsidRPr="008B0BBD">
        <w:rPr>
          <w:rFonts w:ascii="Times New Roman" w:eastAsia="Times New Roman" w:hAnsi="Times New Roman" w:cs="Times New Roman"/>
          <w:szCs w:val="20"/>
          <w:lang w:val="en-GB"/>
        </w:rPr>
        <w:t xml:space="preserve">Support </w:t>
      </w:r>
      <w:bookmarkStart w:id="17" w:name="_Hlk95228055"/>
      <w:r w:rsidRPr="008B0BBD">
        <w:rPr>
          <w:rFonts w:ascii="Times New Roman" w:eastAsia="Times New Roman" w:hAnsi="Times New Roman" w:cs="Times New Roman"/>
          <w:szCs w:val="20"/>
          <w:lang w:val="en-GB"/>
        </w:rPr>
        <w:t>defining</w:t>
      </w:r>
      <w:r w:rsidRPr="008B0BBD">
        <w:rPr>
          <w:rStyle w:val="apple-converted-space"/>
          <w:rFonts w:ascii="Times New Roman" w:eastAsia="Times New Roman" w:hAnsi="Times New Roman" w:cs="Times New Roman"/>
          <w:szCs w:val="20"/>
          <w:lang w:val="en-GB"/>
        </w:rPr>
        <w:t> </w:t>
      </w:r>
      <w:r w:rsidRPr="00A85740">
        <w:rPr>
          <w:rFonts w:ascii="Times New Roman" w:eastAsia="Times New Roman" w:hAnsi="Times New Roman" w:cs="Times New Roman"/>
          <w:szCs w:val="20"/>
          <w:lang w:val="en-GB"/>
        </w:rPr>
        <w:t>CSI-RS resource or SSB pairs as BFD RS</w:t>
      </w:r>
      <w:bookmarkEnd w:id="17"/>
    </w:p>
    <w:p w14:paraId="49E66253" w14:textId="77777777" w:rsidR="00D43D88" w:rsidRPr="008E7281" w:rsidRDefault="00D43D88" w:rsidP="00952F9D">
      <w:pPr>
        <w:pStyle w:val="xa0"/>
        <w:numPr>
          <w:ilvl w:val="2"/>
          <w:numId w:val="36"/>
        </w:numPr>
        <w:spacing w:before="0" w:beforeAutospacing="0" w:after="0" w:afterAutospacing="0" w:line="256" w:lineRule="auto"/>
        <w:jc w:val="both"/>
        <w:rPr>
          <w:rFonts w:ascii="Times New Roman" w:eastAsia="Times New Roman" w:hAnsi="Times New Roman" w:cs="Times New Roman"/>
          <w:szCs w:val="20"/>
        </w:rPr>
      </w:pPr>
      <w:r w:rsidRPr="008E7281">
        <w:rPr>
          <w:rFonts w:ascii="Times New Roman" w:eastAsia="Times New Roman" w:hAnsi="Times New Roman" w:cs="Times New Roman"/>
          <w:szCs w:val="20"/>
          <w:lang w:val="en-GB"/>
        </w:rPr>
        <w:t>FFS other details</w:t>
      </w:r>
    </w:p>
    <w:p w14:paraId="2656F322" w14:textId="77777777" w:rsidR="00D43D88" w:rsidRPr="00A85740" w:rsidRDefault="00D43D88" w:rsidP="00952F9D">
      <w:pPr>
        <w:pStyle w:val="xa0"/>
        <w:numPr>
          <w:ilvl w:val="1"/>
          <w:numId w:val="36"/>
        </w:numPr>
        <w:spacing w:before="0" w:beforeAutospacing="0" w:after="0" w:afterAutospacing="0" w:line="256" w:lineRule="auto"/>
        <w:jc w:val="both"/>
        <w:rPr>
          <w:rFonts w:ascii="Times New Roman" w:eastAsia="Times New Roman" w:hAnsi="Times New Roman" w:cs="Times New Roman"/>
          <w:szCs w:val="20"/>
          <w:lang w:val="en-GB"/>
        </w:rPr>
      </w:pPr>
      <w:r w:rsidRPr="00A85740">
        <w:rPr>
          <w:rStyle w:val="Strong"/>
          <w:rFonts w:ascii="Times New Roman" w:eastAsia="Times New Roman" w:hAnsi="Times New Roman" w:cs="Times New Roman"/>
          <w:szCs w:val="20"/>
          <w:lang w:val="en-GB"/>
        </w:rPr>
        <w:t>Alt 2-2</w:t>
      </w:r>
      <w:r w:rsidRPr="008B0BBD">
        <w:rPr>
          <w:rFonts w:ascii="Times New Roman" w:eastAsia="Times New Roman" w:hAnsi="Times New Roman" w:cs="Times New Roman"/>
          <w:szCs w:val="20"/>
          <w:lang w:val="en-GB"/>
        </w:rPr>
        <w:t>: Reuse the existing Rel-15/Rel-16 approach for BFD RS configuration</w:t>
      </w:r>
    </w:p>
    <w:p w14:paraId="70BA15D2" w14:textId="77777777" w:rsidR="00D43D88" w:rsidRDefault="00D43D88" w:rsidP="00952F9D">
      <w:pPr>
        <w:tabs>
          <w:tab w:val="num" w:pos="720"/>
        </w:tabs>
        <w:overflowPunct w:val="0"/>
        <w:jc w:val="both"/>
        <w:rPr>
          <w:rFonts w:ascii="Times New Roman" w:hAnsi="Times New Roman" w:cs="Times New Roman"/>
          <w:lang w:val="en-GB"/>
        </w:rPr>
      </w:pPr>
    </w:p>
    <w:p w14:paraId="2DE41B84" w14:textId="77777777" w:rsidR="00D43D88" w:rsidRDefault="00D43D88" w:rsidP="00952F9D">
      <w:pPr>
        <w:tabs>
          <w:tab w:val="num" w:pos="720"/>
        </w:tabs>
        <w:overflowPunct w:val="0"/>
        <w:jc w:val="both"/>
        <w:rPr>
          <w:rFonts w:ascii="Times New Roman" w:hAnsi="Times New Roman" w:cs="Times New Roman"/>
          <w:lang w:val="en-GB"/>
        </w:rPr>
      </w:pPr>
      <w:r>
        <w:rPr>
          <w:rFonts w:ascii="Times New Roman" w:hAnsi="Times New Roman" w:cs="Times New Roman"/>
          <w:lang w:val="en-GB"/>
        </w:rPr>
        <w:t xml:space="preserve">In our view, the Rel-15/16 approach is simple enough and sufficient, and it is not necessary to support </w:t>
      </w:r>
      <w:r w:rsidRPr="00822358">
        <w:rPr>
          <w:rFonts w:ascii="Times New Roman" w:hAnsi="Times New Roman" w:cs="Times New Roman"/>
          <w:lang w:val="en-GB"/>
        </w:rPr>
        <w:t>defining CSI-RS resource or SSB pairs as BFD RS</w:t>
      </w:r>
      <w:r>
        <w:rPr>
          <w:rFonts w:ascii="Times New Roman" w:hAnsi="Times New Roman" w:cs="Times New Roman"/>
          <w:lang w:val="en-GB"/>
        </w:rPr>
        <w:t>.</w:t>
      </w:r>
    </w:p>
    <w:p w14:paraId="2300651B" w14:textId="498ABDFC" w:rsidR="00D43D88" w:rsidRPr="00AE0E16" w:rsidRDefault="00D43D88" w:rsidP="00952F9D">
      <w:pPr>
        <w:tabs>
          <w:tab w:val="num" w:pos="720"/>
        </w:tabs>
        <w:overflowPunct w:val="0"/>
        <w:jc w:val="both"/>
        <w:rPr>
          <w:rFonts w:ascii="Times New Roman" w:hAnsi="Times New Roman" w:cs="Times New Roman"/>
          <w:i/>
          <w:iCs/>
          <w:lang w:val="en-GB"/>
        </w:rPr>
      </w:pPr>
      <w:r w:rsidRPr="00AE0E16">
        <w:rPr>
          <w:rFonts w:ascii="Times New Roman" w:hAnsi="Times New Roman" w:cs="Times New Roman"/>
          <w:b/>
          <w:bCs/>
          <w:i/>
          <w:iCs/>
          <w:lang w:val="en-GB"/>
        </w:rPr>
        <w:t xml:space="preserve">Proposal </w:t>
      </w:r>
      <w:r w:rsidR="009C253B">
        <w:rPr>
          <w:rFonts w:ascii="Times New Roman" w:hAnsi="Times New Roman" w:cs="Times New Roman"/>
          <w:b/>
          <w:bCs/>
          <w:i/>
          <w:iCs/>
          <w:lang w:val="en-GB"/>
        </w:rPr>
        <w:t>3</w:t>
      </w:r>
      <w:r w:rsidR="00AE0E16" w:rsidRPr="00AE0E16">
        <w:rPr>
          <w:rFonts w:ascii="Times New Roman" w:hAnsi="Times New Roman" w:cs="Times New Roman"/>
          <w:b/>
          <w:bCs/>
          <w:i/>
          <w:iCs/>
          <w:lang w:val="en-GB"/>
        </w:rPr>
        <w:t>-</w:t>
      </w:r>
      <w:r w:rsidR="00BC141D">
        <w:rPr>
          <w:rFonts w:ascii="Times New Roman" w:hAnsi="Times New Roman" w:cs="Times New Roman"/>
          <w:b/>
          <w:bCs/>
          <w:i/>
          <w:iCs/>
          <w:lang w:val="en-GB"/>
        </w:rPr>
        <w:t>5</w:t>
      </w:r>
      <w:r w:rsidRPr="00AE0E16">
        <w:rPr>
          <w:rFonts w:ascii="Times New Roman" w:hAnsi="Times New Roman" w:cs="Times New Roman"/>
          <w:i/>
          <w:iCs/>
          <w:lang w:val="en-GB"/>
        </w:rPr>
        <w:t>: For explicit configuration of RS for BFD, support Alt 2-2 to r</w:t>
      </w:r>
      <w:r w:rsidRPr="00AE0E16">
        <w:rPr>
          <w:rFonts w:ascii="Times New Roman" w:eastAsia="Times New Roman" w:hAnsi="Times New Roman" w:cs="Times New Roman"/>
          <w:i/>
          <w:iCs/>
          <w:lang w:val="en-GB"/>
        </w:rPr>
        <w:t>euse the existing Rel-15/Rel-16 approach for BFD RS configuration.</w:t>
      </w:r>
    </w:p>
    <w:p w14:paraId="61338197" w14:textId="77777777" w:rsidR="00D43D88" w:rsidRDefault="00D43D88" w:rsidP="00952F9D">
      <w:pPr>
        <w:tabs>
          <w:tab w:val="num" w:pos="720"/>
        </w:tabs>
        <w:overflowPunct w:val="0"/>
        <w:jc w:val="both"/>
        <w:rPr>
          <w:rFonts w:ascii="Times New Roman" w:hAnsi="Times New Roman" w:cs="Times New Roman"/>
          <w:lang w:val="en-GB"/>
        </w:rPr>
      </w:pPr>
      <w:r>
        <w:rPr>
          <w:rFonts w:ascii="Times New Roman" w:hAnsi="Times New Roman" w:cs="Times New Roman"/>
          <w:lang w:val="en-GB"/>
        </w:rPr>
        <w:t>The following agreement was made in RAN1 #106bis-e.</w:t>
      </w:r>
    </w:p>
    <w:p w14:paraId="0FFF7452" w14:textId="77777777" w:rsidR="00D43D88" w:rsidRPr="00BF54A1" w:rsidRDefault="00D43D88" w:rsidP="00952F9D">
      <w:pPr>
        <w:spacing w:after="0" w:line="240" w:lineRule="auto"/>
        <w:ind w:left="568"/>
        <w:jc w:val="both"/>
        <w:rPr>
          <w:rFonts w:ascii="Times New Roman" w:eastAsia="Batang" w:hAnsi="Times New Roman" w:cs="Times New Roman"/>
          <w:highlight w:val="green"/>
          <w:lang w:val="en-GB"/>
        </w:rPr>
      </w:pPr>
      <w:r w:rsidRPr="00BF54A1">
        <w:rPr>
          <w:rFonts w:ascii="Times New Roman" w:eastAsia="Batang" w:hAnsi="Times New Roman" w:cs="Times New Roman"/>
          <w:highlight w:val="green"/>
          <w:shd w:val="clear" w:color="auto" w:fill="FFFF00"/>
          <w:lang w:val="en-GB"/>
        </w:rPr>
        <w:t>Agreement</w:t>
      </w:r>
    </w:p>
    <w:p w14:paraId="561E27EF" w14:textId="77777777" w:rsidR="00D43D88" w:rsidRPr="00BF54A1" w:rsidRDefault="00D43D88" w:rsidP="00952F9D">
      <w:pPr>
        <w:spacing w:after="0" w:line="240" w:lineRule="auto"/>
        <w:ind w:left="568"/>
        <w:jc w:val="both"/>
        <w:rPr>
          <w:rFonts w:ascii="Times New Roman" w:eastAsia="Batang" w:hAnsi="Times New Roman" w:cs="Times New Roman"/>
          <w:lang w:val="en-GB"/>
        </w:rPr>
      </w:pPr>
      <w:r w:rsidRPr="00BF54A1">
        <w:rPr>
          <w:rFonts w:ascii="Times New Roman" w:eastAsia="Batang" w:hAnsi="Times New Roman" w:cs="Times New Roman"/>
          <w:lang w:val="en-GB"/>
        </w:rPr>
        <w:t>When two TCI states are activated for a CORESET, NBI RS can be configured as follows</w:t>
      </w:r>
    </w:p>
    <w:p w14:paraId="5DEED3DD" w14:textId="77777777" w:rsidR="00D43D88" w:rsidRPr="00BF54A1" w:rsidRDefault="00D43D88" w:rsidP="00952F9D">
      <w:pPr>
        <w:numPr>
          <w:ilvl w:val="0"/>
          <w:numId w:val="33"/>
        </w:numPr>
        <w:overflowPunct w:val="0"/>
        <w:adjustRightInd w:val="0"/>
        <w:spacing w:after="180" w:line="240" w:lineRule="auto"/>
        <w:ind w:left="1288"/>
        <w:contextualSpacing/>
        <w:jc w:val="both"/>
        <w:textAlignment w:val="baseline"/>
        <w:rPr>
          <w:rFonts w:ascii="Times New Roman" w:eastAsia="SimSun" w:hAnsi="Times New Roman" w:cs="Times New Roman"/>
          <w:lang w:val="en-GB"/>
        </w:rPr>
      </w:pPr>
      <w:r w:rsidRPr="00BF54A1">
        <w:rPr>
          <w:rFonts w:ascii="Times New Roman" w:eastAsia="SimSun" w:hAnsi="Times New Roman" w:cs="Times New Roman"/>
          <w:lang w:val="en-GB"/>
        </w:rPr>
        <w:t>Alt 4-1: Using the existing Rel-15 NBI configuration based on single SSB / CSI-RS resource</w:t>
      </w:r>
    </w:p>
    <w:p w14:paraId="2E42AF89" w14:textId="77777777" w:rsidR="00D43D88" w:rsidRPr="00BF54A1" w:rsidRDefault="00D43D88" w:rsidP="00952F9D">
      <w:pPr>
        <w:numPr>
          <w:ilvl w:val="0"/>
          <w:numId w:val="33"/>
        </w:numPr>
        <w:overflowPunct w:val="0"/>
        <w:adjustRightInd w:val="0"/>
        <w:spacing w:after="180" w:line="240" w:lineRule="auto"/>
        <w:ind w:left="1288"/>
        <w:contextualSpacing/>
        <w:jc w:val="both"/>
        <w:textAlignment w:val="baseline"/>
        <w:rPr>
          <w:rFonts w:ascii="Times New Roman" w:hAnsi="Times New Roman" w:cs="Times New Roman"/>
          <w:b/>
          <w:lang w:val="en-GB"/>
        </w:rPr>
      </w:pPr>
      <w:r w:rsidRPr="00BF54A1">
        <w:rPr>
          <w:rFonts w:ascii="Times New Roman" w:eastAsia="SimSun" w:hAnsi="Times New Roman" w:cs="Times New Roman"/>
          <w:lang w:val="en-GB"/>
        </w:rPr>
        <w:t>FFS addition support of Alt 4-2: two new beam identification CSI-RS resource sets / new beam identification CSI-RS resource pairs or SSB pairs</w:t>
      </w:r>
    </w:p>
    <w:p w14:paraId="4F54E3F9" w14:textId="77777777" w:rsidR="00D43D88" w:rsidRPr="00B2416D" w:rsidRDefault="00D43D88" w:rsidP="00D43D88">
      <w:pPr>
        <w:spacing w:after="0"/>
        <w:rPr>
          <w:rFonts w:ascii="Times New Roman" w:hAnsi="Times New Roman" w:cs="Times New Roman"/>
          <w:lang w:val="en-GB"/>
        </w:rPr>
      </w:pPr>
    </w:p>
    <w:p w14:paraId="06BAB30F" w14:textId="77777777" w:rsidR="00D43D88" w:rsidRPr="00C75D1D" w:rsidRDefault="00D43D88" w:rsidP="00952F9D">
      <w:pPr>
        <w:tabs>
          <w:tab w:val="num" w:pos="720"/>
        </w:tabs>
        <w:overflowPunct w:val="0"/>
        <w:jc w:val="both"/>
        <w:rPr>
          <w:rFonts w:ascii="Times New Roman" w:hAnsi="Times New Roman" w:cs="Times New Roman"/>
          <w:lang w:val="en-GB"/>
        </w:rPr>
      </w:pPr>
      <w:r w:rsidRPr="00C75D1D">
        <w:rPr>
          <w:rFonts w:ascii="Times New Roman" w:hAnsi="Times New Roman" w:cs="Times New Roman"/>
          <w:lang w:val="en-GB"/>
        </w:rPr>
        <w:t xml:space="preserve">Even though RAN1 agreed not to include enhanced MAC-CE signalling when </w:t>
      </w:r>
      <w:proofErr w:type="spellStart"/>
      <w:r w:rsidRPr="00C75D1D">
        <w:rPr>
          <w:rFonts w:ascii="Times New Roman" w:hAnsi="Times New Roman" w:cs="Times New Roman"/>
          <w:i/>
          <w:iCs/>
          <w:lang w:val="en-GB"/>
        </w:rPr>
        <w:t>CORESETPoolindex</w:t>
      </w:r>
      <w:proofErr w:type="spellEnd"/>
      <w:r w:rsidRPr="00C75D1D">
        <w:rPr>
          <w:rFonts w:ascii="Times New Roman" w:hAnsi="Times New Roman" w:cs="Times New Roman"/>
          <w:lang w:val="en-GB"/>
        </w:rPr>
        <w:t xml:space="preserve"> is configured, there may be extensions in general of per-TRP BFR </w:t>
      </w:r>
      <w:r>
        <w:rPr>
          <w:rFonts w:ascii="Times New Roman" w:hAnsi="Times New Roman" w:cs="Times New Roman"/>
          <w:lang w:val="en-GB"/>
        </w:rPr>
        <w:t>with S-DCI based M</w:t>
      </w:r>
      <w:r w:rsidRPr="00C75D1D">
        <w:rPr>
          <w:rFonts w:ascii="Times New Roman" w:hAnsi="Times New Roman" w:cs="Times New Roman"/>
          <w:lang w:val="en-GB"/>
        </w:rPr>
        <w:t>-TRP modes</w:t>
      </w:r>
      <w:r>
        <w:rPr>
          <w:rFonts w:ascii="Times New Roman" w:hAnsi="Times New Roman" w:cs="Times New Roman"/>
          <w:lang w:val="en-GB"/>
        </w:rPr>
        <w:t>.</w:t>
      </w:r>
      <w:r w:rsidRPr="00C75D1D">
        <w:rPr>
          <w:rFonts w:ascii="Times New Roman" w:hAnsi="Times New Roman" w:cs="Times New Roman"/>
          <w:lang w:val="en-GB"/>
        </w:rPr>
        <w:t xml:space="preserve"> With SFN, there </w:t>
      </w:r>
      <w:r>
        <w:rPr>
          <w:rFonts w:ascii="Times New Roman" w:hAnsi="Times New Roman" w:cs="Times New Roman"/>
          <w:lang w:val="en-GB"/>
        </w:rPr>
        <w:t>can be</w:t>
      </w:r>
      <w:r w:rsidRPr="00C75D1D">
        <w:rPr>
          <w:rFonts w:ascii="Times New Roman" w:hAnsi="Times New Roman" w:cs="Times New Roman"/>
          <w:lang w:val="en-GB"/>
        </w:rPr>
        <w:t xml:space="preserve"> two alternative options for a case where CORESET is activated with two TCI states. The first option is corresponding to Rel-15 principle, using both CSI-RS as the q0 BFD-RSs and determining beam failure when all the RSs in the set of q0 are in failure condition</w:t>
      </w:r>
      <w:r>
        <w:rPr>
          <w:rFonts w:ascii="Times New Roman" w:hAnsi="Times New Roman" w:cs="Times New Roman"/>
          <w:lang w:val="en-GB"/>
        </w:rPr>
        <w:t>,</w:t>
      </w:r>
      <w:r w:rsidRPr="00C75D1D">
        <w:rPr>
          <w:rFonts w:ascii="Times New Roman" w:hAnsi="Times New Roman" w:cs="Times New Roman"/>
          <w:lang w:val="en-GB"/>
        </w:rPr>
        <w:t xml:space="preserve"> i.e.</w:t>
      </w:r>
      <w:r>
        <w:rPr>
          <w:rFonts w:ascii="Times New Roman" w:hAnsi="Times New Roman" w:cs="Times New Roman"/>
          <w:lang w:val="en-GB"/>
        </w:rPr>
        <w:t>,</w:t>
      </w:r>
      <w:r w:rsidRPr="00C75D1D">
        <w:rPr>
          <w:rFonts w:ascii="Times New Roman" w:hAnsi="Times New Roman" w:cs="Times New Roman"/>
          <w:lang w:val="en-GB"/>
        </w:rPr>
        <w:t xml:space="preserve"> below the quality threshold. The second option is applying Rel-17 multi-TRP BFR principle: defining two sets of BFD-RSs for two TRPs and deriving BFD-RS per TRP based on further clarification of BFD-RS to TRP association.</w:t>
      </w:r>
      <w:r>
        <w:rPr>
          <w:rFonts w:ascii="Times New Roman" w:hAnsi="Times New Roman" w:cs="Times New Roman"/>
          <w:lang w:val="en-GB"/>
        </w:rPr>
        <w:t xml:space="preserve"> </w:t>
      </w:r>
    </w:p>
    <w:p w14:paraId="4373F3A2" w14:textId="77777777" w:rsidR="00D43D88" w:rsidRDefault="00D43D88" w:rsidP="00952F9D">
      <w:pPr>
        <w:spacing w:after="0"/>
        <w:jc w:val="both"/>
        <w:rPr>
          <w:rFonts w:ascii="Times New Roman" w:hAnsi="Times New Roman" w:cs="Times New Roman"/>
          <w:lang w:val="en-GB"/>
        </w:rPr>
      </w:pPr>
      <w:r w:rsidRPr="00C75D1D">
        <w:rPr>
          <w:rFonts w:ascii="Times New Roman" w:hAnsi="Times New Roman" w:cs="Times New Roman"/>
          <w:lang w:val="en-GB"/>
        </w:rPr>
        <w:t xml:space="preserve">For beam failure recovery in SFN operation, UE could be configured with the information </w:t>
      </w:r>
      <w:r>
        <w:rPr>
          <w:rFonts w:ascii="Times New Roman" w:hAnsi="Times New Roman" w:cs="Times New Roman"/>
          <w:lang w:val="en-GB"/>
        </w:rPr>
        <w:t>regarding</w:t>
      </w:r>
      <w:r w:rsidRPr="00C75D1D">
        <w:rPr>
          <w:rFonts w:ascii="Times New Roman" w:hAnsi="Times New Roman" w:cs="Times New Roman"/>
          <w:lang w:val="en-GB"/>
        </w:rPr>
        <w:t xml:space="preserve"> which of the DL RS of a cell can be assumed to be valid for SFN operation within the serving cell. When UE performs beam failure recovery, it could utilize the information for candidate beam selection. In </w:t>
      </w:r>
      <w:r>
        <w:rPr>
          <w:rFonts w:ascii="Times New Roman" w:hAnsi="Times New Roman" w:cs="Times New Roman"/>
          <w:lang w:val="en-GB"/>
        </w:rPr>
        <w:t>Rel-</w:t>
      </w:r>
      <w:r w:rsidRPr="00C75D1D">
        <w:rPr>
          <w:rFonts w:ascii="Times New Roman" w:hAnsi="Times New Roman" w:cs="Times New Roman"/>
          <w:lang w:val="en-GB"/>
        </w:rPr>
        <w:t xml:space="preserve">17 the BFR is enhanced to cover beam failure recovery for </w:t>
      </w:r>
      <w:r>
        <w:rPr>
          <w:rFonts w:ascii="Times New Roman" w:hAnsi="Times New Roman" w:cs="Times New Roman"/>
          <w:lang w:val="en-GB"/>
        </w:rPr>
        <w:t>M-</w:t>
      </w:r>
      <w:r w:rsidRPr="00C75D1D">
        <w:rPr>
          <w:rFonts w:ascii="Times New Roman" w:hAnsi="Times New Roman" w:cs="Times New Roman"/>
          <w:lang w:val="en-GB"/>
        </w:rPr>
        <w:t>TRP operation where UE determines failure per BFD-RS set and can indicate candidate for the failed BFD-RS set (up to 2 sets can be configured). If the RSs indicated by the 2 active TCI states for a CORESET are included in different sets of BFD-RS, UE could recover the failed RS and indicate a new candidate that is suitable for continuing SFN operation.</w:t>
      </w:r>
      <w:r>
        <w:rPr>
          <w:rFonts w:ascii="Times New Roman" w:hAnsi="Times New Roman" w:cs="Times New Roman"/>
          <w:lang w:val="en-GB"/>
        </w:rPr>
        <w:t xml:space="preserve"> If UE indicates new candidate beam for recovery that is not suitable for continuing the SFN operation, or UE is not able to select any candidate beam, UE may not assume SFN to continue. </w:t>
      </w:r>
    </w:p>
    <w:p w14:paraId="525655A2" w14:textId="77777777" w:rsidR="00D43D88" w:rsidRDefault="00D43D88" w:rsidP="00D43D88">
      <w:pPr>
        <w:spacing w:after="0"/>
        <w:rPr>
          <w:rFonts w:ascii="Times New Roman" w:hAnsi="Times New Roman" w:cs="Times New Roman"/>
          <w:lang w:val="en-GB"/>
        </w:rPr>
      </w:pPr>
    </w:p>
    <w:p w14:paraId="55200224" w14:textId="7CE4134E" w:rsidR="00D43D88" w:rsidRPr="004F7DB0" w:rsidRDefault="00D43D88" w:rsidP="00952F9D">
      <w:pPr>
        <w:spacing w:after="0"/>
        <w:jc w:val="both"/>
        <w:rPr>
          <w:rFonts w:ascii="Times New Roman" w:hAnsi="Times New Roman" w:cs="Times New Roman"/>
          <w:i/>
          <w:iCs/>
          <w:lang w:val="en-GB"/>
        </w:rPr>
      </w:pPr>
      <w:r w:rsidRPr="004F7DB0">
        <w:rPr>
          <w:rFonts w:ascii="Times New Roman" w:hAnsi="Times New Roman" w:cs="Times New Roman"/>
          <w:b/>
          <w:bCs/>
          <w:i/>
          <w:iCs/>
          <w:lang w:val="en-GB"/>
        </w:rPr>
        <w:t xml:space="preserve">Proposal </w:t>
      </w:r>
      <w:r w:rsidR="009C253B">
        <w:rPr>
          <w:rFonts w:ascii="Times New Roman" w:hAnsi="Times New Roman" w:cs="Times New Roman"/>
          <w:b/>
          <w:bCs/>
          <w:i/>
          <w:iCs/>
          <w:lang w:val="en-GB"/>
        </w:rPr>
        <w:t>3</w:t>
      </w:r>
      <w:r w:rsidR="004F7DB0" w:rsidRPr="004F7DB0">
        <w:rPr>
          <w:rFonts w:ascii="Times New Roman" w:hAnsi="Times New Roman" w:cs="Times New Roman"/>
          <w:b/>
          <w:bCs/>
          <w:i/>
          <w:iCs/>
          <w:lang w:val="en-GB"/>
        </w:rPr>
        <w:t>-</w:t>
      </w:r>
      <w:r w:rsidR="00BC141D">
        <w:rPr>
          <w:rFonts w:ascii="Times New Roman" w:hAnsi="Times New Roman" w:cs="Times New Roman"/>
          <w:b/>
          <w:bCs/>
          <w:i/>
          <w:iCs/>
          <w:lang w:val="en-GB"/>
        </w:rPr>
        <w:t>6</w:t>
      </w:r>
      <w:r w:rsidRPr="004F7DB0">
        <w:rPr>
          <w:rFonts w:ascii="Times New Roman" w:hAnsi="Times New Roman" w:cs="Times New Roman"/>
          <w:i/>
          <w:iCs/>
          <w:lang w:val="en-GB"/>
        </w:rPr>
        <w:t xml:space="preserve">: When two TCI states are activated for a CORESET, </w:t>
      </w:r>
    </w:p>
    <w:p w14:paraId="47FEF432" w14:textId="77777777" w:rsidR="00D43D88" w:rsidRPr="004F7DB0" w:rsidRDefault="00D43D88" w:rsidP="00952F9D">
      <w:pPr>
        <w:numPr>
          <w:ilvl w:val="0"/>
          <w:numId w:val="34"/>
        </w:numPr>
        <w:spacing w:after="0" w:line="240" w:lineRule="auto"/>
        <w:jc w:val="both"/>
        <w:rPr>
          <w:rFonts w:ascii="Times New Roman" w:eastAsia="Times New Roman" w:hAnsi="Times New Roman" w:cs="Times New Roman"/>
          <w:i/>
          <w:iCs/>
          <w:lang w:val="en-GB"/>
        </w:rPr>
      </w:pPr>
      <w:r w:rsidRPr="004F7DB0">
        <w:rPr>
          <w:rFonts w:ascii="Times New Roman" w:eastAsia="Times New Roman" w:hAnsi="Times New Roman" w:cs="Times New Roman"/>
          <w:i/>
          <w:iCs/>
          <w:lang w:val="en-GB"/>
        </w:rPr>
        <w:t>Support Alt 4-2: two new beam identification CSI-RS resource sets / new beam identification CSI-RS resource pairs or SSB pairs.</w:t>
      </w:r>
    </w:p>
    <w:p w14:paraId="1AEB0931" w14:textId="77777777" w:rsidR="00D43D88" w:rsidRPr="004F7DB0" w:rsidRDefault="00D43D88" w:rsidP="00952F9D">
      <w:pPr>
        <w:numPr>
          <w:ilvl w:val="0"/>
          <w:numId w:val="34"/>
        </w:numPr>
        <w:spacing w:line="240" w:lineRule="auto"/>
        <w:ind w:left="714" w:hanging="357"/>
        <w:jc w:val="both"/>
        <w:rPr>
          <w:rFonts w:ascii="Times New Roman" w:eastAsia="Times New Roman" w:hAnsi="Times New Roman" w:cs="Times New Roman"/>
          <w:i/>
          <w:iCs/>
          <w:lang w:val="en-GB"/>
        </w:rPr>
      </w:pPr>
      <w:r w:rsidRPr="004F7DB0">
        <w:rPr>
          <w:rFonts w:ascii="Times New Roman" w:eastAsia="Times New Roman" w:hAnsi="Times New Roman" w:cs="Times New Roman"/>
          <w:i/>
          <w:iCs/>
          <w:lang w:val="en-GB"/>
        </w:rPr>
        <w:t>The UE can be configured with additional information that indicates a candidate beam or a candidate beam pair (pairs) that support SFN operation. If the UE indicates candidate beam or candidate beam pair for beam failure that supports SFN operation, the UE can continue with SFN operation after BFR.</w:t>
      </w:r>
    </w:p>
    <w:p w14:paraId="45CC6D46" w14:textId="77777777" w:rsidR="00D43D88" w:rsidRDefault="00D43D88" w:rsidP="00952F9D">
      <w:pPr>
        <w:spacing w:after="0"/>
        <w:jc w:val="both"/>
        <w:rPr>
          <w:rFonts w:ascii="Times New Roman" w:hAnsi="Times New Roman" w:cs="Times New Roman"/>
          <w:lang w:val="en-GB"/>
        </w:rPr>
      </w:pPr>
      <w:r w:rsidRPr="00BF54A1">
        <w:rPr>
          <w:rFonts w:ascii="Times New Roman" w:hAnsi="Times New Roman" w:cs="Times New Roman"/>
          <w:lang w:val="en-GB"/>
        </w:rPr>
        <w:t>In case of 2 BFD-RS sets (with corresponding NBI-RS sets/candidate beam sets)</w:t>
      </w:r>
      <w:r>
        <w:rPr>
          <w:rFonts w:ascii="Times New Roman" w:hAnsi="Times New Roman" w:cs="Times New Roman"/>
          <w:lang w:val="en-GB"/>
        </w:rPr>
        <w:t>,</w:t>
      </w:r>
      <w:r w:rsidRPr="00BF54A1">
        <w:rPr>
          <w:rFonts w:ascii="Times New Roman" w:hAnsi="Times New Roman" w:cs="Times New Roman"/>
          <w:lang w:val="en-GB"/>
        </w:rPr>
        <w:t xml:space="preserve"> the additional information could indicate the resource sets that can be used for SFN operation i.e., if UE recovers one failed beam it can select candidate beam that is suitable for continuing SFN operation based on the additional information. In case of 1 BFR-RS set (that includes RSs indicated by both TCI states)</w:t>
      </w:r>
      <w:r>
        <w:rPr>
          <w:rFonts w:ascii="Times New Roman" w:hAnsi="Times New Roman" w:cs="Times New Roman"/>
          <w:lang w:val="en-GB"/>
        </w:rPr>
        <w:t>,</w:t>
      </w:r>
      <w:r w:rsidRPr="00BF54A1">
        <w:rPr>
          <w:rFonts w:ascii="Times New Roman" w:hAnsi="Times New Roman" w:cs="Times New Roman"/>
          <w:lang w:val="en-GB"/>
        </w:rPr>
        <w:t xml:space="preserve"> the candidate beam /NBI-RS set can indicate an RS index that points to the resource pair that is suitable for SFN operation.</w:t>
      </w:r>
    </w:p>
    <w:p w14:paraId="4E88F36A" w14:textId="77777777" w:rsidR="00D43D88" w:rsidRDefault="00D43D88" w:rsidP="00952F9D">
      <w:pPr>
        <w:spacing w:after="0"/>
        <w:jc w:val="both"/>
        <w:rPr>
          <w:rFonts w:ascii="Times New Roman" w:hAnsi="Times New Roman" w:cs="Times New Roman"/>
          <w:lang w:val="en-GB"/>
        </w:rPr>
      </w:pPr>
    </w:p>
    <w:p w14:paraId="76EF134E" w14:textId="77777777" w:rsidR="00D43D88" w:rsidRDefault="00D43D88" w:rsidP="00952F9D">
      <w:pPr>
        <w:spacing w:after="0"/>
        <w:jc w:val="both"/>
        <w:rPr>
          <w:rFonts w:ascii="Times New Roman" w:hAnsi="Times New Roman" w:cs="Times New Roman"/>
          <w:lang w:val="en-GB"/>
        </w:rPr>
      </w:pPr>
      <w:r>
        <w:rPr>
          <w:rFonts w:ascii="Times New Roman" w:hAnsi="Times New Roman" w:cs="Times New Roman"/>
          <w:lang w:val="en-GB"/>
        </w:rPr>
        <w:t xml:space="preserve">Furthermore, the issue of RLM-RS selection was discussed in RAN1 #107bis-e. Since the radio link monitoring is performed on a single set of RSs </w:t>
      </w:r>
      <w:proofErr w:type="gramStart"/>
      <w:r>
        <w:rPr>
          <w:rFonts w:ascii="Times New Roman" w:hAnsi="Times New Roman" w:cs="Times New Roman"/>
          <w:lang w:val="en-GB"/>
        </w:rPr>
        <w:t>similar to</w:t>
      </w:r>
      <w:proofErr w:type="gramEnd"/>
      <w:r>
        <w:rPr>
          <w:rFonts w:ascii="Times New Roman" w:hAnsi="Times New Roman" w:cs="Times New Roman"/>
          <w:lang w:val="en-GB"/>
        </w:rPr>
        <w:t xml:space="preserve"> BFD case (and opposed to </w:t>
      </w:r>
      <w:proofErr w:type="spellStart"/>
      <w:r>
        <w:rPr>
          <w:rFonts w:ascii="Times New Roman" w:hAnsi="Times New Roman" w:cs="Times New Roman"/>
          <w:lang w:val="en-GB"/>
        </w:rPr>
        <w:t>mTRP</w:t>
      </w:r>
      <w:proofErr w:type="spellEnd"/>
      <w:r>
        <w:rPr>
          <w:rFonts w:ascii="Times New Roman" w:hAnsi="Times New Roman" w:cs="Times New Roman"/>
          <w:lang w:val="en-GB"/>
        </w:rPr>
        <w:t xml:space="preserve"> that has agreed that up to 2 sets are used), in our view the same selection rule can be used for RLM-RS and BFD-RS. The maximum number of RLM-RS may be different than the UE capability for maximum number of BFD-RS; however, the same selection could be used.  </w:t>
      </w:r>
    </w:p>
    <w:p w14:paraId="4CC48375" w14:textId="77777777" w:rsidR="00D43D88" w:rsidRDefault="00D43D88" w:rsidP="00952F9D">
      <w:pPr>
        <w:spacing w:after="0"/>
        <w:jc w:val="both"/>
        <w:rPr>
          <w:rFonts w:ascii="Times New Roman" w:hAnsi="Times New Roman" w:cs="Times New Roman"/>
          <w:lang w:val="en-GB"/>
        </w:rPr>
      </w:pPr>
    </w:p>
    <w:p w14:paraId="29F3FD8A" w14:textId="01EF4567" w:rsidR="00D43D88" w:rsidRDefault="00D43D88" w:rsidP="00952F9D">
      <w:pPr>
        <w:spacing w:after="0"/>
        <w:jc w:val="both"/>
        <w:rPr>
          <w:rFonts w:ascii="Times New Roman" w:hAnsi="Times New Roman" w:cs="Times New Roman"/>
          <w:lang w:val="en-GB"/>
        </w:rPr>
      </w:pPr>
      <w:r>
        <w:rPr>
          <w:rFonts w:ascii="Times New Roman" w:hAnsi="Times New Roman" w:cs="Times New Roman"/>
          <w:lang w:val="en-GB"/>
        </w:rPr>
        <w:t xml:space="preserve">For explicit configuration of RLM-RS, it could be assumed that network may not configure the number of RLM-RS beyond the maximum possible value (based on </w:t>
      </w:r>
      <w:proofErr w:type="spellStart"/>
      <w:r>
        <w:rPr>
          <w:rFonts w:ascii="Times New Roman" w:hAnsi="Times New Roman" w:cs="Times New Roman"/>
          <w:lang w:val="en-GB"/>
        </w:rPr>
        <w:t>Lmax</w:t>
      </w:r>
      <w:proofErr w:type="spellEnd"/>
      <w:r>
        <w:rPr>
          <w:rFonts w:ascii="Times New Roman" w:hAnsi="Times New Roman" w:cs="Times New Roman"/>
          <w:lang w:val="en-GB"/>
        </w:rPr>
        <w:t xml:space="preserve"> as defined in R</w:t>
      </w:r>
      <w:r w:rsidR="004F7DB0">
        <w:rPr>
          <w:rFonts w:ascii="Times New Roman" w:hAnsi="Times New Roman" w:cs="Times New Roman"/>
          <w:lang w:val="en-GB"/>
        </w:rPr>
        <w:t>el</w:t>
      </w:r>
      <w:r>
        <w:rPr>
          <w:rFonts w:ascii="Times New Roman" w:hAnsi="Times New Roman" w:cs="Times New Roman"/>
          <w:lang w:val="en-GB"/>
        </w:rPr>
        <w:t xml:space="preserve">-15).  </w:t>
      </w:r>
    </w:p>
    <w:p w14:paraId="10526F67" w14:textId="77777777" w:rsidR="00D43D88" w:rsidRDefault="00D43D88" w:rsidP="00952F9D">
      <w:pPr>
        <w:spacing w:after="0"/>
        <w:jc w:val="both"/>
        <w:rPr>
          <w:rFonts w:ascii="Times New Roman" w:hAnsi="Times New Roman" w:cs="Times New Roman"/>
          <w:lang w:val="en-GB"/>
        </w:rPr>
      </w:pPr>
    </w:p>
    <w:p w14:paraId="458874D8" w14:textId="7B21D7D8" w:rsidR="00D43D88" w:rsidRPr="004F7DB0" w:rsidRDefault="00D43D88" w:rsidP="00952F9D">
      <w:pPr>
        <w:tabs>
          <w:tab w:val="num" w:pos="720"/>
        </w:tabs>
        <w:overflowPunct w:val="0"/>
        <w:jc w:val="both"/>
        <w:rPr>
          <w:rFonts w:ascii="Times New Roman" w:hAnsi="Times New Roman"/>
          <w:i/>
          <w:iCs/>
          <w:lang w:val="en-GB"/>
        </w:rPr>
      </w:pPr>
      <w:r w:rsidRPr="004F7DB0">
        <w:rPr>
          <w:rFonts w:ascii="Times New Roman" w:hAnsi="Times New Roman"/>
          <w:b/>
          <w:bCs/>
          <w:i/>
          <w:iCs/>
          <w:lang w:val="en-GB"/>
        </w:rPr>
        <w:t xml:space="preserve">Proposal </w:t>
      </w:r>
      <w:r w:rsidR="009C253B">
        <w:rPr>
          <w:rFonts w:ascii="Times New Roman" w:hAnsi="Times New Roman"/>
          <w:b/>
          <w:bCs/>
          <w:i/>
          <w:iCs/>
          <w:lang w:val="en-GB"/>
        </w:rPr>
        <w:t>3-</w:t>
      </w:r>
      <w:r w:rsidR="00BC141D">
        <w:rPr>
          <w:rFonts w:ascii="Times New Roman" w:hAnsi="Times New Roman"/>
          <w:b/>
          <w:bCs/>
          <w:i/>
          <w:iCs/>
          <w:lang w:val="en-GB"/>
        </w:rPr>
        <w:t>7</w:t>
      </w:r>
      <w:r w:rsidRPr="004F7DB0">
        <w:rPr>
          <w:rFonts w:ascii="Times New Roman" w:hAnsi="Times New Roman"/>
          <w:i/>
          <w:iCs/>
          <w:lang w:val="en-GB"/>
        </w:rPr>
        <w:t xml:space="preserve">: For implicit configuration of failure detection RS for BFD and RLM, apply the same selection rule for RLM-RS and BFD-RS if the number of configured RS exceeds the respective maximum value. </w:t>
      </w:r>
    </w:p>
    <w:p w14:paraId="4AFB6BD3" w14:textId="77777777" w:rsidR="001210B3" w:rsidRPr="007D59C1" w:rsidRDefault="001210B3" w:rsidP="001210B3">
      <w:pPr>
        <w:pBdr>
          <w:bottom w:val="single" w:sz="6" w:space="1" w:color="auto"/>
        </w:pBdr>
        <w:overflowPunct w:val="0"/>
        <w:spacing w:after="0"/>
        <w:rPr>
          <w:rFonts w:ascii="Arial" w:hAnsi="Arial" w:cs="Arial"/>
          <w:b/>
          <w:sz w:val="24"/>
          <w:szCs w:val="24"/>
          <w:lang w:val="en-GB"/>
        </w:rPr>
      </w:pPr>
    </w:p>
    <w:p w14:paraId="16A04585" w14:textId="64775ECB" w:rsidR="004B1441" w:rsidRPr="006C3DD0" w:rsidRDefault="004B1441" w:rsidP="00676F0C">
      <w:pPr>
        <w:pStyle w:val="Heading1"/>
        <w:numPr>
          <w:ilvl w:val="0"/>
          <w:numId w:val="4"/>
        </w:numPr>
        <w:ind w:left="567" w:hanging="567"/>
        <w:rPr>
          <w:rFonts w:ascii="Arial" w:hAnsi="Arial" w:cs="Arial"/>
          <w:b/>
          <w:bCs/>
          <w:color w:val="auto"/>
          <w:szCs w:val="28"/>
        </w:rPr>
      </w:pPr>
      <w:r w:rsidRPr="006C3DD0">
        <w:rPr>
          <w:rFonts w:ascii="Arial" w:hAnsi="Arial" w:cs="Arial"/>
          <w:b/>
          <w:bCs/>
          <w:color w:val="auto"/>
          <w:szCs w:val="28"/>
        </w:rPr>
        <w:t>Conclusion</w:t>
      </w:r>
    </w:p>
    <w:p w14:paraId="089C25B8" w14:textId="77777777" w:rsidR="00E623B6" w:rsidRDefault="00E623B6" w:rsidP="005165AC">
      <w:pPr>
        <w:overflowPunct w:val="0"/>
        <w:rPr>
          <w:rFonts w:ascii="Times New Roman" w:hAnsi="Times New Roman" w:cs="Times New Roman"/>
          <w:lang w:val="en-GB"/>
        </w:rPr>
      </w:pPr>
      <w:bookmarkStart w:id="18" w:name="OLE_LINK43"/>
      <w:bookmarkStart w:id="19" w:name="OLE_LINK44"/>
      <w:bookmarkStart w:id="20" w:name="OLE_LINK34"/>
      <w:bookmarkStart w:id="21" w:name="OLE_LINK35"/>
    </w:p>
    <w:p w14:paraId="1D97C72D" w14:textId="1214796E" w:rsidR="004B1441" w:rsidRDefault="009231BD" w:rsidP="0075504E">
      <w:pPr>
        <w:overflowPunct w:val="0"/>
        <w:jc w:val="both"/>
        <w:rPr>
          <w:rFonts w:ascii="Times New Roman" w:hAnsi="Times New Roman" w:cs="Times New Roman"/>
          <w:lang w:val="en-GB"/>
        </w:rPr>
      </w:pPr>
      <w:r w:rsidRPr="00383D30">
        <w:rPr>
          <w:rFonts w:ascii="Times New Roman" w:hAnsi="Times New Roman" w:cs="Times New Roman"/>
          <w:lang w:val="en-GB"/>
        </w:rPr>
        <w:t>In this contribution,</w:t>
      </w:r>
      <w:r w:rsidR="001F56CB" w:rsidRPr="00383D30">
        <w:rPr>
          <w:rFonts w:ascii="Times New Roman" w:hAnsi="Times New Roman" w:cs="Times New Roman"/>
          <w:lang w:val="en-GB"/>
        </w:rPr>
        <w:t xml:space="preserve"> we discuss remaining details related to multi-TRP</w:t>
      </w:r>
      <w:r w:rsidR="003F71A6" w:rsidRPr="00383D30">
        <w:rPr>
          <w:rFonts w:ascii="Times New Roman" w:hAnsi="Times New Roman" w:cs="Times New Roman"/>
          <w:lang w:val="en-GB"/>
        </w:rPr>
        <w:t>/panel</w:t>
      </w:r>
      <w:r w:rsidR="001F56CB" w:rsidRPr="00383D30">
        <w:rPr>
          <w:rFonts w:ascii="Times New Roman" w:hAnsi="Times New Roman" w:cs="Times New Roman"/>
          <w:lang w:val="en-GB"/>
        </w:rPr>
        <w:t xml:space="preserve"> transmission. The following proposals are made.</w:t>
      </w:r>
    </w:p>
    <w:p w14:paraId="489E590C" w14:textId="77777777" w:rsidR="00210C6D" w:rsidRPr="00F25488" w:rsidRDefault="00210C6D" w:rsidP="00210C6D">
      <w:pPr>
        <w:overflowPunct w:val="0"/>
        <w:spacing w:after="0"/>
        <w:jc w:val="both"/>
        <w:rPr>
          <w:rFonts w:ascii="Times New Roman" w:hAnsi="Times New Roman" w:cs="Times New Roman"/>
          <w:lang w:val="en-GB"/>
        </w:rPr>
      </w:pPr>
      <w:r w:rsidRPr="00F25488">
        <w:rPr>
          <w:rFonts w:ascii="Times New Roman" w:hAnsi="Times New Roman" w:cs="Times New Roman"/>
          <w:b/>
          <w:i/>
          <w:lang w:val="en-GB"/>
        </w:rPr>
        <w:t xml:space="preserve">Proposal 1-1: </w:t>
      </w:r>
      <w:r w:rsidRPr="00F25488">
        <w:rPr>
          <w:rFonts w:ascii="Times New Roman" w:hAnsi="Times New Roman" w:cs="Times New Roman"/>
          <w:i/>
          <w:lang w:val="en-GB"/>
        </w:rPr>
        <w:t>For multi-TRP PUSCH, to determine two RS resources for the case where</w:t>
      </w:r>
      <w:r w:rsidRPr="00F25488">
        <w:rPr>
          <w:rFonts w:ascii="Times New Roman" w:hAnsi="Times New Roman" w:cs="Times New Roman"/>
          <w:lang w:val="en-GB"/>
        </w:rPr>
        <w:t xml:space="preserve"> </w:t>
      </w:r>
      <w:proofErr w:type="spellStart"/>
      <w:r w:rsidRPr="00F25488">
        <w:rPr>
          <w:rFonts w:ascii="Times New Roman" w:hAnsi="Times New Roman" w:cs="Times New Roman"/>
          <w:i/>
          <w:lang w:val="en-GB"/>
        </w:rPr>
        <w:t>pathlossReferenceLinking</w:t>
      </w:r>
      <w:proofErr w:type="spellEnd"/>
      <w:r w:rsidRPr="00F25488">
        <w:rPr>
          <w:rFonts w:ascii="Times New Roman" w:hAnsi="Times New Roman" w:cs="Times New Roman"/>
          <w:i/>
          <w:lang w:val="en-GB"/>
        </w:rPr>
        <w:t xml:space="preserve"> is provided</w:t>
      </w:r>
      <w:r w:rsidRPr="00F25488" w:rsidDel="008C02FE">
        <w:rPr>
          <w:rFonts w:ascii="Times New Roman" w:hAnsi="Times New Roman" w:cs="Times New Roman"/>
          <w:i/>
          <w:lang w:val="en-GB"/>
        </w:rPr>
        <w:t xml:space="preserve">, </w:t>
      </w:r>
      <w:r w:rsidRPr="00F25488">
        <w:rPr>
          <w:rFonts w:ascii="Times New Roman" w:hAnsi="Times New Roman" w:cs="Times New Roman"/>
          <w:i/>
          <w:lang w:val="en-GB"/>
        </w:rPr>
        <w:t xml:space="preserve">adopt the following text proposal to TS 38.213 Sec. </w:t>
      </w:r>
      <w:r w:rsidRPr="00F25488">
        <w:rPr>
          <w:rFonts w:ascii="Times New Roman" w:hAnsi="Times New Roman" w:cs="Times New Roman"/>
          <w:i/>
          <w:iCs/>
        </w:rPr>
        <w:t>7:</w:t>
      </w:r>
    </w:p>
    <w:p w14:paraId="7DCB07EF" w14:textId="77777777" w:rsidR="00210C6D" w:rsidRPr="007D59C1" w:rsidRDefault="00210C6D" w:rsidP="00210C6D">
      <w:pPr>
        <w:overflowPunct w:val="0"/>
        <w:spacing w:after="0"/>
        <w:rPr>
          <w:rFonts w:ascii="Times New Roman" w:hAnsi="Times New Roman" w:cs="Times New Roman"/>
          <w:szCs w:val="20"/>
          <w:lang w:val="en-GB"/>
        </w:rPr>
      </w:pPr>
    </w:p>
    <w:tbl>
      <w:tblPr>
        <w:tblStyle w:val="TableGrid"/>
        <w:tblW w:w="0" w:type="auto"/>
        <w:tblLook w:val="04A0" w:firstRow="1" w:lastRow="0" w:firstColumn="1" w:lastColumn="0" w:noHBand="0" w:noVBand="1"/>
      </w:tblPr>
      <w:tblGrid>
        <w:gridCol w:w="9629"/>
      </w:tblGrid>
      <w:tr w:rsidR="00210C6D" w14:paraId="1512ECD6" w14:textId="77777777" w:rsidTr="00BC141D">
        <w:tc>
          <w:tcPr>
            <w:tcW w:w="9629" w:type="dxa"/>
          </w:tcPr>
          <w:p w14:paraId="70FC4F36" w14:textId="77777777" w:rsidR="00210C6D" w:rsidRDefault="00210C6D" w:rsidP="00BC141D">
            <w:pPr>
              <w:rPr>
                <w:rFonts w:ascii="Times New Roman" w:hAnsi="Times New Roman" w:cs="Times New Roman"/>
                <w:i/>
                <w:iCs/>
                <w:lang w:val="en-GB"/>
              </w:rPr>
            </w:pPr>
            <w:r w:rsidRPr="00F925D7">
              <w:rPr>
                <w:rFonts w:ascii="Times New Roman" w:hAnsi="Times New Roman" w:cs="Times New Roman"/>
                <w:b/>
                <w:bCs/>
                <w:i/>
                <w:iCs/>
                <w:lang w:val="en-GB"/>
              </w:rPr>
              <w:t>Reason for change</w:t>
            </w:r>
            <w:r>
              <w:rPr>
                <w:rFonts w:ascii="Times New Roman" w:hAnsi="Times New Roman" w:cs="Times New Roman"/>
                <w:i/>
                <w:iCs/>
                <w:lang w:val="en-GB"/>
              </w:rPr>
              <w:t xml:space="preserve">: To </w:t>
            </w:r>
            <w:r w:rsidRPr="0063276D">
              <w:rPr>
                <w:rFonts w:ascii="Times New Roman" w:hAnsi="Times New Roman" w:cs="Times New Roman"/>
                <w:i/>
                <w:iCs/>
                <w:lang w:val="en-GB"/>
              </w:rPr>
              <w:t xml:space="preserve">determine two RS resources for the case where </w:t>
            </w:r>
            <w:proofErr w:type="spellStart"/>
            <w:r w:rsidRPr="0063276D">
              <w:rPr>
                <w:rFonts w:ascii="Times New Roman" w:hAnsi="Times New Roman" w:cs="Times New Roman"/>
                <w:i/>
                <w:iCs/>
                <w:lang w:val="en-GB"/>
              </w:rPr>
              <w:t>pathlossReferenceLinking</w:t>
            </w:r>
            <w:proofErr w:type="spellEnd"/>
            <w:r w:rsidRPr="0063276D">
              <w:rPr>
                <w:rFonts w:ascii="Times New Roman" w:hAnsi="Times New Roman" w:cs="Times New Roman"/>
                <w:i/>
                <w:iCs/>
                <w:lang w:val="en-GB"/>
              </w:rPr>
              <w:t xml:space="preserve"> is provided</w:t>
            </w:r>
            <w:r>
              <w:rPr>
                <w:rFonts w:ascii="Times New Roman" w:hAnsi="Times New Roman" w:cs="Times New Roman"/>
                <w:i/>
                <w:iCs/>
                <w:lang w:val="en-GB"/>
              </w:rPr>
              <w:t xml:space="preserve"> f</w:t>
            </w:r>
            <w:r w:rsidRPr="0063276D">
              <w:rPr>
                <w:rFonts w:ascii="Times New Roman" w:hAnsi="Times New Roman" w:cs="Times New Roman"/>
                <w:i/>
                <w:iCs/>
                <w:lang w:val="en-GB"/>
              </w:rPr>
              <w:t>or multi-TRP PUSCH</w:t>
            </w:r>
            <w:r>
              <w:rPr>
                <w:rFonts w:ascii="Times New Roman" w:hAnsi="Times New Roman" w:cs="Times New Roman"/>
                <w:i/>
                <w:iCs/>
                <w:lang w:val="en-GB"/>
              </w:rPr>
              <w:t xml:space="preserve">. </w:t>
            </w:r>
          </w:p>
          <w:p w14:paraId="1A77C055" w14:textId="77777777" w:rsidR="00210C6D" w:rsidRDefault="00210C6D" w:rsidP="00BC141D">
            <w:pPr>
              <w:rPr>
                <w:rFonts w:ascii="Times New Roman" w:hAnsi="Times New Roman" w:cs="Times New Roman"/>
                <w:i/>
                <w:iCs/>
                <w:lang w:val="en-GB"/>
              </w:rPr>
            </w:pPr>
            <w:r w:rsidRPr="00F0582B">
              <w:rPr>
                <w:rFonts w:ascii="Times New Roman" w:hAnsi="Times New Roman" w:cs="Times New Roman"/>
                <w:b/>
                <w:bCs/>
                <w:i/>
                <w:iCs/>
                <w:lang w:val="en-GB"/>
              </w:rPr>
              <w:t>Summary of change</w:t>
            </w:r>
            <w:r>
              <w:rPr>
                <w:rFonts w:ascii="Times New Roman" w:hAnsi="Times New Roman" w:cs="Times New Roman"/>
                <w:i/>
                <w:iCs/>
                <w:lang w:val="en-GB"/>
              </w:rPr>
              <w:t xml:space="preserve">: Editorial correction to cover more than one RS resource    </w:t>
            </w:r>
          </w:p>
          <w:p w14:paraId="7F1A3E23" w14:textId="77777777" w:rsidR="00210C6D" w:rsidRPr="00C933B5" w:rsidRDefault="00210C6D" w:rsidP="00BC141D">
            <w:pPr>
              <w:rPr>
                <w:rFonts w:ascii="Times New Roman" w:hAnsi="Times New Roman" w:cs="Times New Roman"/>
                <w:i/>
                <w:sz w:val="24"/>
                <w:szCs w:val="24"/>
              </w:rPr>
            </w:pPr>
            <w:r w:rsidRPr="00C933B5">
              <w:rPr>
                <w:rFonts w:ascii="Times New Roman" w:eastAsia="Times New Roman" w:hAnsi="Times New Roman" w:cs="Times New Roman"/>
                <w:b/>
                <w:i/>
                <w:lang w:val="en-GB"/>
              </w:rPr>
              <w:t>Consequences if not approved:</w:t>
            </w:r>
            <w:r w:rsidRPr="003D1FF9">
              <w:rPr>
                <w:rFonts w:ascii="Times New Roman" w:eastAsia="Times New Roman" w:hAnsi="Times New Roman" w:cs="Times New Roman"/>
                <w:b/>
                <w:i/>
              </w:rPr>
              <w:t xml:space="preserve"> </w:t>
            </w:r>
            <w:r w:rsidRPr="003D1FF9">
              <w:rPr>
                <w:rFonts w:ascii="Times New Roman" w:eastAsia="Times New Roman" w:hAnsi="Times New Roman" w:cs="Times New Roman"/>
                <w:i/>
              </w:rPr>
              <w:t>UE operation is not clearly defined</w:t>
            </w:r>
            <w:r>
              <w:rPr>
                <w:rFonts w:ascii="Times New Roman" w:eastAsia="Times New Roman" w:hAnsi="Times New Roman" w:cs="Times New Roman"/>
                <w:i/>
              </w:rPr>
              <w:t xml:space="preserve"> when </w:t>
            </w:r>
            <w:proofErr w:type="spellStart"/>
            <w:r w:rsidRPr="0063276D">
              <w:rPr>
                <w:rFonts w:ascii="Times New Roman" w:hAnsi="Times New Roman" w:cs="Times New Roman"/>
                <w:i/>
                <w:iCs/>
                <w:lang w:val="en-GB"/>
              </w:rPr>
              <w:t>pathlossReferenceLinking</w:t>
            </w:r>
            <w:proofErr w:type="spellEnd"/>
            <w:r w:rsidRPr="0063276D">
              <w:rPr>
                <w:rFonts w:ascii="Times New Roman" w:hAnsi="Times New Roman" w:cs="Times New Roman"/>
                <w:i/>
                <w:iCs/>
                <w:lang w:val="en-GB"/>
              </w:rPr>
              <w:t xml:space="preserve"> is provided</w:t>
            </w:r>
            <w:r>
              <w:rPr>
                <w:rFonts w:ascii="Times New Roman" w:hAnsi="Times New Roman" w:cs="Times New Roman"/>
                <w:i/>
                <w:iCs/>
                <w:lang w:val="en-GB"/>
              </w:rPr>
              <w:t xml:space="preserve"> f</w:t>
            </w:r>
            <w:r w:rsidRPr="0063276D">
              <w:rPr>
                <w:rFonts w:ascii="Times New Roman" w:hAnsi="Times New Roman" w:cs="Times New Roman"/>
                <w:i/>
                <w:iCs/>
                <w:lang w:val="en-GB"/>
              </w:rPr>
              <w:t>or multi-TRP PUSCH</w:t>
            </w:r>
          </w:p>
          <w:p w14:paraId="2CCECCF0" w14:textId="77777777" w:rsidR="00210C6D" w:rsidRDefault="00210C6D" w:rsidP="00BC141D">
            <w:pPr>
              <w:rPr>
                <w:rFonts w:ascii="Times New Roman" w:hAnsi="Times New Roman" w:cs="Times New Roman"/>
                <w:i/>
                <w:iCs/>
                <w:lang w:val="en-GB"/>
              </w:rPr>
            </w:pPr>
            <w:r>
              <w:rPr>
                <w:rFonts w:ascii="Times New Roman" w:hAnsi="Times New Roman" w:cs="Times New Roman"/>
                <w:i/>
                <w:iCs/>
                <w:lang w:val="en-GB"/>
              </w:rPr>
              <w:t>==================== Start of Text proposal ============================</w:t>
            </w:r>
          </w:p>
          <w:p w14:paraId="1498CF5C" w14:textId="77777777" w:rsidR="00210C6D" w:rsidRPr="000B09D8" w:rsidRDefault="00210C6D" w:rsidP="00BC141D">
            <w:pPr>
              <w:keepNext/>
              <w:keepLines/>
              <w:spacing w:before="120" w:after="180" w:line="240" w:lineRule="auto"/>
              <w:ind w:left="1134" w:hanging="1134"/>
              <w:outlineLvl w:val="2"/>
              <w:rPr>
                <w:rFonts w:ascii="Arial" w:eastAsia="SimSun" w:hAnsi="Arial" w:cs="Times New Roman"/>
                <w:sz w:val="28"/>
                <w:szCs w:val="20"/>
                <w:lang w:val="en-GB"/>
              </w:rPr>
            </w:pPr>
            <w:r w:rsidRPr="000B09D8">
              <w:rPr>
                <w:rFonts w:ascii="Arial" w:eastAsia="SimSun" w:hAnsi="Arial" w:cs="Times New Roman"/>
                <w:sz w:val="28"/>
                <w:szCs w:val="20"/>
                <w:lang w:val="en-GB"/>
              </w:rPr>
              <w:t>7.1.1</w:t>
            </w:r>
            <w:r w:rsidRPr="000B09D8">
              <w:rPr>
                <w:rFonts w:ascii="Arial" w:eastAsia="SimSun" w:hAnsi="Arial" w:cs="Times New Roman"/>
                <w:sz w:val="28"/>
                <w:szCs w:val="20"/>
                <w:lang w:val="en-GB"/>
              </w:rPr>
              <w:tab/>
              <w:t>UE behaviour</w:t>
            </w:r>
          </w:p>
          <w:p w14:paraId="4557AA6E" w14:textId="77777777" w:rsidR="00210C6D" w:rsidRPr="000B09D8" w:rsidRDefault="00210C6D" w:rsidP="00BC141D">
            <w:pPr>
              <w:spacing w:after="180" w:line="240" w:lineRule="auto"/>
              <w:ind w:left="284" w:hanging="284"/>
              <w:jc w:val="center"/>
              <w:rPr>
                <w:rFonts w:ascii="Times New Roman" w:eastAsia="SimSun" w:hAnsi="Times New Roman" w:cs="Times New Roman"/>
                <w:color w:val="0070C0"/>
                <w:lang w:val="en-GB"/>
              </w:rPr>
            </w:pPr>
            <w:r w:rsidRPr="000B09D8">
              <w:rPr>
                <w:rStyle w:val="normaltextrun"/>
                <w:color w:val="0070C0"/>
                <w:sz w:val="20"/>
                <w:szCs w:val="20"/>
                <w:shd w:val="clear" w:color="auto" w:fill="FFFFFF"/>
                <w:lang w:val="en-GB"/>
              </w:rPr>
              <w:t>&lt;Unchanged text is omitted&gt;</w:t>
            </w:r>
          </w:p>
          <w:p w14:paraId="4F3205AB" w14:textId="77777777" w:rsidR="00210C6D" w:rsidRPr="000B09D8" w:rsidRDefault="00210C6D" w:rsidP="00BC141D">
            <w:pPr>
              <w:pStyle w:val="B1"/>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PL</m:t>
                  </m:r>
                </m:e>
                <m:sub>
                  <m:r>
                    <w:rPr>
                      <w:rFonts w:ascii="Cambria Math" w:hAnsi="Cambria Math" w:cs="Times New Roman"/>
                      <w:sz w:val="20"/>
                      <w:szCs w:val="20"/>
                    </w:rPr>
                    <m:t>b,f,c</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d</m:t>
                  </m:r>
                </m:sub>
              </m:sSub>
              <m:r>
                <w:rPr>
                  <w:rFonts w:ascii="Cambria Math" w:hAnsi="Cambria Math" w:cs="Times New Roman"/>
                  <w:sz w:val="20"/>
                  <w:szCs w:val="20"/>
                </w:rPr>
                <m:t>)</m:t>
              </m:r>
            </m:oMath>
            <w:r w:rsidRPr="000B09D8">
              <w:rPr>
                <w:rFonts w:ascii="Times New Roman" w:hAnsi="Times New Roman" w:cs="Times New Roman"/>
                <w:sz w:val="20"/>
                <w:szCs w:val="20"/>
              </w:rPr>
              <w:t xml:space="preserve">is a downlink pathloss estimate </w:t>
            </w:r>
            <w:r w:rsidRPr="000B09D8">
              <w:rPr>
                <w:rFonts w:ascii="Times New Roman" w:eastAsia="MS Mincho" w:hAnsi="Times New Roman" w:cs="Times New Roman"/>
                <w:sz w:val="20"/>
                <w:szCs w:val="20"/>
              </w:rPr>
              <w:t xml:space="preserve">in dB </w:t>
            </w:r>
            <w:r w:rsidRPr="000B09D8">
              <w:rPr>
                <w:rFonts w:ascii="Times New Roman" w:hAnsi="Times New Roman" w:cs="Times New Roman"/>
                <w:sz w:val="20"/>
                <w:szCs w:val="20"/>
              </w:rPr>
              <w:t xml:space="preserve">calculated by the UE using reference signal (RS) index </w:t>
            </w:r>
            <m:oMath>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d</m:t>
                  </m:r>
                </m:sub>
              </m:sSub>
            </m:oMath>
            <w:r w:rsidRPr="000B09D8">
              <w:rPr>
                <w:rFonts w:ascii="Times New Roman" w:hAnsi="Times New Roman" w:cs="Times New Roman"/>
                <w:iCs/>
                <w:sz w:val="20"/>
                <w:szCs w:val="20"/>
              </w:rPr>
              <w:t xml:space="preserve"> </w:t>
            </w:r>
            <w:r w:rsidRPr="000B09D8">
              <w:rPr>
                <w:rFonts w:ascii="Times New Roman" w:hAnsi="Times New Roman" w:cs="Times New Roman"/>
                <w:sz w:val="20"/>
                <w:szCs w:val="20"/>
              </w:rPr>
              <w:t>for the active DL BWP, as described in clause 12,</w:t>
            </w:r>
            <w:r w:rsidRPr="000B09D8">
              <w:rPr>
                <w:rFonts w:ascii="Times New Roman" w:hAnsi="Times New Roman" w:cs="Times New Roman"/>
                <w:iCs/>
                <w:sz w:val="20"/>
                <w:szCs w:val="20"/>
              </w:rPr>
              <w:t xml:space="preserve"> of carrier </w:t>
            </w:r>
            <m:oMath>
              <m:r>
                <w:rPr>
                  <w:rFonts w:ascii="Cambria Math" w:eastAsia="MS Mincho" w:hAnsi="Cambria Math" w:cs="Times New Roman"/>
                  <w:sz w:val="20"/>
                  <w:szCs w:val="20"/>
                </w:rPr>
                <m:t>f</m:t>
              </m:r>
            </m:oMath>
            <w:r w:rsidRPr="000B09D8">
              <w:rPr>
                <w:rFonts w:ascii="Times New Roman" w:hAnsi="Times New Roman" w:cs="Times New Roman"/>
                <w:iCs/>
                <w:sz w:val="20"/>
                <w:szCs w:val="20"/>
              </w:rPr>
              <w:t xml:space="preserve"> of</w:t>
            </w:r>
            <w:r w:rsidRPr="000B09D8">
              <w:rPr>
                <w:rFonts w:ascii="Times New Roman" w:hAnsi="Times New Roman" w:cs="Times New Roman"/>
                <w:sz w:val="20"/>
                <w:szCs w:val="20"/>
              </w:rPr>
              <w:t xml:space="preserve"> serving cell </w:t>
            </w:r>
            <m:oMath>
              <m:r>
                <w:rPr>
                  <w:rFonts w:ascii="Cambria Math" w:eastAsia="MS Mincho" w:hAnsi="Cambria Math" w:cs="Times New Roman"/>
                  <w:sz w:val="20"/>
                  <w:szCs w:val="20"/>
                </w:rPr>
                <m:t>c</m:t>
              </m:r>
            </m:oMath>
          </w:p>
          <w:p w14:paraId="4D104471" w14:textId="77777777" w:rsidR="00210C6D" w:rsidRPr="000B09D8" w:rsidRDefault="00210C6D" w:rsidP="00BC141D">
            <w:pPr>
              <w:pStyle w:val="B2"/>
              <w:rPr>
                <w:rFonts w:ascii="Times New Roman" w:hAnsi="Times New Roman" w:cs="Times New Roman"/>
                <w:sz w:val="20"/>
                <w:szCs w:val="20"/>
              </w:rPr>
            </w:pPr>
            <w:r w:rsidRPr="000B09D8">
              <w:rPr>
                <w:rFonts w:ascii="Times New Roman" w:hAnsi="Times New Roman" w:cs="Times New Roman"/>
                <w:sz w:val="20"/>
                <w:szCs w:val="20"/>
              </w:rPr>
              <w:t>-</w:t>
            </w:r>
            <w:r w:rsidRPr="000B09D8">
              <w:rPr>
                <w:rFonts w:ascii="Times New Roman" w:hAnsi="Times New Roman" w:cs="Times New Roman"/>
                <w:sz w:val="20"/>
                <w:szCs w:val="20"/>
              </w:rPr>
              <w:tab/>
              <w:t xml:space="preserve">If the UE is not provided </w:t>
            </w:r>
            <w:r w:rsidRPr="000B09D8">
              <w:rPr>
                <w:rFonts w:ascii="Times New Roman" w:hAnsi="Times New Roman" w:cs="Times New Roman"/>
                <w:i/>
                <w:sz w:val="20"/>
                <w:szCs w:val="20"/>
              </w:rPr>
              <w:t>PUSCH-</w:t>
            </w:r>
            <w:proofErr w:type="spellStart"/>
            <w:r w:rsidRPr="000B09D8">
              <w:rPr>
                <w:rFonts w:ascii="Times New Roman" w:hAnsi="Times New Roman" w:cs="Times New Roman"/>
                <w:i/>
                <w:sz w:val="20"/>
                <w:szCs w:val="20"/>
              </w:rPr>
              <w:t>PathlossReferenceRS</w:t>
            </w:r>
            <w:proofErr w:type="spellEnd"/>
            <w:r w:rsidRPr="000B09D8">
              <w:rPr>
                <w:rFonts w:ascii="Times New Roman" w:eastAsia="MS Mincho" w:hAnsi="Times New Roman" w:cs="Times New Roman"/>
                <w:sz w:val="20"/>
                <w:szCs w:val="20"/>
              </w:rPr>
              <w:t xml:space="preserve"> </w:t>
            </w:r>
            <w:r w:rsidRPr="000B09D8">
              <w:rPr>
                <w:rFonts w:ascii="Times New Roman" w:hAnsi="Times New Roman" w:cs="Times New Roman"/>
                <w:sz w:val="20"/>
                <w:szCs w:val="20"/>
              </w:rPr>
              <w:t xml:space="preserve">and </w:t>
            </w:r>
            <w:proofErr w:type="spellStart"/>
            <w:r w:rsidRPr="000B09D8">
              <w:rPr>
                <w:rFonts w:ascii="Times New Roman" w:hAnsi="Times New Roman" w:cs="Times New Roman"/>
                <w:i/>
                <w:iCs/>
                <w:sz w:val="20"/>
                <w:szCs w:val="20"/>
              </w:rPr>
              <w:t>enableDefaultBeamPL-ForSRS</w:t>
            </w:r>
            <w:proofErr w:type="spellEnd"/>
            <w:r w:rsidRPr="000B09D8">
              <w:rPr>
                <w:rFonts w:ascii="Times New Roman" w:hAnsi="Times New Roman" w:cs="Times New Roman"/>
                <w:sz w:val="20"/>
                <w:szCs w:val="20"/>
              </w:rPr>
              <w:t>,</w:t>
            </w:r>
            <w:r w:rsidRPr="000B09D8">
              <w:rPr>
                <w:rFonts w:ascii="Times New Roman" w:hAnsi="Times New Roman" w:cs="Times New Roman"/>
                <w:i/>
                <w:iCs/>
                <w:sz w:val="20"/>
                <w:szCs w:val="20"/>
              </w:rPr>
              <w:t xml:space="preserve"> </w:t>
            </w:r>
            <w:r w:rsidRPr="000B09D8">
              <w:rPr>
                <w:rFonts w:ascii="Times New Roman" w:eastAsia="MS Mincho" w:hAnsi="Times New Roman" w:cs="Times New Roman"/>
                <w:sz w:val="20"/>
                <w:szCs w:val="20"/>
              </w:rPr>
              <w:t>or before the UE is provided dedicated higher layer parameters</w:t>
            </w:r>
            <w:r w:rsidRPr="000B09D8">
              <w:rPr>
                <w:rFonts w:ascii="Times New Roman" w:hAnsi="Times New Roman" w:cs="Times New Roman"/>
                <w:iCs/>
                <w:sz w:val="20"/>
                <w:szCs w:val="20"/>
              </w:rPr>
              <w:t xml:space="preserve">, the UE calculates </w:t>
            </w:r>
            <m:oMath>
              <m:sSub>
                <m:sSubPr>
                  <m:ctrlPr>
                    <w:rPr>
                      <w:rFonts w:ascii="Cambria Math" w:hAnsi="Cambria Math" w:cs="Times New Roman"/>
                      <w:i/>
                      <w:sz w:val="20"/>
                      <w:szCs w:val="20"/>
                    </w:rPr>
                  </m:ctrlPr>
                </m:sSubPr>
                <m:e>
                  <m:r>
                    <w:rPr>
                      <w:rFonts w:ascii="Cambria Math" w:hAnsi="Cambria Math" w:cs="Times New Roman"/>
                      <w:sz w:val="20"/>
                      <w:szCs w:val="20"/>
                    </w:rPr>
                    <m:t>PL</m:t>
                  </m:r>
                </m:e>
                <m:sub>
                  <m:r>
                    <w:rPr>
                      <w:rFonts w:ascii="Cambria Math" w:hAnsi="Cambria Math" w:cs="Times New Roman"/>
                      <w:sz w:val="20"/>
                      <w:szCs w:val="20"/>
                    </w:rPr>
                    <m:t>b,f,c</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d</m:t>
                  </m:r>
                </m:sub>
              </m:sSub>
              <m:r>
                <w:rPr>
                  <w:rFonts w:ascii="Cambria Math" w:hAnsi="Cambria Math" w:cs="Times New Roman"/>
                  <w:sz w:val="20"/>
                  <w:szCs w:val="20"/>
                </w:rPr>
                <m:t>)</m:t>
              </m:r>
            </m:oMath>
            <w:r w:rsidRPr="000B09D8">
              <w:rPr>
                <w:rFonts w:ascii="Times New Roman" w:hAnsi="Times New Roman" w:cs="Times New Roman"/>
                <w:iCs/>
                <w:sz w:val="20"/>
                <w:szCs w:val="20"/>
              </w:rPr>
              <w:t xml:space="preserve"> using a RS resource from an SS/PBCH block </w:t>
            </w:r>
            <w:r w:rsidRPr="000B09D8">
              <w:rPr>
                <w:rFonts w:ascii="Times New Roman" w:eastAsia="MS Mincho" w:hAnsi="Times New Roman" w:cs="Times New Roman"/>
                <w:sz w:val="20"/>
                <w:szCs w:val="20"/>
              </w:rPr>
              <w:t>with same SS/PBCH block index as the one</w:t>
            </w:r>
            <w:r w:rsidRPr="000B09D8">
              <w:rPr>
                <w:rFonts w:ascii="Times New Roman" w:hAnsi="Times New Roman" w:cs="Times New Roman"/>
                <w:iCs/>
                <w:sz w:val="20"/>
                <w:szCs w:val="20"/>
              </w:rPr>
              <w:t xml:space="preserve"> the UE uses to obtain </w:t>
            </w:r>
            <w:r w:rsidRPr="000B09D8">
              <w:rPr>
                <w:rFonts w:ascii="Times New Roman" w:hAnsi="Times New Roman" w:cs="Times New Roman"/>
                <w:i/>
                <w:sz w:val="20"/>
                <w:szCs w:val="20"/>
              </w:rPr>
              <w:t>MIB</w:t>
            </w:r>
          </w:p>
          <w:p w14:paraId="041E7C4B" w14:textId="77777777" w:rsidR="00210C6D" w:rsidRPr="000B09D8" w:rsidRDefault="00210C6D" w:rsidP="00BC141D">
            <w:pPr>
              <w:pStyle w:val="B2"/>
              <w:rPr>
                <w:rFonts w:ascii="Times New Roman" w:eastAsia="MS Mincho" w:hAnsi="Times New Roman" w:cs="Times New Roman"/>
                <w:sz w:val="20"/>
                <w:szCs w:val="20"/>
              </w:rPr>
            </w:pPr>
            <w:r w:rsidRPr="000B09D8">
              <w:rPr>
                <w:rFonts w:ascii="Times New Roman" w:hAnsi="Times New Roman" w:cs="Times New Roman"/>
                <w:sz w:val="20"/>
                <w:szCs w:val="20"/>
              </w:rPr>
              <w:t>-</w:t>
            </w:r>
            <w:r w:rsidRPr="000B09D8">
              <w:rPr>
                <w:rFonts w:ascii="Times New Roman" w:hAnsi="Times New Roman" w:cs="Times New Roman"/>
                <w:sz w:val="20"/>
                <w:szCs w:val="20"/>
              </w:rPr>
              <w:tab/>
              <w:t xml:space="preserve">If the UE is configured with a number of RS resource indexes, up to the value of </w:t>
            </w:r>
            <w:proofErr w:type="spellStart"/>
            <w:r w:rsidRPr="000B09D8">
              <w:rPr>
                <w:rFonts w:ascii="Times New Roman" w:hAnsi="Times New Roman" w:cs="Times New Roman"/>
                <w:i/>
                <w:sz w:val="20"/>
                <w:szCs w:val="20"/>
              </w:rPr>
              <w:t>maxNrofPUSCH-PathlossReferenceRSs</w:t>
            </w:r>
            <w:proofErr w:type="spellEnd"/>
            <w:r w:rsidRPr="000B09D8">
              <w:rPr>
                <w:rFonts w:ascii="Times New Roman" w:hAnsi="Times New Roman" w:cs="Times New Roman"/>
                <w:sz w:val="20"/>
                <w:szCs w:val="20"/>
              </w:rPr>
              <w:t>,</w:t>
            </w:r>
            <w:r w:rsidRPr="000B09D8">
              <w:rPr>
                <w:rFonts w:ascii="Times New Roman" w:eastAsia="MS Mincho" w:hAnsi="Times New Roman" w:cs="Times New Roman"/>
                <w:sz w:val="20"/>
                <w:szCs w:val="20"/>
              </w:rPr>
              <w:t xml:space="preserve"> and a respective set of RS configurations for the number of RS resource indexes by </w:t>
            </w:r>
            <w:r w:rsidRPr="000B09D8">
              <w:rPr>
                <w:rFonts w:ascii="Times New Roman" w:hAnsi="Times New Roman" w:cs="Times New Roman"/>
                <w:i/>
                <w:sz w:val="20"/>
                <w:szCs w:val="20"/>
              </w:rPr>
              <w:t>PUSCH-</w:t>
            </w:r>
            <w:proofErr w:type="spellStart"/>
            <w:r w:rsidRPr="000B09D8">
              <w:rPr>
                <w:rFonts w:ascii="Times New Roman" w:hAnsi="Times New Roman" w:cs="Times New Roman"/>
                <w:i/>
                <w:sz w:val="20"/>
                <w:szCs w:val="20"/>
              </w:rPr>
              <w:t>PathlossReferenceRS</w:t>
            </w:r>
            <w:proofErr w:type="spellEnd"/>
            <w:r w:rsidRPr="000B09D8">
              <w:rPr>
                <w:rFonts w:ascii="Times New Roman" w:hAnsi="Times New Roman" w:cs="Times New Roman"/>
                <w:sz w:val="20"/>
                <w:szCs w:val="20"/>
              </w:rPr>
              <w:t>, t</w:t>
            </w:r>
            <w:r w:rsidRPr="000B09D8">
              <w:rPr>
                <w:rFonts w:ascii="Times New Roman" w:eastAsia="MS Mincho" w:hAnsi="Times New Roman" w:cs="Times New Roman"/>
                <w:sz w:val="20"/>
                <w:szCs w:val="20"/>
              </w:rPr>
              <w:t xml:space="preserve">he set of RS resource indexes can include one or both of a set of SS/PBCH block indexes, each provided by </w:t>
            </w:r>
            <w:proofErr w:type="spellStart"/>
            <w:r w:rsidRPr="000B09D8">
              <w:rPr>
                <w:rFonts w:ascii="Times New Roman" w:hAnsi="Times New Roman" w:cs="Times New Roman"/>
                <w:i/>
                <w:sz w:val="20"/>
                <w:szCs w:val="20"/>
              </w:rPr>
              <w:t>ssb</w:t>
            </w:r>
            <w:proofErr w:type="spellEnd"/>
            <w:r w:rsidRPr="000B09D8">
              <w:rPr>
                <w:rFonts w:ascii="Times New Roman" w:hAnsi="Times New Roman" w:cs="Times New Roman"/>
                <w:i/>
                <w:sz w:val="20"/>
                <w:szCs w:val="20"/>
              </w:rPr>
              <w:t>-Index</w:t>
            </w:r>
            <w:r w:rsidRPr="000B09D8">
              <w:rPr>
                <w:rFonts w:ascii="Times New Roman" w:eastAsia="MS Mincho" w:hAnsi="Times New Roman" w:cs="Times New Roman"/>
                <w:sz w:val="20"/>
                <w:szCs w:val="20"/>
              </w:rPr>
              <w:t xml:space="preserve"> when a value of a corresponding </w:t>
            </w:r>
            <w:proofErr w:type="spellStart"/>
            <w:r w:rsidRPr="000B09D8">
              <w:rPr>
                <w:rFonts w:ascii="Times New Roman" w:hAnsi="Times New Roman" w:cs="Times New Roman"/>
                <w:i/>
                <w:sz w:val="20"/>
                <w:szCs w:val="20"/>
              </w:rPr>
              <w:t>pusch</w:t>
            </w:r>
            <w:proofErr w:type="spellEnd"/>
            <w:r w:rsidRPr="000B09D8">
              <w:rPr>
                <w:rFonts w:ascii="Times New Roman" w:hAnsi="Times New Roman" w:cs="Times New Roman"/>
                <w:i/>
                <w:sz w:val="20"/>
                <w:szCs w:val="20"/>
              </w:rPr>
              <w:t>-</w:t>
            </w:r>
            <w:proofErr w:type="spellStart"/>
            <w:r w:rsidRPr="000B09D8">
              <w:rPr>
                <w:rFonts w:ascii="Times New Roman" w:hAnsi="Times New Roman" w:cs="Times New Roman"/>
                <w:i/>
                <w:sz w:val="20"/>
                <w:szCs w:val="20"/>
              </w:rPr>
              <w:t>PathlossReferenceRS</w:t>
            </w:r>
            <w:proofErr w:type="spellEnd"/>
            <w:r w:rsidRPr="000B09D8">
              <w:rPr>
                <w:rFonts w:ascii="Times New Roman" w:hAnsi="Times New Roman" w:cs="Times New Roman"/>
                <w:i/>
                <w:sz w:val="20"/>
                <w:szCs w:val="20"/>
              </w:rPr>
              <w:t>-Id</w:t>
            </w:r>
            <w:r w:rsidRPr="000B09D8">
              <w:rPr>
                <w:rFonts w:ascii="Times New Roman" w:eastAsia="MS Mincho" w:hAnsi="Times New Roman" w:cs="Times New Roman"/>
                <w:sz w:val="20"/>
                <w:szCs w:val="20"/>
              </w:rPr>
              <w:t xml:space="preserve"> maps to a SS/PBCH block index, and a set of CSI-RS resource indexes, each provided by </w:t>
            </w:r>
            <w:proofErr w:type="spellStart"/>
            <w:r w:rsidRPr="000B09D8">
              <w:rPr>
                <w:rFonts w:ascii="Times New Roman" w:hAnsi="Times New Roman" w:cs="Times New Roman"/>
                <w:i/>
                <w:sz w:val="20"/>
                <w:szCs w:val="20"/>
              </w:rPr>
              <w:t>csi</w:t>
            </w:r>
            <w:proofErr w:type="spellEnd"/>
            <w:r w:rsidRPr="000B09D8">
              <w:rPr>
                <w:rFonts w:ascii="Times New Roman" w:hAnsi="Times New Roman" w:cs="Times New Roman"/>
                <w:i/>
                <w:sz w:val="20"/>
                <w:szCs w:val="20"/>
              </w:rPr>
              <w:t>-RS-Index</w:t>
            </w:r>
            <w:r w:rsidRPr="000B09D8">
              <w:rPr>
                <w:rFonts w:ascii="Times New Roman" w:eastAsia="MS Mincho" w:hAnsi="Times New Roman" w:cs="Times New Roman"/>
                <w:i/>
                <w:sz w:val="20"/>
                <w:szCs w:val="20"/>
              </w:rPr>
              <w:t xml:space="preserve"> </w:t>
            </w:r>
            <w:r w:rsidRPr="000B09D8">
              <w:rPr>
                <w:rFonts w:ascii="Times New Roman" w:eastAsia="MS Mincho" w:hAnsi="Times New Roman" w:cs="Times New Roman"/>
                <w:sz w:val="20"/>
                <w:szCs w:val="20"/>
              </w:rPr>
              <w:t xml:space="preserve">when a value of a corresponding </w:t>
            </w:r>
            <w:proofErr w:type="spellStart"/>
            <w:r w:rsidRPr="000B09D8">
              <w:rPr>
                <w:rFonts w:ascii="Times New Roman" w:hAnsi="Times New Roman" w:cs="Times New Roman"/>
                <w:i/>
                <w:sz w:val="20"/>
                <w:szCs w:val="20"/>
              </w:rPr>
              <w:t>pusch</w:t>
            </w:r>
            <w:proofErr w:type="spellEnd"/>
            <w:r w:rsidRPr="000B09D8">
              <w:rPr>
                <w:rFonts w:ascii="Times New Roman" w:hAnsi="Times New Roman" w:cs="Times New Roman"/>
                <w:i/>
                <w:sz w:val="20"/>
                <w:szCs w:val="20"/>
              </w:rPr>
              <w:t>-</w:t>
            </w:r>
            <w:proofErr w:type="spellStart"/>
            <w:r w:rsidRPr="000B09D8">
              <w:rPr>
                <w:rFonts w:ascii="Times New Roman" w:hAnsi="Times New Roman" w:cs="Times New Roman"/>
                <w:i/>
                <w:sz w:val="20"/>
                <w:szCs w:val="20"/>
              </w:rPr>
              <w:t>PathlossReferenceRS</w:t>
            </w:r>
            <w:proofErr w:type="spellEnd"/>
            <w:r w:rsidRPr="000B09D8">
              <w:rPr>
                <w:rFonts w:ascii="Times New Roman" w:hAnsi="Times New Roman" w:cs="Times New Roman"/>
                <w:i/>
                <w:sz w:val="20"/>
                <w:szCs w:val="20"/>
              </w:rPr>
              <w:t>-Id</w:t>
            </w:r>
            <w:r w:rsidRPr="000B09D8">
              <w:rPr>
                <w:rFonts w:ascii="Times New Roman" w:eastAsia="MS Mincho" w:hAnsi="Times New Roman" w:cs="Times New Roman"/>
                <w:sz w:val="20"/>
                <w:szCs w:val="20"/>
              </w:rPr>
              <w:t xml:space="preserve"> maps to a CSI-RS resource index</w:t>
            </w:r>
            <w:r w:rsidRPr="000B09D8">
              <w:rPr>
                <w:rFonts w:ascii="Times New Roman" w:hAnsi="Times New Roman" w:cs="Times New Roman"/>
                <w:iCs/>
                <w:sz w:val="20"/>
                <w:szCs w:val="20"/>
              </w:rPr>
              <w:t xml:space="preserve">. </w:t>
            </w:r>
            <w:r w:rsidRPr="000B09D8">
              <w:rPr>
                <w:rFonts w:ascii="Times New Roman" w:eastAsia="MS Mincho" w:hAnsi="Times New Roman" w:cs="Times New Roman"/>
                <w:sz w:val="20"/>
                <w:szCs w:val="20"/>
              </w:rPr>
              <w:t xml:space="preserve">The UE identifies a RS resource index </w:t>
            </w:r>
            <m:oMath>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d</m:t>
                  </m:r>
                </m:sub>
              </m:sSub>
            </m:oMath>
            <w:r w:rsidRPr="000B09D8">
              <w:rPr>
                <w:rFonts w:ascii="Times New Roman" w:eastAsia="MS Mincho" w:hAnsi="Times New Roman" w:cs="Times New Roman"/>
                <w:sz w:val="20"/>
                <w:szCs w:val="20"/>
              </w:rPr>
              <w:t xml:space="preserve"> in the set of RS resource indexes to correspond either to a SS/PBCH block index or to a CSI-RS resource index as provided by </w:t>
            </w:r>
            <w:proofErr w:type="spellStart"/>
            <w:r w:rsidRPr="000B09D8">
              <w:rPr>
                <w:rFonts w:ascii="Times New Roman" w:hAnsi="Times New Roman" w:cs="Times New Roman"/>
                <w:i/>
                <w:sz w:val="20"/>
                <w:szCs w:val="20"/>
              </w:rPr>
              <w:t>pusch</w:t>
            </w:r>
            <w:proofErr w:type="spellEnd"/>
            <w:r w:rsidRPr="000B09D8">
              <w:rPr>
                <w:rFonts w:ascii="Times New Roman" w:hAnsi="Times New Roman" w:cs="Times New Roman"/>
                <w:i/>
                <w:sz w:val="20"/>
                <w:szCs w:val="20"/>
              </w:rPr>
              <w:t>-</w:t>
            </w:r>
            <w:proofErr w:type="spellStart"/>
            <w:r w:rsidRPr="000B09D8">
              <w:rPr>
                <w:rFonts w:ascii="Times New Roman" w:hAnsi="Times New Roman" w:cs="Times New Roman"/>
                <w:i/>
                <w:sz w:val="20"/>
                <w:szCs w:val="20"/>
              </w:rPr>
              <w:t>PathlossReferenceRS</w:t>
            </w:r>
            <w:proofErr w:type="spellEnd"/>
            <w:r w:rsidRPr="000B09D8">
              <w:rPr>
                <w:rFonts w:ascii="Times New Roman" w:hAnsi="Times New Roman" w:cs="Times New Roman"/>
                <w:i/>
                <w:sz w:val="20"/>
                <w:szCs w:val="20"/>
              </w:rPr>
              <w:t>-Id</w:t>
            </w:r>
            <w:r w:rsidRPr="000B09D8">
              <w:rPr>
                <w:rFonts w:ascii="Times New Roman" w:eastAsia="MS Mincho" w:hAnsi="Times New Roman" w:cs="Times New Roman"/>
                <w:sz w:val="20"/>
                <w:szCs w:val="20"/>
              </w:rPr>
              <w:t xml:space="preserve"> in </w:t>
            </w:r>
            <w:r w:rsidRPr="000B09D8">
              <w:rPr>
                <w:rFonts w:ascii="Times New Roman" w:hAnsi="Times New Roman" w:cs="Times New Roman"/>
                <w:i/>
                <w:sz w:val="20"/>
                <w:szCs w:val="20"/>
              </w:rPr>
              <w:t>PUSCH-</w:t>
            </w:r>
            <w:proofErr w:type="spellStart"/>
            <w:r w:rsidRPr="000B09D8">
              <w:rPr>
                <w:rFonts w:ascii="Times New Roman" w:hAnsi="Times New Roman" w:cs="Times New Roman"/>
                <w:i/>
                <w:sz w:val="20"/>
                <w:szCs w:val="20"/>
              </w:rPr>
              <w:t>PathlossReferenceRS</w:t>
            </w:r>
            <w:proofErr w:type="spellEnd"/>
          </w:p>
          <w:p w14:paraId="20930989" w14:textId="77777777" w:rsidR="00210C6D" w:rsidRPr="000B09D8" w:rsidRDefault="00210C6D" w:rsidP="00BC141D">
            <w:pPr>
              <w:pStyle w:val="B2"/>
              <w:rPr>
                <w:rFonts w:ascii="Times New Roman" w:hAnsi="Times New Roman" w:cs="Times New Roman"/>
                <w:sz w:val="20"/>
                <w:szCs w:val="20"/>
              </w:rPr>
            </w:pPr>
            <w:r w:rsidRPr="000B09D8">
              <w:rPr>
                <w:rFonts w:ascii="Times New Roman" w:hAnsi="Times New Roman" w:cs="Times New Roman"/>
                <w:sz w:val="20"/>
                <w:szCs w:val="20"/>
              </w:rPr>
              <w:t>-</w:t>
            </w:r>
            <w:r w:rsidRPr="000B09D8">
              <w:rPr>
                <w:rFonts w:ascii="Times New Roman" w:hAnsi="Times New Roman" w:cs="Times New Roman"/>
                <w:sz w:val="20"/>
                <w:szCs w:val="20"/>
              </w:rPr>
              <w:tab/>
              <w:t>If the PUSCH transmission is scheduled by a RAR UL grant as described in clause 8.3</w:t>
            </w:r>
            <w:r w:rsidRPr="000B09D8">
              <w:rPr>
                <w:rFonts w:ascii="Times New Roman" w:hAnsi="Times New Roman" w:cs="Times New Roman"/>
                <w:iCs/>
                <w:sz w:val="20"/>
                <w:szCs w:val="20"/>
              </w:rPr>
              <w:t xml:space="preserve">, or for a PUSCH transmission for Type-2 random access procedure as described in clause 8.1A, the UE uses the same RS resource index </w:t>
            </w:r>
            <m:oMath>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d</m:t>
                  </m:r>
                </m:sub>
              </m:sSub>
            </m:oMath>
            <w:r w:rsidRPr="000B09D8">
              <w:rPr>
                <w:rFonts w:ascii="Times New Roman" w:hAnsi="Times New Roman" w:cs="Times New Roman"/>
                <w:iCs/>
                <w:sz w:val="20"/>
                <w:szCs w:val="20"/>
              </w:rPr>
              <w:t xml:space="preserve"> as for a corresponding PRACH transmission</w:t>
            </w:r>
          </w:p>
          <w:p w14:paraId="43E1A0C4" w14:textId="77777777" w:rsidR="00210C6D" w:rsidRPr="000B09D8" w:rsidRDefault="00210C6D" w:rsidP="00BC141D">
            <w:pPr>
              <w:pStyle w:val="B2"/>
              <w:rPr>
                <w:rFonts w:ascii="Times New Roman" w:eastAsia="SimSun" w:hAnsi="Times New Roman" w:cs="Times New Roman"/>
                <w:sz w:val="20"/>
                <w:szCs w:val="20"/>
                <w:lang w:val="en-GB"/>
              </w:rPr>
            </w:pPr>
            <w:r w:rsidRPr="000B09D8">
              <w:rPr>
                <w:rFonts w:ascii="Times New Roman" w:hAnsi="Times New Roman" w:cs="Times New Roman"/>
                <w:sz w:val="20"/>
                <w:szCs w:val="20"/>
              </w:rPr>
              <w:t>-</w:t>
            </w:r>
            <w:r w:rsidRPr="000B09D8">
              <w:rPr>
                <w:rFonts w:ascii="Times New Roman" w:hAnsi="Times New Roman" w:cs="Times New Roman"/>
                <w:sz w:val="20"/>
                <w:szCs w:val="20"/>
              </w:rPr>
              <w:tab/>
              <w:t xml:space="preserve">If the UE is provided </w:t>
            </w:r>
            <w:r w:rsidRPr="000B09D8">
              <w:rPr>
                <w:rFonts w:ascii="Times New Roman" w:hAnsi="Times New Roman" w:cs="Times New Roman"/>
                <w:i/>
                <w:sz w:val="20"/>
                <w:szCs w:val="20"/>
              </w:rPr>
              <w:t>SRI-PUSCH-</w:t>
            </w:r>
            <w:proofErr w:type="spellStart"/>
            <w:r w:rsidRPr="000B09D8">
              <w:rPr>
                <w:rFonts w:ascii="Times New Roman" w:hAnsi="Times New Roman" w:cs="Times New Roman"/>
                <w:i/>
                <w:sz w:val="20"/>
                <w:szCs w:val="20"/>
              </w:rPr>
              <w:t>PowerControl</w:t>
            </w:r>
            <w:proofErr w:type="spellEnd"/>
            <w:r w:rsidRPr="000B09D8">
              <w:rPr>
                <w:rFonts w:ascii="Times New Roman" w:eastAsia="SimSun" w:hAnsi="Times New Roman" w:cs="Times New Roman"/>
                <w:sz w:val="20"/>
                <w:szCs w:val="20"/>
                <w:lang w:val="en-GB"/>
              </w:rPr>
              <w:t xml:space="preserve"> </w:t>
            </w:r>
            <w:r w:rsidRPr="000B09D8">
              <w:rPr>
                <w:rFonts w:ascii="Times New Roman" w:hAnsi="Times New Roman" w:cs="Times New Roman"/>
                <w:sz w:val="20"/>
                <w:szCs w:val="20"/>
              </w:rPr>
              <w:t xml:space="preserve">and more than one values of </w:t>
            </w:r>
            <w:r w:rsidRPr="000B09D8">
              <w:rPr>
                <w:rFonts w:ascii="Times New Roman" w:hAnsi="Times New Roman" w:cs="Times New Roman"/>
                <w:i/>
                <w:sz w:val="20"/>
                <w:szCs w:val="20"/>
              </w:rPr>
              <w:t>PUSCH-</w:t>
            </w:r>
            <w:proofErr w:type="spellStart"/>
            <w:r w:rsidRPr="000B09D8">
              <w:rPr>
                <w:rFonts w:ascii="Times New Roman" w:hAnsi="Times New Roman" w:cs="Times New Roman"/>
                <w:i/>
                <w:sz w:val="20"/>
                <w:szCs w:val="20"/>
              </w:rPr>
              <w:t>PathlossReferenceRS</w:t>
            </w:r>
            <w:proofErr w:type="spellEnd"/>
            <w:r w:rsidRPr="000B09D8">
              <w:rPr>
                <w:rFonts w:ascii="Times New Roman" w:hAnsi="Times New Roman" w:cs="Times New Roman"/>
                <w:i/>
                <w:sz w:val="20"/>
                <w:szCs w:val="20"/>
              </w:rPr>
              <w:t>-Id</w:t>
            </w:r>
            <w:r w:rsidRPr="000B09D8">
              <w:rPr>
                <w:rFonts w:ascii="Times New Roman" w:hAnsi="Times New Roman" w:cs="Times New Roman"/>
                <w:sz w:val="20"/>
                <w:szCs w:val="20"/>
              </w:rPr>
              <w:t xml:space="preserve">, the UE obtains a mapping </w:t>
            </w:r>
            <w:r w:rsidRPr="000B09D8">
              <w:rPr>
                <w:rFonts w:ascii="Times New Roman" w:eastAsia="SimSun" w:hAnsi="Times New Roman" w:cs="Times New Roman"/>
                <w:sz w:val="20"/>
                <w:szCs w:val="20"/>
                <w:lang w:val="en-GB"/>
              </w:rPr>
              <w:t xml:space="preserve">from </w:t>
            </w:r>
            <w:proofErr w:type="spellStart"/>
            <w:r w:rsidRPr="000B09D8">
              <w:rPr>
                <w:rFonts w:ascii="Times New Roman" w:hAnsi="Times New Roman" w:cs="Times New Roman"/>
                <w:i/>
                <w:sz w:val="20"/>
                <w:szCs w:val="20"/>
              </w:rPr>
              <w:t>sri</w:t>
            </w:r>
            <w:proofErr w:type="spellEnd"/>
            <w:r w:rsidRPr="000B09D8">
              <w:rPr>
                <w:rFonts w:ascii="Times New Roman" w:hAnsi="Times New Roman" w:cs="Times New Roman"/>
                <w:i/>
                <w:sz w:val="20"/>
                <w:szCs w:val="20"/>
              </w:rPr>
              <w:t>-PUSCH-</w:t>
            </w:r>
            <w:proofErr w:type="spellStart"/>
            <w:r w:rsidRPr="000B09D8">
              <w:rPr>
                <w:rFonts w:ascii="Times New Roman" w:hAnsi="Times New Roman" w:cs="Times New Roman"/>
                <w:i/>
                <w:sz w:val="20"/>
                <w:szCs w:val="20"/>
              </w:rPr>
              <w:t>PowerControlId</w:t>
            </w:r>
            <w:proofErr w:type="spellEnd"/>
            <w:r w:rsidRPr="000B09D8">
              <w:rPr>
                <w:rFonts w:ascii="Times New Roman" w:hAnsi="Times New Roman" w:cs="Times New Roman"/>
                <w:sz w:val="20"/>
                <w:szCs w:val="20"/>
              </w:rPr>
              <w:t xml:space="preserve"> </w:t>
            </w:r>
            <w:r w:rsidRPr="000B09D8">
              <w:rPr>
                <w:rFonts w:ascii="Times New Roman" w:eastAsia="SimSun" w:hAnsi="Times New Roman" w:cs="Times New Roman"/>
                <w:sz w:val="20"/>
                <w:szCs w:val="20"/>
                <w:lang w:val="en-GB"/>
              </w:rPr>
              <w:t xml:space="preserve">in </w:t>
            </w:r>
            <w:r w:rsidRPr="000B09D8">
              <w:rPr>
                <w:rFonts w:ascii="Times New Roman" w:hAnsi="Times New Roman" w:cs="Times New Roman"/>
                <w:i/>
                <w:sz w:val="20"/>
                <w:szCs w:val="20"/>
              </w:rPr>
              <w:t>SRI-PUSCH-</w:t>
            </w:r>
            <w:proofErr w:type="spellStart"/>
            <w:r w:rsidRPr="000B09D8">
              <w:rPr>
                <w:rFonts w:ascii="Times New Roman" w:hAnsi="Times New Roman" w:cs="Times New Roman"/>
                <w:i/>
                <w:sz w:val="20"/>
                <w:szCs w:val="20"/>
              </w:rPr>
              <w:t>PowerControl</w:t>
            </w:r>
            <w:proofErr w:type="spellEnd"/>
            <w:r w:rsidRPr="000B09D8">
              <w:rPr>
                <w:rFonts w:ascii="Times New Roman" w:hAnsi="Times New Roman" w:cs="Times New Roman"/>
                <w:sz w:val="20"/>
                <w:szCs w:val="20"/>
              </w:rPr>
              <w:t xml:space="preserve"> between a set of values for the SRI field</w:t>
            </w:r>
            <w:r w:rsidRPr="000B09D8">
              <w:rPr>
                <w:rFonts w:ascii="Times New Roman" w:eastAsia="SimSun" w:hAnsi="Times New Roman" w:cs="Times New Roman"/>
                <w:sz w:val="20"/>
                <w:szCs w:val="20"/>
                <w:lang w:val="en-GB"/>
              </w:rPr>
              <w:t>, or for first and second SRI fields if</w:t>
            </w:r>
            <w:r w:rsidRPr="000B09D8">
              <w:rPr>
                <w:rFonts w:ascii="Times New Roman" w:hAnsi="Times New Roman" w:cs="Times New Roman"/>
                <w:sz w:val="20"/>
                <w:szCs w:val="20"/>
              </w:rPr>
              <w:t xml:space="preserve"> the UE is provided </w:t>
            </w:r>
            <w:r w:rsidRPr="000B09D8">
              <w:rPr>
                <w:rFonts w:ascii="Times New Roman" w:hAnsi="Times New Roman" w:cs="Times New Roman"/>
                <w:iCs/>
                <w:sz w:val="20"/>
                <w:szCs w:val="20"/>
              </w:rPr>
              <w:t xml:space="preserve">two SRS resource sets in </w:t>
            </w:r>
            <w:proofErr w:type="spellStart"/>
            <w:r w:rsidRPr="000B09D8">
              <w:rPr>
                <w:rFonts w:ascii="Times New Roman" w:hAnsi="Times New Roman" w:cs="Times New Roman"/>
                <w:i/>
                <w:sz w:val="20"/>
                <w:szCs w:val="20"/>
              </w:rPr>
              <w:t>srs-ResourceSetToAddModList</w:t>
            </w:r>
            <w:proofErr w:type="spellEnd"/>
            <w:r w:rsidRPr="000B09D8">
              <w:rPr>
                <w:rFonts w:ascii="Times New Roman" w:hAnsi="Times New Roman" w:cs="Times New Roman"/>
                <w:iCs/>
                <w:sz w:val="20"/>
                <w:szCs w:val="20"/>
              </w:rPr>
              <w:t xml:space="preserve"> or </w:t>
            </w:r>
            <w:r w:rsidRPr="000B09D8">
              <w:rPr>
                <w:rFonts w:ascii="Times New Roman" w:hAnsi="Times New Roman" w:cs="Times New Roman"/>
                <w:i/>
                <w:sz w:val="20"/>
                <w:szCs w:val="20"/>
              </w:rPr>
              <w:t>srs-ResourceSetToAddModListDCI-0-2</w:t>
            </w:r>
            <w:r w:rsidRPr="000B09D8">
              <w:rPr>
                <w:rFonts w:ascii="Times New Roman" w:hAnsi="Times New Roman" w:cs="Times New Roman"/>
                <w:iCs/>
                <w:sz w:val="20"/>
                <w:szCs w:val="20"/>
              </w:rPr>
              <w:t xml:space="preserve"> with </w:t>
            </w:r>
            <w:r w:rsidRPr="000B09D8">
              <w:rPr>
                <w:rFonts w:ascii="Times New Roman" w:hAnsi="Times New Roman" w:cs="Times New Roman"/>
                <w:i/>
                <w:sz w:val="20"/>
                <w:szCs w:val="20"/>
              </w:rPr>
              <w:t>usage</w:t>
            </w:r>
            <w:r w:rsidRPr="000B09D8">
              <w:rPr>
                <w:rFonts w:ascii="Times New Roman" w:hAnsi="Times New Roman" w:cs="Times New Roman"/>
                <w:iCs/>
                <w:sz w:val="20"/>
                <w:szCs w:val="20"/>
              </w:rPr>
              <w:t xml:space="preserve"> set to</w:t>
            </w:r>
            <w:r w:rsidRPr="000B09D8">
              <w:rPr>
                <w:rFonts w:ascii="Times New Roman" w:hAnsi="Times New Roman" w:cs="Times New Roman"/>
                <w:sz w:val="20"/>
                <w:szCs w:val="20"/>
              </w:rPr>
              <w:t xml:space="preserve"> 'codebook'</w:t>
            </w:r>
            <w:r w:rsidRPr="000B09D8">
              <w:rPr>
                <w:rFonts w:ascii="Times New Roman" w:eastAsia="SimSun" w:hAnsi="Times New Roman" w:cs="Times New Roman"/>
                <w:sz w:val="20"/>
                <w:szCs w:val="20"/>
                <w:lang w:val="en-GB"/>
              </w:rPr>
              <w:t xml:space="preserve">, or values for a first SRI field and values associated with a second SRI field value </w:t>
            </w:r>
            <w:r w:rsidRPr="000B09D8">
              <w:rPr>
                <w:rFonts w:ascii="Times New Roman" w:hAnsi="Times New Roman" w:cs="Times New Roman"/>
                <w:sz w:val="20"/>
                <w:szCs w:val="20"/>
              </w:rPr>
              <w:t>corresponding to Tables 7.3.1.1.2-28/29/30/31 of [5, TS 38.212]</w:t>
            </w:r>
            <w:r w:rsidRPr="000B09D8">
              <w:rPr>
                <w:rFonts w:ascii="Times New Roman" w:eastAsia="SimSun" w:hAnsi="Times New Roman" w:cs="Times New Roman"/>
                <w:sz w:val="20"/>
                <w:szCs w:val="20"/>
                <w:lang w:val="en-GB"/>
              </w:rPr>
              <w:t xml:space="preserve"> for a same </w:t>
            </w:r>
            <w:r w:rsidRPr="000B09D8">
              <w:rPr>
                <w:rFonts w:ascii="Times New Roman" w:hAnsi="Times New Roman" w:cs="Times New Roman"/>
                <w:iCs/>
                <w:sz w:val="20"/>
                <w:szCs w:val="20"/>
              </w:rPr>
              <w:t xml:space="preserve">number of layers </w:t>
            </w:r>
            <w:r w:rsidRPr="000B09D8">
              <w:rPr>
                <w:rFonts w:ascii="Times New Roman" w:eastAsia="SimSun" w:hAnsi="Times New Roman" w:cs="Times New Roman"/>
                <w:sz w:val="20"/>
                <w:szCs w:val="20"/>
                <w:lang w:val="en-GB"/>
              </w:rPr>
              <w:t xml:space="preserve">as </w:t>
            </w:r>
            <w:r w:rsidRPr="000B09D8">
              <w:rPr>
                <w:rFonts w:ascii="Times New Roman" w:hAnsi="Times New Roman" w:cs="Times New Roman"/>
                <w:iCs/>
                <w:sz w:val="20"/>
                <w:szCs w:val="20"/>
              </w:rPr>
              <w:t>indicated by the first SRI field</w:t>
            </w:r>
            <w:r w:rsidRPr="000B09D8">
              <w:rPr>
                <w:rFonts w:ascii="Times New Roman" w:eastAsia="SimSun" w:hAnsi="Times New Roman" w:cs="Times New Roman"/>
                <w:sz w:val="20"/>
                <w:szCs w:val="20"/>
                <w:lang w:val="en-GB"/>
              </w:rPr>
              <w:t xml:space="preserve"> value </w:t>
            </w:r>
            <w:r w:rsidRPr="000B09D8">
              <w:rPr>
                <w:rFonts w:ascii="Times New Roman" w:hAnsi="Times New Roman" w:cs="Times New Roman"/>
                <w:sz w:val="20"/>
                <w:szCs w:val="20"/>
              </w:rPr>
              <w:t xml:space="preserve">if the UE is provided </w:t>
            </w:r>
            <w:r w:rsidRPr="000B09D8">
              <w:rPr>
                <w:rFonts w:ascii="Times New Roman" w:hAnsi="Times New Roman" w:cs="Times New Roman"/>
                <w:iCs/>
                <w:sz w:val="20"/>
                <w:szCs w:val="20"/>
              </w:rPr>
              <w:t xml:space="preserve">two SRS resource sets in </w:t>
            </w:r>
            <w:proofErr w:type="spellStart"/>
            <w:r w:rsidRPr="000B09D8">
              <w:rPr>
                <w:rFonts w:ascii="Times New Roman" w:hAnsi="Times New Roman" w:cs="Times New Roman"/>
                <w:i/>
                <w:sz w:val="20"/>
                <w:szCs w:val="20"/>
              </w:rPr>
              <w:t>srs-ResourceSetToAddModList</w:t>
            </w:r>
            <w:proofErr w:type="spellEnd"/>
            <w:r w:rsidRPr="000B09D8">
              <w:rPr>
                <w:rFonts w:ascii="Times New Roman" w:hAnsi="Times New Roman" w:cs="Times New Roman"/>
                <w:iCs/>
                <w:sz w:val="20"/>
                <w:szCs w:val="20"/>
              </w:rPr>
              <w:t xml:space="preserve"> or </w:t>
            </w:r>
            <w:r w:rsidRPr="000B09D8">
              <w:rPr>
                <w:rFonts w:ascii="Times New Roman" w:hAnsi="Times New Roman" w:cs="Times New Roman"/>
                <w:i/>
                <w:sz w:val="20"/>
                <w:szCs w:val="20"/>
              </w:rPr>
              <w:t>srs-ResourceSetToAddModListDCI-0-2</w:t>
            </w:r>
            <w:r w:rsidRPr="000B09D8">
              <w:rPr>
                <w:rFonts w:ascii="Times New Roman" w:hAnsi="Times New Roman" w:cs="Times New Roman"/>
                <w:iCs/>
                <w:sz w:val="20"/>
                <w:szCs w:val="20"/>
              </w:rPr>
              <w:t xml:space="preserve"> with </w:t>
            </w:r>
            <w:r w:rsidRPr="000B09D8">
              <w:rPr>
                <w:rFonts w:ascii="Times New Roman" w:hAnsi="Times New Roman" w:cs="Times New Roman"/>
                <w:i/>
                <w:sz w:val="20"/>
                <w:szCs w:val="20"/>
              </w:rPr>
              <w:t>usage</w:t>
            </w:r>
            <w:r w:rsidRPr="000B09D8">
              <w:rPr>
                <w:rFonts w:ascii="Times New Roman" w:hAnsi="Times New Roman" w:cs="Times New Roman"/>
                <w:iCs/>
                <w:sz w:val="20"/>
                <w:szCs w:val="20"/>
              </w:rPr>
              <w:t xml:space="preserve"> set to</w:t>
            </w:r>
            <w:r w:rsidRPr="000B09D8">
              <w:rPr>
                <w:rFonts w:ascii="Times New Roman" w:hAnsi="Times New Roman" w:cs="Times New Roman"/>
                <w:sz w:val="20"/>
                <w:szCs w:val="20"/>
              </w:rPr>
              <w:t xml:space="preserve"> '</w:t>
            </w:r>
            <w:proofErr w:type="spellStart"/>
            <w:r w:rsidRPr="000B09D8">
              <w:rPr>
                <w:rFonts w:ascii="Times New Roman" w:hAnsi="Times New Roman" w:cs="Times New Roman"/>
                <w:sz w:val="20"/>
                <w:szCs w:val="20"/>
              </w:rPr>
              <w:t>nonCodebook</w:t>
            </w:r>
            <w:proofErr w:type="spellEnd"/>
            <w:r w:rsidRPr="000B09D8">
              <w:rPr>
                <w:rFonts w:ascii="Times New Roman" w:hAnsi="Times New Roman" w:cs="Times New Roman"/>
                <w:sz w:val="20"/>
                <w:szCs w:val="20"/>
              </w:rPr>
              <w:t>'</w:t>
            </w:r>
            <w:r w:rsidRPr="000B09D8">
              <w:rPr>
                <w:rFonts w:ascii="Times New Roman" w:eastAsia="SimSun" w:hAnsi="Times New Roman" w:cs="Times New Roman"/>
                <w:sz w:val="20"/>
                <w:szCs w:val="20"/>
                <w:lang w:val="en-GB"/>
              </w:rPr>
              <w:t>,</w:t>
            </w:r>
            <w:r w:rsidRPr="000B09D8">
              <w:rPr>
                <w:rFonts w:ascii="Times New Roman" w:hAnsi="Times New Roman" w:cs="Times New Roman"/>
                <w:sz w:val="20"/>
                <w:szCs w:val="20"/>
              </w:rPr>
              <w:t xml:space="preserve"> in </w:t>
            </w:r>
            <w:r w:rsidRPr="000B09D8">
              <w:rPr>
                <w:rFonts w:ascii="Times New Roman" w:eastAsia="SimSun" w:hAnsi="Times New Roman" w:cs="Times New Roman"/>
                <w:sz w:val="20"/>
                <w:szCs w:val="20"/>
                <w:lang w:val="en-GB"/>
              </w:rPr>
              <w:t xml:space="preserve">a </w:t>
            </w:r>
            <w:r w:rsidRPr="000B09D8">
              <w:rPr>
                <w:rFonts w:ascii="Times New Roman" w:hAnsi="Times New Roman" w:cs="Times New Roman"/>
                <w:sz w:val="20"/>
                <w:szCs w:val="20"/>
              </w:rPr>
              <w:t xml:space="preserve">DCI format </w:t>
            </w:r>
            <w:r w:rsidRPr="000B09D8">
              <w:rPr>
                <w:rFonts w:ascii="Times New Roman" w:eastAsia="SimSun" w:hAnsi="Times New Roman" w:cs="Times New Roman"/>
                <w:sz w:val="20"/>
                <w:szCs w:val="20"/>
                <w:lang w:val="en-GB"/>
              </w:rPr>
              <w:t>scheduling the PUSCH transmission</w:t>
            </w:r>
            <w:r w:rsidRPr="000B09D8">
              <w:rPr>
                <w:rFonts w:ascii="Times New Roman" w:hAnsi="Times New Roman" w:cs="Times New Roman"/>
                <w:sz w:val="20"/>
                <w:szCs w:val="20"/>
              </w:rPr>
              <w:t xml:space="preserve"> and a set of </w:t>
            </w:r>
            <w:r w:rsidRPr="000B09D8">
              <w:rPr>
                <w:rFonts w:ascii="Times New Roman" w:hAnsi="Times New Roman" w:cs="Times New Roman"/>
                <w:i/>
                <w:sz w:val="20"/>
                <w:szCs w:val="20"/>
              </w:rPr>
              <w:t>PUSCH-</w:t>
            </w:r>
            <w:proofErr w:type="spellStart"/>
            <w:r w:rsidRPr="000B09D8">
              <w:rPr>
                <w:rFonts w:ascii="Times New Roman" w:hAnsi="Times New Roman" w:cs="Times New Roman"/>
                <w:i/>
                <w:sz w:val="20"/>
                <w:szCs w:val="20"/>
              </w:rPr>
              <w:t>PathlossReferenceRS</w:t>
            </w:r>
            <w:proofErr w:type="spellEnd"/>
            <w:r w:rsidRPr="000B09D8">
              <w:rPr>
                <w:rFonts w:ascii="Times New Roman" w:hAnsi="Times New Roman" w:cs="Times New Roman"/>
                <w:i/>
                <w:sz w:val="20"/>
                <w:szCs w:val="20"/>
              </w:rPr>
              <w:t>-Id</w:t>
            </w:r>
            <w:r w:rsidRPr="000B09D8">
              <w:rPr>
                <w:rFonts w:ascii="Times New Roman" w:eastAsia="MS Mincho" w:hAnsi="Times New Roman" w:cs="Times New Roman"/>
                <w:sz w:val="20"/>
                <w:szCs w:val="20"/>
              </w:rPr>
              <w:t xml:space="preserve"> values</w:t>
            </w:r>
            <w:r w:rsidRPr="000B09D8">
              <w:rPr>
                <w:rFonts w:ascii="Times New Roman" w:eastAsia="SimSun" w:hAnsi="Times New Roman" w:cs="Times New Roman"/>
                <w:sz w:val="20"/>
                <w:szCs w:val="20"/>
                <w:lang w:val="en-GB"/>
              </w:rPr>
              <w:t xml:space="preserve"> and</w:t>
            </w:r>
            <w:r w:rsidRPr="000B09D8">
              <w:rPr>
                <w:rFonts w:ascii="Times New Roman" w:hAnsi="Times New Roman" w:cs="Times New Roman"/>
                <w:sz w:val="20"/>
                <w:szCs w:val="20"/>
              </w:rPr>
              <w:t xml:space="preserve"> determines the RS resource </w:t>
            </w:r>
            <w:r w:rsidRPr="000B09D8">
              <w:rPr>
                <w:rFonts w:ascii="Times New Roman" w:eastAsia="SimSun" w:hAnsi="Times New Roman" w:cs="Times New Roman"/>
                <w:sz w:val="20"/>
                <w:szCs w:val="20"/>
                <w:lang w:val="en-GB"/>
              </w:rPr>
              <w:t>index</w:t>
            </w:r>
            <w:r w:rsidRPr="000B09D8">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d</m:t>
                  </m:r>
                </m:sub>
              </m:sSub>
            </m:oMath>
            <w:r w:rsidRPr="000B09D8">
              <w:rPr>
                <w:rFonts w:ascii="Times New Roman" w:eastAsia="SimSun" w:hAnsi="Times New Roman" w:cs="Times New Roman"/>
                <w:sz w:val="20"/>
                <w:szCs w:val="20"/>
                <w:lang w:val="en-GB"/>
              </w:rPr>
              <w:t xml:space="preserve">, or respective first and second </w:t>
            </w:r>
            <w:r w:rsidRPr="000B09D8">
              <w:rPr>
                <w:rFonts w:ascii="Times New Roman" w:hAnsi="Times New Roman" w:cs="Times New Roman"/>
                <w:sz w:val="20"/>
                <w:szCs w:val="20"/>
              </w:rPr>
              <w:t xml:space="preserve">RS resource </w:t>
            </w:r>
            <w:r w:rsidRPr="000B09D8">
              <w:rPr>
                <w:rFonts w:ascii="Times New Roman" w:eastAsia="SimSun" w:hAnsi="Times New Roman" w:cs="Times New Roman"/>
                <w:sz w:val="20"/>
                <w:szCs w:val="20"/>
                <w:lang w:val="en-GB"/>
              </w:rPr>
              <w:t>indexes</w:t>
            </w:r>
            <w:r w:rsidRPr="000B09D8">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d</m:t>
                  </m:r>
                </m:sub>
              </m:sSub>
            </m:oMath>
            <w:r w:rsidRPr="000B09D8">
              <w:rPr>
                <w:rFonts w:ascii="Times New Roman" w:eastAsia="SimSun" w:hAnsi="Times New Roman" w:cs="Times New Roman"/>
                <w:sz w:val="20"/>
                <w:szCs w:val="20"/>
                <w:lang w:val="en-GB"/>
              </w:rPr>
              <w:t>,</w:t>
            </w:r>
            <w:r w:rsidRPr="000B09D8">
              <w:rPr>
                <w:rFonts w:ascii="Times New Roman" w:hAnsi="Times New Roman" w:cs="Times New Roman"/>
                <w:iCs/>
                <w:sz w:val="20"/>
                <w:szCs w:val="20"/>
              </w:rPr>
              <w:t xml:space="preserve"> </w:t>
            </w:r>
            <w:r w:rsidRPr="000B09D8">
              <w:rPr>
                <w:rFonts w:ascii="Times New Roman" w:hAnsi="Times New Roman" w:cs="Times New Roman"/>
                <w:sz w:val="20"/>
                <w:szCs w:val="20"/>
              </w:rPr>
              <w:t xml:space="preserve">from the value of </w:t>
            </w:r>
            <w:r w:rsidRPr="000B09D8">
              <w:rPr>
                <w:rFonts w:ascii="Times New Roman" w:eastAsia="MS Mincho" w:hAnsi="Times New Roman" w:cs="Times New Roman"/>
                <w:i/>
                <w:sz w:val="20"/>
                <w:szCs w:val="20"/>
                <w:lang w:val="en-GB"/>
              </w:rPr>
              <w:t>PUSCH</w:t>
            </w:r>
            <w:r w:rsidRPr="000B09D8">
              <w:rPr>
                <w:rFonts w:ascii="Times New Roman" w:eastAsia="MS Mincho" w:hAnsi="Times New Roman" w:cs="Times New Roman"/>
                <w:i/>
                <w:sz w:val="20"/>
                <w:szCs w:val="20"/>
              </w:rPr>
              <w:t>-</w:t>
            </w:r>
            <w:r w:rsidRPr="000B09D8">
              <w:rPr>
                <w:rFonts w:ascii="Times New Roman" w:eastAsia="MS Mincho" w:hAnsi="Times New Roman" w:cs="Times New Roman"/>
                <w:i/>
                <w:sz w:val="20"/>
                <w:szCs w:val="20"/>
                <w:lang w:val="en-GB"/>
              </w:rPr>
              <w:t>P</w:t>
            </w:r>
            <w:proofErr w:type="spellStart"/>
            <w:r w:rsidRPr="000B09D8">
              <w:rPr>
                <w:rFonts w:ascii="Times New Roman" w:eastAsia="MS Mincho" w:hAnsi="Times New Roman" w:cs="Times New Roman"/>
                <w:i/>
                <w:sz w:val="20"/>
                <w:szCs w:val="20"/>
              </w:rPr>
              <w:t>athloss</w:t>
            </w:r>
            <w:proofErr w:type="spellEnd"/>
            <w:r w:rsidRPr="000B09D8">
              <w:rPr>
                <w:rFonts w:ascii="Times New Roman" w:eastAsia="MS Mincho" w:hAnsi="Times New Roman" w:cs="Times New Roman"/>
                <w:i/>
                <w:sz w:val="20"/>
                <w:szCs w:val="20"/>
                <w:lang w:val="en-GB"/>
              </w:rPr>
              <w:t>R</w:t>
            </w:r>
            <w:proofErr w:type="spellStart"/>
            <w:r w:rsidRPr="000B09D8">
              <w:rPr>
                <w:rFonts w:ascii="Times New Roman" w:eastAsia="MS Mincho" w:hAnsi="Times New Roman" w:cs="Times New Roman"/>
                <w:i/>
                <w:sz w:val="20"/>
                <w:szCs w:val="20"/>
              </w:rPr>
              <w:t>eference</w:t>
            </w:r>
            <w:proofErr w:type="spellEnd"/>
            <w:r w:rsidRPr="000B09D8">
              <w:rPr>
                <w:rFonts w:ascii="Times New Roman" w:eastAsia="MS Mincho" w:hAnsi="Times New Roman" w:cs="Times New Roman"/>
                <w:i/>
                <w:sz w:val="20"/>
                <w:szCs w:val="20"/>
                <w:lang w:val="en-GB"/>
              </w:rPr>
              <w:t>RS</w:t>
            </w:r>
            <w:r w:rsidRPr="000B09D8">
              <w:rPr>
                <w:rFonts w:ascii="Times New Roman" w:eastAsia="MS Mincho" w:hAnsi="Times New Roman" w:cs="Times New Roman"/>
                <w:i/>
                <w:sz w:val="20"/>
                <w:szCs w:val="20"/>
              </w:rPr>
              <w:t>-</w:t>
            </w:r>
            <w:r w:rsidRPr="000B09D8">
              <w:rPr>
                <w:rFonts w:ascii="Times New Roman" w:eastAsia="MS Mincho" w:hAnsi="Times New Roman" w:cs="Times New Roman"/>
                <w:i/>
                <w:sz w:val="20"/>
                <w:szCs w:val="20"/>
                <w:lang w:val="en-GB"/>
              </w:rPr>
              <w:t>Id</w:t>
            </w:r>
            <w:r w:rsidRPr="000B09D8">
              <w:rPr>
                <w:rFonts w:ascii="Times New Roman" w:eastAsia="MS Mincho" w:hAnsi="Times New Roman" w:cs="Times New Roman"/>
                <w:sz w:val="20"/>
                <w:szCs w:val="20"/>
              </w:rPr>
              <w:t xml:space="preserve"> </w:t>
            </w:r>
            <w:r w:rsidRPr="000B09D8">
              <w:rPr>
                <w:rFonts w:ascii="Times New Roman" w:hAnsi="Times New Roman" w:cs="Times New Roman"/>
                <w:sz w:val="20"/>
                <w:szCs w:val="20"/>
              </w:rPr>
              <w:t>that is mapped to the SRI field value</w:t>
            </w:r>
            <w:r w:rsidRPr="000B09D8">
              <w:rPr>
                <w:rFonts w:ascii="Times New Roman" w:eastAsia="SimSun" w:hAnsi="Times New Roman" w:cs="Times New Roman"/>
                <w:sz w:val="20"/>
                <w:szCs w:val="20"/>
                <w:lang w:val="en-GB"/>
              </w:rPr>
              <w:t xml:space="preserve">, or from the </w:t>
            </w:r>
            <w:r w:rsidRPr="000B09D8">
              <w:rPr>
                <w:rFonts w:ascii="Times New Roman" w:hAnsi="Times New Roman" w:cs="Times New Roman"/>
                <w:sz w:val="20"/>
                <w:szCs w:val="20"/>
              </w:rPr>
              <w:t>value</w:t>
            </w:r>
            <w:r w:rsidRPr="000B09D8">
              <w:rPr>
                <w:rFonts w:ascii="Times New Roman" w:eastAsia="SimSun" w:hAnsi="Times New Roman" w:cs="Times New Roman"/>
                <w:sz w:val="20"/>
                <w:szCs w:val="20"/>
                <w:lang w:val="en-GB"/>
              </w:rPr>
              <w:t>s</w:t>
            </w:r>
            <w:r w:rsidRPr="000B09D8">
              <w:rPr>
                <w:rFonts w:ascii="Times New Roman" w:hAnsi="Times New Roman" w:cs="Times New Roman"/>
                <w:sz w:val="20"/>
                <w:szCs w:val="20"/>
              </w:rPr>
              <w:t xml:space="preserve"> of </w:t>
            </w:r>
            <w:r w:rsidRPr="000B09D8">
              <w:rPr>
                <w:rFonts w:ascii="Times New Roman" w:eastAsia="MS Mincho" w:hAnsi="Times New Roman" w:cs="Times New Roman"/>
                <w:i/>
                <w:sz w:val="20"/>
                <w:szCs w:val="20"/>
                <w:lang w:val="en-GB"/>
              </w:rPr>
              <w:t>PUSCH</w:t>
            </w:r>
            <w:r w:rsidRPr="000B09D8">
              <w:rPr>
                <w:rFonts w:ascii="Times New Roman" w:eastAsia="MS Mincho" w:hAnsi="Times New Roman" w:cs="Times New Roman"/>
                <w:i/>
                <w:sz w:val="20"/>
                <w:szCs w:val="20"/>
              </w:rPr>
              <w:t>-</w:t>
            </w:r>
            <w:r w:rsidRPr="000B09D8">
              <w:rPr>
                <w:rFonts w:ascii="Times New Roman" w:eastAsia="MS Mincho" w:hAnsi="Times New Roman" w:cs="Times New Roman"/>
                <w:i/>
                <w:sz w:val="20"/>
                <w:szCs w:val="20"/>
                <w:lang w:val="en-GB"/>
              </w:rPr>
              <w:t>P</w:t>
            </w:r>
            <w:proofErr w:type="spellStart"/>
            <w:r w:rsidRPr="000B09D8">
              <w:rPr>
                <w:rFonts w:ascii="Times New Roman" w:eastAsia="MS Mincho" w:hAnsi="Times New Roman" w:cs="Times New Roman"/>
                <w:i/>
                <w:sz w:val="20"/>
                <w:szCs w:val="20"/>
              </w:rPr>
              <w:t>athloss</w:t>
            </w:r>
            <w:proofErr w:type="spellEnd"/>
            <w:r w:rsidRPr="000B09D8">
              <w:rPr>
                <w:rFonts w:ascii="Times New Roman" w:eastAsia="MS Mincho" w:hAnsi="Times New Roman" w:cs="Times New Roman"/>
                <w:i/>
                <w:sz w:val="20"/>
                <w:szCs w:val="20"/>
                <w:lang w:val="en-GB"/>
              </w:rPr>
              <w:t>R</w:t>
            </w:r>
            <w:proofErr w:type="spellStart"/>
            <w:r w:rsidRPr="000B09D8">
              <w:rPr>
                <w:rFonts w:ascii="Times New Roman" w:eastAsia="MS Mincho" w:hAnsi="Times New Roman" w:cs="Times New Roman"/>
                <w:i/>
                <w:sz w:val="20"/>
                <w:szCs w:val="20"/>
              </w:rPr>
              <w:t>eference</w:t>
            </w:r>
            <w:proofErr w:type="spellEnd"/>
            <w:r w:rsidRPr="000B09D8">
              <w:rPr>
                <w:rFonts w:ascii="Times New Roman" w:eastAsia="MS Mincho" w:hAnsi="Times New Roman" w:cs="Times New Roman"/>
                <w:i/>
                <w:sz w:val="20"/>
                <w:szCs w:val="20"/>
                <w:lang w:val="en-GB"/>
              </w:rPr>
              <w:t>RS</w:t>
            </w:r>
            <w:r w:rsidRPr="000B09D8">
              <w:rPr>
                <w:rFonts w:ascii="Times New Roman" w:eastAsia="MS Mincho" w:hAnsi="Times New Roman" w:cs="Times New Roman"/>
                <w:i/>
                <w:sz w:val="20"/>
                <w:szCs w:val="20"/>
              </w:rPr>
              <w:t>-</w:t>
            </w:r>
            <w:r w:rsidRPr="000B09D8">
              <w:rPr>
                <w:rFonts w:ascii="Times New Roman" w:eastAsia="MS Mincho" w:hAnsi="Times New Roman" w:cs="Times New Roman"/>
                <w:i/>
                <w:sz w:val="20"/>
                <w:szCs w:val="20"/>
                <w:lang w:val="en-GB"/>
              </w:rPr>
              <w:t>Id</w:t>
            </w:r>
            <w:r w:rsidRPr="000B09D8">
              <w:rPr>
                <w:rFonts w:ascii="Times New Roman" w:eastAsia="MS Mincho" w:hAnsi="Times New Roman" w:cs="Times New Roman"/>
                <w:sz w:val="20"/>
                <w:szCs w:val="20"/>
              </w:rPr>
              <w:t xml:space="preserve"> </w:t>
            </w:r>
            <w:r w:rsidRPr="000B09D8">
              <w:rPr>
                <w:rFonts w:ascii="Times New Roman" w:hAnsi="Times New Roman" w:cs="Times New Roman"/>
                <w:sz w:val="20"/>
                <w:szCs w:val="20"/>
              </w:rPr>
              <w:t xml:space="preserve">that </w:t>
            </w:r>
            <w:r w:rsidRPr="000B09D8">
              <w:rPr>
                <w:rFonts w:ascii="Times New Roman" w:eastAsia="SimSun" w:hAnsi="Times New Roman" w:cs="Times New Roman"/>
                <w:sz w:val="20"/>
                <w:szCs w:val="20"/>
                <w:lang w:val="en-GB"/>
              </w:rPr>
              <w:t>are</w:t>
            </w:r>
            <w:r w:rsidRPr="000B09D8">
              <w:rPr>
                <w:rFonts w:ascii="Times New Roman" w:hAnsi="Times New Roman" w:cs="Times New Roman"/>
                <w:sz w:val="20"/>
                <w:szCs w:val="20"/>
              </w:rPr>
              <w:t xml:space="preserve"> mapped to </w:t>
            </w:r>
            <w:r w:rsidRPr="000B09D8">
              <w:rPr>
                <w:rFonts w:ascii="Times New Roman" w:eastAsia="SimSun" w:hAnsi="Times New Roman" w:cs="Times New Roman"/>
                <w:sz w:val="20"/>
                <w:szCs w:val="20"/>
                <w:lang w:val="en-GB"/>
              </w:rPr>
              <w:t xml:space="preserve">respective first and second </w:t>
            </w:r>
            <w:r w:rsidRPr="000B09D8">
              <w:rPr>
                <w:rFonts w:ascii="Times New Roman" w:hAnsi="Times New Roman" w:cs="Times New Roman"/>
                <w:sz w:val="20"/>
                <w:szCs w:val="20"/>
              </w:rPr>
              <w:t>SRI field value</w:t>
            </w:r>
            <w:r w:rsidRPr="000B09D8">
              <w:rPr>
                <w:rFonts w:ascii="Times New Roman" w:eastAsia="SimSun" w:hAnsi="Times New Roman" w:cs="Times New Roman"/>
                <w:sz w:val="20"/>
                <w:szCs w:val="20"/>
                <w:lang w:val="en-GB"/>
              </w:rPr>
              <w:t>s if</w:t>
            </w:r>
            <w:r w:rsidRPr="000B09D8">
              <w:rPr>
                <w:rFonts w:ascii="Times New Roman" w:hAnsi="Times New Roman" w:cs="Times New Roman"/>
                <w:sz w:val="20"/>
                <w:szCs w:val="20"/>
              </w:rPr>
              <w:t xml:space="preserve"> the UE is provided </w:t>
            </w:r>
            <w:r w:rsidRPr="000B09D8">
              <w:rPr>
                <w:rFonts w:ascii="Times New Roman" w:hAnsi="Times New Roman" w:cs="Times New Roman"/>
                <w:iCs/>
                <w:sz w:val="20"/>
                <w:szCs w:val="20"/>
              </w:rPr>
              <w:t xml:space="preserve">two SRS resource sets in </w:t>
            </w:r>
            <w:proofErr w:type="spellStart"/>
            <w:r w:rsidRPr="000B09D8">
              <w:rPr>
                <w:rFonts w:ascii="Times New Roman" w:hAnsi="Times New Roman" w:cs="Times New Roman"/>
                <w:i/>
                <w:sz w:val="20"/>
                <w:szCs w:val="20"/>
              </w:rPr>
              <w:t>srs-ResourceSetToAddModList</w:t>
            </w:r>
            <w:proofErr w:type="spellEnd"/>
            <w:r w:rsidRPr="000B09D8">
              <w:rPr>
                <w:rFonts w:ascii="Times New Roman" w:hAnsi="Times New Roman" w:cs="Times New Roman"/>
                <w:iCs/>
                <w:sz w:val="20"/>
                <w:szCs w:val="20"/>
              </w:rPr>
              <w:t xml:space="preserve"> or </w:t>
            </w:r>
            <w:r w:rsidRPr="000B09D8">
              <w:rPr>
                <w:rFonts w:ascii="Times New Roman" w:hAnsi="Times New Roman" w:cs="Times New Roman"/>
                <w:i/>
                <w:sz w:val="20"/>
                <w:szCs w:val="20"/>
              </w:rPr>
              <w:t>srs-ResourceSetToAddModListDCI-0-2</w:t>
            </w:r>
            <w:r w:rsidRPr="000B09D8">
              <w:rPr>
                <w:rFonts w:ascii="Times New Roman" w:hAnsi="Times New Roman" w:cs="Times New Roman"/>
                <w:iCs/>
                <w:sz w:val="20"/>
                <w:szCs w:val="20"/>
              </w:rPr>
              <w:t xml:space="preserve"> with </w:t>
            </w:r>
            <w:r w:rsidRPr="000B09D8">
              <w:rPr>
                <w:rFonts w:ascii="Times New Roman" w:hAnsi="Times New Roman" w:cs="Times New Roman"/>
                <w:i/>
                <w:sz w:val="20"/>
                <w:szCs w:val="20"/>
              </w:rPr>
              <w:t>usage</w:t>
            </w:r>
            <w:r w:rsidRPr="000B09D8">
              <w:rPr>
                <w:rFonts w:ascii="Times New Roman" w:hAnsi="Times New Roman" w:cs="Times New Roman"/>
                <w:iCs/>
                <w:sz w:val="20"/>
                <w:szCs w:val="20"/>
              </w:rPr>
              <w:t xml:space="preserve"> set to</w:t>
            </w:r>
            <w:r w:rsidRPr="000B09D8">
              <w:rPr>
                <w:rFonts w:ascii="Times New Roman" w:hAnsi="Times New Roman" w:cs="Times New Roman"/>
                <w:sz w:val="20"/>
                <w:szCs w:val="20"/>
              </w:rPr>
              <w:t xml:space="preserve"> 'codebook'</w:t>
            </w:r>
            <w:r w:rsidRPr="000B09D8">
              <w:rPr>
                <w:rFonts w:ascii="Times New Roman" w:eastAsia="SimSun" w:hAnsi="Times New Roman" w:cs="Times New Roman"/>
                <w:sz w:val="20"/>
                <w:szCs w:val="20"/>
                <w:lang w:val="en-GB"/>
              </w:rPr>
              <w:t xml:space="preserve">, or from the </w:t>
            </w:r>
            <w:r w:rsidRPr="000B09D8">
              <w:rPr>
                <w:rFonts w:ascii="Times New Roman" w:hAnsi="Times New Roman" w:cs="Times New Roman"/>
                <w:sz w:val="20"/>
                <w:szCs w:val="20"/>
              </w:rPr>
              <w:t>value</w:t>
            </w:r>
            <w:r w:rsidRPr="000B09D8">
              <w:rPr>
                <w:rFonts w:ascii="Times New Roman" w:eastAsia="SimSun" w:hAnsi="Times New Roman" w:cs="Times New Roman"/>
                <w:sz w:val="20"/>
                <w:szCs w:val="20"/>
                <w:lang w:val="en-GB"/>
              </w:rPr>
              <w:t>s</w:t>
            </w:r>
            <w:r w:rsidRPr="000B09D8">
              <w:rPr>
                <w:rFonts w:ascii="Times New Roman" w:hAnsi="Times New Roman" w:cs="Times New Roman"/>
                <w:sz w:val="20"/>
                <w:szCs w:val="20"/>
              </w:rPr>
              <w:t xml:space="preserve"> of </w:t>
            </w:r>
            <w:r w:rsidRPr="000B09D8">
              <w:rPr>
                <w:rFonts w:ascii="Times New Roman" w:eastAsia="MS Mincho" w:hAnsi="Times New Roman" w:cs="Times New Roman"/>
                <w:i/>
                <w:sz w:val="20"/>
                <w:szCs w:val="20"/>
                <w:lang w:val="en-GB"/>
              </w:rPr>
              <w:t>PUSCH</w:t>
            </w:r>
            <w:r w:rsidRPr="000B09D8">
              <w:rPr>
                <w:rFonts w:ascii="Times New Roman" w:eastAsia="MS Mincho" w:hAnsi="Times New Roman" w:cs="Times New Roman"/>
                <w:i/>
                <w:sz w:val="20"/>
                <w:szCs w:val="20"/>
              </w:rPr>
              <w:t>-</w:t>
            </w:r>
            <w:r w:rsidRPr="000B09D8">
              <w:rPr>
                <w:rFonts w:ascii="Times New Roman" w:eastAsia="MS Mincho" w:hAnsi="Times New Roman" w:cs="Times New Roman"/>
                <w:i/>
                <w:sz w:val="20"/>
                <w:szCs w:val="20"/>
                <w:lang w:val="en-GB"/>
              </w:rPr>
              <w:t>P</w:t>
            </w:r>
            <w:proofErr w:type="spellStart"/>
            <w:r w:rsidRPr="000B09D8">
              <w:rPr>
                <w:rFonts w:ascii="Times New Roman" w:eastAsia="MS Mincho" w:hAnsi="Times New Roman" w:cs="Times New Roman"/>
                <w:i/>
                <w:sz w:val="20"/>
                <w:szCs w:val="20"/>
              </w:rPr>
              <w:t>athloss</w:t>
            </w:r>
            <w:proofErr w:type="spellEnd"/>
            <w:r w:rsidRPr="000B09D8">
              <w:rPr>
                <w:rFonts w:ascii="Times New Roman" w:eastAsia="MS Mincho" w:hAnsi="Times New Roman" w:cs="Times New Roman"/>
                <w:i/>
                <w:sz w:val="20"/>
                <w:szCs w:val="20"/>
                <w:lang w:val="en-GB"/>
              </w:rPr>
              <w:t>R</w:t>
            </w:r>
            <w:proofErr w:type="spellStart"/>
            <w:r w:rsidRPr="000B09D8">
              <w:rPr>
                <w:rFonts w:ascii="Times New Roman" w:eastAsia="MS Mincho" w:hAnsi="Times New Roman" w:cs="Times New Roman"/>
                <w:i/>
                <w:sz w:val="20"/>
                <w:szCs w:val="20"/>
              </w:rPr>
              <w:t>eference</w:t>
            </w:r>
            <w:proofErr w:type="spellEnd"/>
            <w:r w:rsidRPr="000B09D8">
              <w:rPr>
                <w:rFonts w:ascii="Times New Roman" w:eastAsia="MS Mincho" w:hAnsi="Times New Roman" w:cs="Times New Roman"/>
                <w:i/>
                <w:sz w:val="20"/>
                <w:szCs w:val="20"/>
                <w:lang w:val="en-GB"/>
              </w:rPr>
              <w:t>RS</w:t>
            </w:r>
            <w:r w:rsidRPr="000B09D8">
              <w:rPr>
                <w:rFonts w:ascii="Times New Roman" w:eastAsia="MS Mincho" w:hAnsi="Times New Roman" w:cs="Times New Roman"/>
                <w:i/>
                <w:sz w:val="20"/>
                <w:szCs w:val="20"/>
              </w:rPr>
              <w:t>-</w:t>
            </w:r>
            <w:r w:rsidRPr="000B09D8">
              <w:rPr>
                <w:rFonts w:ascii="Times New Roman" w:eastAsia="MS Mincho" w:hAnsi="Times New Roman" w:cs="Times New Roman"/>
                <w:i/>
                <w:sz w:val="20"/>
                <w:szCs w:val="20"/>
                <w:lang w:val="en-GB"/>
              </w:rPr>
              <w:t>Id</w:t>
            </w:r>
            <w:r w:rsidRPr="000B09D8">
              <w:rPr>
                <w:rFonts w:ascii="Times New Roman" w:eastAsia="MS Mincho" w:hAnsi="Times New Roman" w:cs="Times New Roman"/>
                <w:sz w:val="20"/>
                <w:szCs w:val="20"/>
              </w:rPr>
              <w:t xml:space="preserve"> </w:t>
            </w:r>
            <w:r w:rsidRPr="000B09D8">
              <w:rPr>
                <w:rFonts w:ascii="Times New Roman" w:hAnsi="Times New Roman" w:cs="Times New Roman"/>
                <w:sz w:val="20"/>
                <w:szCs w:val="20"/>
              </w:rPr>
              <w:t xml:space="preserve">that </w:t>
            </w:r>
            <w:r w:rsidRPr="000B09D8">
              <w:rPr>
                <w:rFonts w:ascii="Times New Roman" w:eastAsia="SimSun" w:hAnsi="Times New Roman" w:cs="Times New Roman"/>
                <w:sz w:val="20"/>
                <w:szCs w:val="20"/>
                <w:lang w:val="en-GB"/>
              </w:rPr>
              <w:t>are</w:t>
            </w:r>
            <w:r w:rsidRPr="000B09D8">
              <w:rPr>
                <w:rFonts w:ascii="Times New Roman" w:hAnsi="Times New Roman" w:cs="Times New Roman"/>
                <w:sz w:val="20"/>
                <w:szCs w:val="20"/>
              </w:rPr>
              <w:t xml:space="preserve"> mapped to </w:t>
            </w:r>
            <w:r w:rsidRPr="000B09D8">
              <w:rPr>
                <w:rFonts w:ascii="Times New Roman" w:eastAsia="SimSun" w:hAnsi="Times New Roman" w:cs="Times New Roman"/>
                <w:sz w:val="20"/>
                <w:szCs w:val="20"/>
                <w:lang w:val="en-GB"/>
              </w:rPr>
              <w:t xml:space="preserve">respective first </w:t>
            </w:r>
            <w:r w:rsidRPr="000B09D8">
              <w:rPr>
                <w:rFonts w:ascii="Times New Roman" w:hAnsi="Times New Roman" w:cs="Times New Roman"/>
                <w:sz w:val="20"/>
                <w:szCs w:val="20"/>
              </w:rPr>
              <w:t>SRI field value</w:t>
            </w:r>
            <w:r w:rsidRPr="000B09D8">
              <w:rPr>
                <w:rFonts w:ascii="Times New Roman" w:eastAsia="SimSun" w:hAnsi="Times New Roman" w:cs="Times New Roman"/>
                <w:sz w:val="20"/>
                <w:szCs w:val="20"/>
                <w:lang w:val="en-GB"/>
              </w:rPr>
              <w:t xml:space="preserve"> and a value associated with the second SRI field value </w:t>
            </w:r>
            <w:r w:rsidRPr="000B09D8">
              <w:rPr>
                <w:rFonts w:ascii="Times New Roman" w:hAnsi="Times New Roman" w:cs="Times New Roman"/>
                <w:sz w:val="20"/>
                <w:szCs w:val="20"/>
              </w:rPr>
              <w:t>corresponding to Tables 7.3.1.1.2-28/29/30/31 of [5, TS 38.212]</w:t>
            </w:r>
            <w:r w:rsidRPr="000B09D8">
              <w:rPr>
                <w:rFonts w:ascii="Times New Roman" w:eastAsia="SimSun" w:hAnsi="Times New Roman" w:cs="Times New Roman"/>
                <w:sz w:val="20"/>
                <w:szCs w:val="20"/>
                <w:lang w:val="en-GB"/>
              </w:rPr>
              <w:t xml:space="preserve"> for a same </w:t>
            </w:r>
            <w:r w:rsidRPr="000B09D8">
              <w:rPr>
                <w:rFonts w:ascii="Times New Roman" w:hAnsi="Times New Roman" w:cs="Times New Roman"/>
                <w:iCs/>
                <w:sz w:val="20"/>
                <w:szCs w:val="20"/>
              </w:rPr>
              <w:t xml:space="preserve">number of layers </w:t>
            </w:r>
            <w:r w:rsidRPr="000B09D8">
              <w:rPr>
                <w:rFonts w:ascii="Times New Roman" w:eastAsia="SimSun" w:hAnsi="Times New Roman" w:cs="Times New Roman"/>
                <w:sz w:val="20"/>
                <w:szCs w:val="20"/>
                <w:lang w:val="en-GB"/>
              </w:rPr>
              <w:t xml:space="preserve">as </w:t>
            </w:r>
            <w:r w:rsidRPr="000B09D8">
              <w:rPr>
                <w:rFonts w:ascii="Times New Roman" w:hAnsi="Times New Roman" w:cs="Times New Roman"/>
                <w:iCs/>
                <w:sz w:val="20"/>
                <w:szCs w:val="20"/>
              </w:rPr>
              <w:t>indicated by the first SRI field</w:t>
            </w:r>
            <w:r w:rsidRPr="000B09D8">
              <w:rPr>
                <w:rFonts w:ascii="Times New Roman" w:eastAsia="SimSun" w:hAnsi="Times New Roman" w:cs="Times New Roman"/>
                <w:sz w:val="20"/>
                <w:szCs w:val="20"/>
                <w:lang w:val="en-GB"/>
              </w:rPr>
              <w:t xml:space="preserve"> value </w:t>
            </w:r>
            <w:r w:rsidRPr="000B09D8">
              <w:rPr>
                <w:rFonts w:ascii="Times New Roman" w:hAnsi="Times New Roman" w:cs="Times New Roman"/>
                <w:sz w:val="20"/>
                <w:szCs w:val="20"/>
              </w:rPr>
              <w:t xml:space="preserve">if the UE is provided </w:t>
            </w:r>
            <w:r w:rsidRPr="000B09D8">
              <w:rPr>
                <w:rFonts w:ascii="Times New Roman" w:hAnsi="Times New Roman" w:cs="Times New Roman"/>
                <w:iCs/>
                <w:sz w:val="20"/>
                <w:szCs w:val="20"/>
              </w:rPr>
              <w:t xml:space="preserve">two SRS resource sets in </w:t>
            </w:r>
            <w:proofErr w:type="spellStart"/>
            <w:r w:rsidRPr="000B09D8">
              <w:rPr>
                <w:rFonts w:ascii="Times New Roman" w:hAnsi="Times New Roman" w:cs="Times New Roman"/>
                <w:i/>
                <w:sz w:val="20"/>
                <w:szCs w:val="20"/>
              </w:rPr>
              <w:t>srs-ResourceSetToAddModList</w:t>
            </w:r>
            <w:proofErr w:type="spellEnd"/>
            <w:r w:rsidRPr="000B09D8">
              <w:rPr>
                <w:rFonts w:ascii="Times New Roman" w:hAnsi="Times New Roman" w:cs="Times New Roman"/>
                <w:iCs/>
                <w:sz w:val="20"/>
                <w:szCs w:val="20"/>
              </w:rPr>
              <w:t xml:space="preserve"> or </w:t>
            </w:r>
            <w:r w:rsidRPr="000B09D8">
              <w:rPr>
                <w:rFonts w:ascii="Times New Roman" w:hAnsi="Times New Roman" w:cs="Times New Roman"/>
                <w:i/>
                <w:sz w:val="20"/>
                <w:szCs w:val="20"/>
              </w:rPr>
              <w:t>srs-ResourceSetToAddModListDCI-0-2</w:t>
            </w:r>
            <w:r w:rsidRPr="000B09D8">
              <w:rPr>
                <w:rFonts w:ascii="Times New Roman" w:hAnsi="Times New Roman" w:cs="Times New Roman"/>
                <w:iCs/>
                <w:sz w:val="20"/>
                <w:szCs w:val="20"/>
              </w:rPr>
              <w:t xml:space="preserve"> with </w:t>
            </w:r>
            <w:r w:rsidRPr="000B09D8">
              <w:rPr>
                <w:rFonts w:ascii="Times New Roman" w:hAnsi="Times New Roman" w:cs="Times New Roman"/>
                <w:i/>
                <w:sz w:val="20"/>
                <w:szCs w:val="20"/>
              </w:rPr>
              <w:t>usage</w:t>
            </w:r>
            <w:r w:rsidRPr="000B09D8">
              <w:rPr>
                <w:rFonts w:ascii="Times New Roman" w:hAnsi="Times New Roman" w:cs="Times New Roman"/>
                <w:iCs/>
                <w:sz w:val="20"/>
                <w:szCs w:val="20"/>
              </w:rPr>
              <w:t xml:space="preserve"> set to</w:t>
            </w:r>
            <w:r w:rsidRPr="000B09D8">
              <w:rPr>
                <w:rFonts w:ascii="Times New Roman" w:hAnsi="Times New Roman" w:cs="Times New Roman"/>
                <w:sz w:val="20"/>
                <w:szCs w:val="20"/>
              </w:rPr>
              <w:t xml:space="preserve"> '</w:t>
            </w:r>
            <w:proofErr w:type="spellStart"/>
            <w:r w:rsidRPr="000B09D8">
              <w:rPr>
                <w:rFonts w:ascii="Times New Roman" w:hAnsi="Times New Roman" w:cs="Times New Roman"/>
                <w:sz w:val="20"/>
                <w:szCs w:val="20"/>
              </w:rPr>
              <w:t>nonCodebook</w:t>
            </w:r>
            <w:proofErr w:type="spellEnd"/>
            <w:r w:rsidRPr="000B09D8">
              <w:rPr>
                <w:rFonts w:ascii="Times New Roman" w:hAnsi="Times New Roman" w:cs="Times New Roman"/>
                <w:sz w:val="20"/>
                <w:szCs w:val="20"/>
              </w:rPr>
              <w:t>'</w:t>
            </w:r>
            <w:r w:rsidRPr="000B09D8">
              <w:rPr>
                <w:rFonts w:ascii="Times New Roman" w:eastAsia="SimSun" w:hAnsi="Times New Roman" w:cs="Times New Roman"/>
                <w:sz w:val="20"/>
                <w:szCs w:val="20"/>
                <w:lang w:val="en-GB"/>
              </w:rPr>
              <w:t xml:space="preserve">, </w:t>
            </w:r>
          </w:p>
          <w:p w14:paraId="41E14A6E" w14:textId="77777777" w:rsidR="00210C6D" w:rsidRPr="00DC0B50" w:rsidRDefault="00210C6D" w:rsidP="00BC141D">
            <w:pPr>
              <w:pStyle w:val="B2"/>
              <w:ind w:left="567" w:firstLine="0"/>
              <w:rPr>
                <w:rFonts w:ascii="Times New Roman" w:hAnsi="Times New Roman" w:cs="Times New Roman"/>
                <w:sz w:val="20"/>
                <w:szCs w:val="20"/>
              </w:rPr>
            </w:pPr>
            <w:r w:rsidRPr="000B09D8">
              <w:rPr>
                <w:rFonts w:ascii="Times New Roman" w:hAnsi="Times New Roman" w:cs="Times New Roman"/>
                <w:sz w:val="20"/>
                <w:szCs w:val="20"/>
              </w:rPr>
              <w:t>where the RS resource</w:t>
            </w:r>
            <w:r w:rsidRPr="000B09D8">
              <w:rPr>
                <w:rFonts w:ascii="Times New Roman" w:hAnsi="Times New Roman" w:cs="Times New Roman"/>
                <w:color w:val="FF0000"/>
                <w:sz w:val="20"/>
                <w:szCs w:val="20"/>
              </w:rPr>
              <w:t xml:space="preserve">(s) </w:t>
            </w:r>
            <w:r w:rsidRPr="000B09D8">
              <w:rPr>
                <w:rFonts w:ascii="Times New Roman" w:hAnsi="Times New Roman" w:cs="Times New Roman"/>
                <w:sz w:val="20"/>
                <w:szCs w:val="20"/>
              </w:rPr>
              <w:t>is either on serving cell</w:t>
            </w:r>
            <w:r w:rsidRPr="000B09D8">
              <w:rPr>
                <w:rFonts w:ascii="Times New Roman" w:hAnsi="Times New Roman" w:cs="Times New Roman"/>
                <w:i/>
                <w:sz w:val="20"/>
                <w:szCs w:val="20"/>
              </w:rPr>
              <w:t xml:space="preserve"> </w:t>
            </w:r>
            <m:oMath>
              <m:r>
                <w:rPr>
                  <w:rFonts w:ascii="Cambria Math" w:eastAsia="MS Mincho" w:hAnsi="Cambria Math" w:cs="Times New Roman"/>
                  <w:sz w:val="20"/>
                  <w:szCs w:val="20"/>
                </w:rPr>
                <m:t>c</m:t>
              </m:r>
            </m:oMath>
            <w:r w:rsidRPr="000B09D8">
              <w:rPr>
                <w:rFonts w:ascii="Times New Roman" w:hAnsi="Times New Roman" w:cs="Times New Roman"/>
                <w:sz w:val="20"/>
                <w:szCs w:val="20"/>
              </w:rPr>
              <w:t xml:space="preserve"> or, if provided, on a serving cell indicated by a value of </w:t>
            </w:r>
            <w:proofErr w:type="spellStart"/>
            <w:r w:rsidRPr="000B09D8">
              <w:rPr>
                <w:rFonts w:ascii="Times New Roman" w:hAnsi="Times New Roman" w:cs="Times New Roman"/>
                <w:i/>
                <w:iCs/>
                <w:sz w:val="20"/>
                <w:szCs w:val="20"/>
              </w:rPr>
              <w:t>pathlossReferenceLinking</w:t>
            </w:r>
            <w:proofErr w:type="spellEnd"/>
          </w:p>
          <w:p w14:paraId="7AF145E2" w14:textId="77777777" w:rsidR="00210C6D" w:rsidRPr="004F085E" w:rsidRDefault="00210C6D" w:rsidP="00BC141D">
            <w:pPr>
              <w:spacing w:after="180" w:line="240" w:lineRule="auto"/>
              <w:ind w:left="284" w:hanging="284"/>
              <w:jc w:val="center"/>
              <w:rPr>
                <w:rFonts w:ascii="Times New Roman" w:eastAsia="SimSun" w:hAnsi="Times New Roman" w:cs="Times New Roman"/>
                <w:color w:val="0070C0"/>
                <w:lang w:val="en-GB"/>
              </w:rPr>
            </w:pPr>
            <w:r>
              <w:rPr>
                <w:rFonts w:ascii="Times New Roman" w:hAnsi="Times New Roman" w:cs="Times New Roman"/>
                <w:i/>
                <w:iCs/>
                <w:lang w:val="en-GB"/>
              </w:rPr>
              <w:t>==================== End of Text proposal ============================</w:t>
            </w:r>
          </w:p>
        </w:tc>
      </w:tr>
    </w:tbl>
    <w:p w14:paraId="11B0F0D5" w14:textId="77777777" w:rsidR="00210C6D" w:rsidRPr="00383D30" w:rsidRDefault="00210C6D" w:rsidP="005165AC">
      <w:pPr>
        <w:overflowPunct w:val="0"/>
        <w:rPr>
          <w:rFonts w:ascii="Times New Roman" w:hAnsi="Times New Roman" w:cs="Times New Roman"/>
          <w:lang w:val="en-GB"/>
        </w:rPr>
      </w:pPr>
    </w:p>
    <w:p w14:paraId="49EC6618" w14:textId="77777777" w:rsidR="00210C6D" w:rsidRDefault="00210C6D" w:rsidP="00210C6D">
      <w:pPr>
        <w:jc w:val="both"/>
        <w:rPr>
          <w:rFonts w:ascii="Times New Roman" w:hAnsi="Times New Roman" w:cs="Times New Roman"/>
          <w:i/>
          <w:iCs/>
          <w:lang w:val="en-GB"/>
        </w:rPr>
      </w:pPr>
      <w:bookmarkStart w:id="22" w:name="_Hlk4746949"/>
      <w:bookmarkStart w:id="23" w:name="OLE_LINK9"/>
      <w:bookmarkEnd w:id="18"/>
      <w:bookmarkEnd w:id="19"/>
      <w:bookmarkEnd w:id="20"/>
      <w:bookmarkEnd w:id="21"/>
      <w:r w:rsidRPr="000F4A0C">
        <w:rPr>
          <w:rFonts w:ascii="Times New Roman" w:hAnsi="Times New Roman" w:cs="Times New Roman"/>
          <w:b/>
          <w:bCs/>
          <w:i/>
          <w:iCs/>
          <w:lang w:val="en-GB"/>
        </w:rPr>
        <w:t>Proposal</w:t>
      </w:r>
      <w:r>
        <w:rPr>
          <w:rFonts w:ascii="Times New Roman" w:hAnsi="Times New Roman" w:cs="Times New Roman"/>
          <w:b/>
          <w:bCs/>
          <w:i/>
          <w:iCs/>
          <w:lang w:val="en-GB"/>
        </w:rPr>
        <w:t xml:space="preserve"> 2-1</w:t>
      </w:r>
      <w:r w:rsidRPr="000F4A0C">
        <w:rPr>
          <w:rFonts w:ascii="Times New Roman" w:hAnsi="Times New Roman" w:cs="Times New Roman"/>
          <w:b/>
          <w:bCs/>
          <w:i/>
          <w:iCs/>
          <w:lang w:val="en-GB"/>
        </w:rPr>
        <w:t xml:space="preserve">: </w:t>
      </w:r>
      <w:proofErr w:type="gramStart"/>
      <w:r w:rsidRPr="00383D30">
        <w:rPr>
          <w:rFonts w:ascii="Times New Roman" w:hAnsi="Times New Roman" w:cs="Times New Roman"/>
          <w:i/>
          <w:iCs/>
          <w:lang w:val="en-GB"/>
        </w:rPr>
        <w:t>I</w:t>
      </w:r>
      <w:r>
        <w:rPr>
          <w:rFonts w:ascii="Times New Roman" w:hAnsi="Times New Roman" w:cs="Times New Roman"/>
          <w:i/>
          <w:iCs/>
          <w:lang w:val="en-GB"/>
        </w:rPr>
        <w:t>n order to</w:t>
      </w:r>
      <w:proofErr w:type="gramEnd"/>
      <w:r>
        <w:rPr>
          <w:rFonts w:ascii="Times New Roman" w:hAnsi="Times New Roman" w:cs="Times New Roman"/>
          <w:i/>
          <w:iCs/>
          <w:lang w:val="en-GB"/>
        </w:rPr>
        <w:t xml:space="preserve"> remove the ambiguity of UE operation for BFD-RS set determination, MAC-CE operation is supported for updating one or more existing BFD-RS resources (per </w:t>
      </w:r>
      <w:proofErr w:type="spellStart"/>
      <w:r w:rsidRPr="00E82C1C">
        <w:rPr>
          <w:rFonts w:ascii="Times New Roman" w:hAnsi="Times New Roman" w:cs="Times New Roman"/>
          <w:i/>
          <w:iCs/>
          <w:lang w:val="en-GB"/>
        </w:rPr>
        <w:t>failureDetectionSet</w:t>
      </w:r>
      <w:proofErr w:type="spellEnd"/>
      <w:r w:rsidRPr="00E82C1C">
        <w:rPr>
          <w:rFonts w:ascii="Times New Roman" w:hAnsi="Times New Roman" w:cs="Times New Roman"/>
          <w:i/>
          <w:lang w:val="en-GB"/>
        </w:rPr>
        <w:t>)</w:t>
      </w:r>
      <w:r>
        <w:rPr>
          <w:rFonts w:ascii="Times New Roman" w:hAnsi="Times New Roman" w:cs="Times New Roman"/>
          <w:i/>
          <w:iCs/>
          <w:lang w:val="en-GB"/>
        </w:rPr>
        <w:t xml:space="preserve"> without any restriction on whether one or two BFD-RS sets are configured for BWP. Adopt following TP below.</w:t>
      </w:r>
    </w:p>
    <w:tbl>
      <w:tblPr>
        <w:tblStyle w:val="TableGrid"/>
        <w:tblW w:w="0" w:type="auto"/>
        <w:tblLook w:val="04A0" w:firstRow="1" w:lastRow="0" w:firstColumn="1" w:lastColumn="0" w:noHBand="0" w:noVBand="1"/>
      </w:tblPr>
      <w:tblGrid>
        <w:gridCol w:w="9629"/>
      </w:tblGrid>
      <w:tr w:rsidR="00210C6D" w:rsidRPr="00C84718" w14:paraId="2455A947" w14:textId="77777777" w:rsidTr="00BC141D">
        <w:tc>
          <w:tcPr>
            <w:tcW w:w="9629" w:type="dxa"/>
          </w:tcPr>
          <w:p w14:paraId="0D159158" w14:textId="77777777" w:rsidR="00210C6D" w:rsidRPr="00C84718" w:rsidRDefault="00210C6D" w:rsidP="00BC141D">
            <w:pPr>
              <w:rPr>
                <w:rFonts w:ascii="Times New Roman" w:hAnsi="Times New Roman" w:cs="Times New Roman"/>
                <w:i/>
                <w:iCs/>
                <w:lang w:val="en-GB"/>
              </w:rPr>
            </w:pPr>
            <w:r w:rsidRPr="00C84718">
              <w:rPr>
                <w:rFonts w:ascii="Times New Roman" w:hAnsi="Times New Roman" w:cs="Times New Roman"/>
                <w:b/>
                <w:bCs/>
                <w:i/>
                <w:iCs/>
                <w:lang w:val="en-GB"/>
              </w:rPr>
              <w:t>Reason for change</w:t>
            </w:r>
            <w:r w:rsidRPr="00C84718">
              <w:rPr>
                <w:rFonts w:ascii="Times New Roman" w:hAnsi="Times New Roman" w:cs="Times New Roman"/>
                <w:i/>
                <w:iCs/>
                <w:lang w:val="en-GB"/>
              </w:rPr>
              <w:t xml:space="preserve">: In RAN1 #108e, new MAC-CE for updating explicit BFD-RS was agreed without details. There is ambiguity if MAC-CE can add/release of CR provide for clarifying unclear UE assumption. </w:t>
            </w:r>
          </w:p>
          <w:p w14:paraId="0F75A2A8" w14:textId="77777777" w:rsidR="00210C6D" w:rsidRPr="00C84718" w:rsidRDefault="00210C6D" w:rsidP="00BC141D">
            <w:pPr>
              <w:rPr>
                <w:rFonts w:ascii="Times New Roman" w:hAnsi="Times New Roman" w:cs="Times New Roman"/>
                <w:i/>
                <w:iCs/>
                <w:lang w:val="en-GB"/>
              </w:rPr>
            </w:pPr>
            <w:r w:rsidRPr="00C84718">
              <w:rPr>
                <w:rFonts w:ascii="Times New Roman" w:hAnsi="Times New Roman" w:cs="Times New Roman"/>
                <w:b/>
                <w:bCs/>
                <w:i/>
                <w:iCs/>
                <w:lang w:val="en-GB"/>
              </w:rPr>
              <w:t>Summary of change</w:t>
            </w:r>
            <w:r w:rsidRPr="00C84718">
              <w:rPr>
                <w:rFonts w:ascii="Times New Roman" w:hAnsi="Times New Roman" w:cs="Times New Roman"/>
                <w:i/>
                <w:iCs/>
                <w:lang w:val="en-GB"/>
              </w:rPr>
              <w:t xml:space="preserve">: Clarify explicit BFD-RS is RRC configured and can be updated by MAC-CE.   </w:t>
            </w:r>
          </w:p>
          <w:p w14:paraId="2EEDB7A9" w14:textId="77777777" w:rsidR="00210C6D" w:rsidRPr="00C84718" w:rsidRDefault="00210C6D" w:rsidP="00BC141D">
            <w:pPr>
              <w:rPr>
                <w:rFonts w:ascii="Times New Roman" w:hAnsi="Times New Roman" w:cs="Times New Roman"/>
                <w:i/>
                <w:sz w:val="24"/>
                <w:szCs w:val="24"/>
              </w:rPr>
            </w:pPr>
            <w:r w:rsidRPr="00C84718">
              <w:rPr>
                <w:rFonts w:ascii="Times New Roman" w:eastAsia="Times New Roman" w:hAnsi="Times New Roman" w:cs="Times New Roman"/>
                <w:b/>
                <w:i/>
                <w:lang w:val="en-GB"/>
              </w:rPr>
              <w:t>Consequences if not approved:</w:t>
            </w:r>
            <w:r w:rsidRPr="00C84718">
              <w:rPr>
                <w:rFonts w:ascii="Times New Roman" w:eastAsia="Times New Roman" w:hAnsi="Times New Roman" w:cs="Times New Roman"/>
                <w:b/>
                <w:i/>
              </w:rPr>
              <w:t xml:space="preserve"> </w:t>
            </w:r>
            <w:r w:rsidRPr="00C84718">
              <w:rPr>
                <w:rFonts w:ascii="Times New Roman" w:eastAsia="Times New Roman" w:hAnsi="Times New Roman" w:cs="Times New Roman"/>
                <w:i/>
              </w:rPr>
              <w:t xml:space="preserve">UE operation is not clearly defined, and </w:t>
            </w:r>
            <w:proofErr w:type="spellStart"/>
            <w:r w:rsidRPr="00C84718">
              <w:rPr>
                <w:rFonts w:ascii="Times New Roman" w:eastAsia="Times New Roman" w:hAnsi="Times New Roman" w:cs="Times New Roman"/>
                <w:i/>
              </w:rPr>
              <w:t>ambiguos</w:t>
            </w:r>
            <w:proofErr w:type="spellEnd"/>
            <w:r w:rsidRPr="00C84718">
              <w:rPr>
                <w:rFonts w:ascii="Times New Roman" w:eastAsia="Times New Roman" w:hAnsi="Times New Roman" w:cs="Times New Roman"/>
                <w:i/>
              </w:rPr>
              <w:t xml:space="preserve"> when explicit BFD-RS set(s) are configured but not activated. </w:t>
            </w:r>
          </w:p>
          <w:p w14:paraId="70ABA3CF" w14:textId="77777777" w:rsidR="00210C6D" w:rsidRPr="00C84718" w:rsidRDefault="00210C6D" w:rsidP="00BC141D">
            <w:pPr>
              <w:rPr>
                <w:rFonts w:ascii="Times New Roman" w:hAnsi="Times New Roman" w:cs="Times New Roman"/>
                <w:i/>
                <w:iCs/>
                <w:lang w:val="en-GB"/>
              </w:rPr>
            </w:pPr>
            <w:r w:rsidRPr="00C84718">
              <w:rPr>
                <w:rFonts w:ascii="Times New Roman" w:hAnsi="Times New Roman" w:cs="Times New Roman"/>
                <w:i/>
                <w:iCs/>
                <w:lang w:val="en-GB"/>
              </w:rPr>
              <w:t>==================== Start of Text proposal ============================</w:t>
            </w:r>
          </w:p>
          <w:p w14:paraId="03B83F1A" w14:textId="77777777" w:rsidR="00210C6D" w:rsidRPr="00C84718" w:rsidRDefault="00210C6D" w:rsidP="00BC141D">
            <w:pPr>
              <w:rPr>
                <w:rFonts w:ascii="Times New Roman" w:hAnsi="Times New Roman" w:cs="Times New Roman"/>
                <w:lang w:val="en-GB"/>
              </w:rPr>
            </w:pPr>
            <w:r w:rsidRPr="00C84718">
              <w:rPr>
                <w:rFonts w:ascii="Times New Roman" w:hAnsi="Times New Roman" w:cs="Times New Roman"/>
                <w:lang w:val="en-GB"/>
              </w:rPr>
              <w:t>TS38.213</w:t>
            </w:r>
            <w:r>
              <w:rPr>
                <w:rFonts w:ascii="Times New Roman" w:hAnsi="Times New Roman" w:cs="Times New Roman"/>
                <w:lang w:val="en-GB"/>
              </w:rPr>
              <w:t>, Section 6</w:t>
            </w:r>
            <w:r w:rsidRPr="00C84718">
              <w:rPr>
                <w:rFonts w:ascii="Times New Roman" w:hAnsi="Times New Roman" w:cs="Times New Roman"/>
                <w:lang w:val="en-GB"/>
              </w:rPr>
              <w:t xml:space="preserve"> </w:t>
            </w:r>
          </w:p>
          <w:p w14:paraId="4E598882" w14:textId="77777777" w:rsidR="00210C6D" w:rsidRPr="000B09D8" w:rsidRDefault="00210C6D" w:rsidP="00BC141D">
            <w:pPr>
              <w:spacing w:after="180" w:line="240" w:lineRule="auto"/>
              <w:ind w:left="284" w:hanging="284"/>
              <w:jc w:val="center"/>
              <w:rPr>
                <w:rFonts w:ascii="Times New Roman" w:eastAsia="SimSun" w:hAnsi="Times New Roman" w:cs="Times New Roman"/>
                <w:color w:val="0070C0"/>
                <w:lang w:val="en-GB"/>
              </w:rPr>
            </w:pPr>
            <w:r w:rsidRPr="000B09D8">
              <w:rPr>
                <w:rStyle w:val="normaltextrun"/>
                <w:color w:val="0070C0"/>
                <w:sz w:val="20"/>
                <w:szCs w:val="20"/>
                <w:shd w:val="clear" w:color="auto" w:fill="FFFFFF"/>
                <w:lang w:val="en-GB"/>
              </w:rPr>
              <w:t>&lt;Unchanged text is omitted&gt;</w:t>
            </w:r>
          </w:p>
          <w:p w14:paraId="5BD6C8AE" w14:textId="77777777" w:rsidR="00210C6D" w:rsidRPr="000A7208" w:rsidRDefault="00210C6D" w:rsidP="00BC141D">
            <w:pPr>
              <w:rPr>
                <w:rFonts w:ascii="Times New Roman" w:hAnsi="Times New Roman" w:cs="Times New Roman"/>
                <w:color w:val="FF0000"/>
                <w:lang w:val="en-GB"/>
              </w:rPr>
            </w:pPr>
            <w:r w:rsidRPr="00C84718">
              <w:rPr>
                <w:rFonts w:ascii="Times New Roman" w:eastAsia="MS Mincho" w:hAnsi="Times New Roman" w:cs="Times New Roman"/>
                <w:lang w:val="en-GB" w:eastAsia="ja-JP"/>
              </w:rPr>
              <w:t xml:space="preserve">A </w:t>
            </w:r>
            <w:r w:rsidRPr="00C84718">
              <w:rPr>
                <w:rFonts w:ascii="Times New Roman" w:hAnsi="Times New Roman" w:cs="Times New Roman"/>
                <w:lang w:val="en-GB"/>
              </w:rPr>
              <w:t xml:space="preserve">UE can be provided, for each BWP of a serving cell, a set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0</m:t>
                  </m:r>
                </m:sub>
              </m:sSub>
            </m:oMath>
            <w:r w:rsidRPr="00C84718">
              <w:rPr>
                <w:rFonts w:ascii="Times New Roman" w:hAnsi="Times New Roman" w:cs="Times New Roman"/>
                <w:lang w:val="en-GB"/>
              </w:rPr>
              <w:t xml:space="preserve"> of periodic CSI-RS resource configuration indexes by </w:t>
            </w:r>
            <w:proofErr w:type="spellStart"/>
            <w:r w:rsidRPr="00C84718">
              <w:rPr>
                <w:rFonts w:ascii="Times New Roman" w:hAnsi="Times New Roman" w:cs="Times New Roman"/>
                <w:i/>
                <w:lang w:val="en-GB"/>
              </w:rPr>
              <w:t>failureDetectionResourcesToAddModList</w:t>
            </w:r>
            <w:proofErr w:type="spellEnd"/>
            <w:r w:rsidRPr="00C84718">
              <w:rPr>
                <w:rFonts w:ascii="Times New Roman" w:hAnsi="Times New Roman" w:cs="Times New Roman"/>
                <w:lang w:val="en-GB"/>
              </w:rPr>
              <w:t xml:space="preserve"> and a set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1</m:t>
                  </m:r>
                </m:sub>
              </m:sSub>
            </m:oMath>
            <w:r w:rsidRPr="00C84718">
              <w:rPr>
                <w:rFonts w:ascii="Times New Roman" w:hAnsi="Times New Roman" w:cs="Times New Roman"/>
                <w:lang w:val="en-GB"/>
              </w:rPr>
              <w:t xml:space="preserve"> of periodic CSI-RS resource configuration indexes and/or SS/PBCH block indexes by </w:t>
            </w:r>
            <w:proofErr w:type="spellStart"/>
            <w:r w:rsidRPr="00C84718">
              <w:rPr>
                <w:rFonts w:ascii="Times New Roman" w:eastAsia="MS Mincho" w:hAnsi="Times New Roman" w:cs="Times New Roman"/>
                <w:i/>
                <w:lang w:val="en-GB" w:eastAsia="ja-JP"/>
              </w:rPr>
              <w:t>candidateBeamRSList</w:t>
            </w:r>
            <w:proofErr w:type="spellEnd"/>
            <w:r w:rsidRPr="00C84718">
              <w:rPr>
                <w:rFonts w:ascii="Times New Roman" w:eastAsia="MS Mincho" w:hAnsi="Times New Roman" w:cs="Times New Roman"/>
                <w:lang w:val="en-GB" w:eastAsia="ja-JP"/>
              </w:rPr>
              <w:t xml:space="preserve"> or </w:t>
            </w:r>
            <w:proofErr w:type="spellStart"/>
            <w:r w:rsidRPr="00C84718">
              <w:rPr>
                <w:rFonts w:ascii="Times New Roman" w:hAnsi="Times New Roman" w:cs="Times New Roman"/>
                <w:i/>
                <w:lang w:val="en-GB"/>
              </w:rPr>
              <w:t>candidateBeamRSListExt</w:t>
            </w:r>
            <w:proofErr w:type="spellEnd"/>
            <w:r w:rsidRPr="00C84718">
              <w:rPr>
                <w:rFonts w:ascii="Times New Roman" w:hAnsi="Times New Roman" w:cs="Times New Roman"/>
                <w:i/>
                <w:lang w:val="en-GB"/>
              </w:rPr>
              <w:t xml:space="preserve"> </w:t>
            </w:r>
            <w:r w:rsidRPr="00C84718">
              <w:rPr>
                <w:rFonts w:ascii="Times New Roman" w:hAnsi="Times New Roman" w:cs="Times New Roman"/>
                <w:lang w:val="en-GB"/>
              </w:rPr>
              <w:t>or</w:t>
            </w:r>
            <w:r w:rsidRPr="00C84718">
              <w:rPr>
                <w:rFonts w:ascii="Times New Roman" w:eastAsia="MS Mincho" w:hAnsi="Times New Roman" w:cs="Times New Roman"/>
                <w:lang w:val="en-GB" w:eastAsia="ja-JP"/>
              </w:rPr>
              <w:t xml:space="preserve"> </w:t>
            </w:r>
            <w:proofErr w:type="spellStart"/>
            <w:r w:rsidRPr="00C84718">
              <w:rPr>
                <w:rFonts w:ascii="Times New Roman" w:eastAsia="MS Mincho" w:hAnsi="Times New Roman" w:cs="Times New Roman"/>
                <w:i/>
                <w:lang w:val="en-GB" w:eastAsia="ja-JP"/>
              </w:rPr>
              <w:t>candidateBeamRSSCellList</w:t>
            </w:r>
            <w:proofErr w:type="spellEnd"/>
            <w:r w:rsidRPr="00C84718">
              <w:rPr>
                <w:rFonts w:ascii="Times New Roman" w:hAnsi="Times New Roman" w:cs="Times New Roman"/>
                <w:lang w:val="en-GB"/>
              </w:rPr>
              <w:t xml:space="preserve"> for radio link quality measurements on the BWP of the serving cell. Instead of the sets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0</m:t>
                  </m:r>
                </m:sub>
              </m:sSub>
            </m:oMath>
            <w:r w:rsidRPr="00C84718">
              <w:rPr>
                <w:rFonts w:ascii="Times New Roman" w:hAnsi="Times New Roman" w:cs="Times New Roman"/>
                <w:lang w:val="en-GB"/>
              </w:rPr>
              <w:t xml:space="preserve"> and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1</m:t>
                  </m:r>
                </m:sub>
              </m:sSub>
            </m:oMath>
            <w:r w:rsidRPr="00C84718">
              <w:rPr>
                <w:rFonts w:ascii="Times New Roman" w:hAnsi="Times New Roman" w:cs="Times New Roman"/>
                <w:lang w:val="en-GB"/>
              </w:rPr>
              <w:t xml:space="preserve">, for each BWP of a serving cell, the UE can be provided respective two sets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0,0</m:t>
                  </m:r>
                </m:sub>
              </m:sSub>
            </m:oMath>
            <w:r w:rsidRPr="00C84718">
              <w:rPr>
                <w:rFonts w:ascii="Times New Roman" w:hAnsi="Times New Roman" w:cs="Times New Roman"/>
                <w:lang w:val="en-GB"/>
              </w:rPr>
              <w:t xml:space="preserve"> and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0,1</m:t>
                  </m:r>
                </m:sub>
              </m:sSub>
            </m:oMath>
            <w:r w:rsidRPr="00C84718">
              <w:rPr>
                <w:rFonts w:ascii="Times New Roman" w:hAnsi="Times New Roman" w:cs="Times New Roman"/>
                <w:lang w:val="en-GB"/>
              </w:rPr>
              <w:t xml:space="preserve"> of periodic CSI-RS resource configuration indexes </w:t>
            </w:r>
            <w:r w:rsidRPr="000A7208">
              <w:rPr>
                <w:rFonts w:ascii="Times New Roman" w:hAnsi="Times New Roman" w:cs="Times New Roman"/>
                <w:color w:val="FF0000"/>
                <w:lang w:val="en-GB"/>
              </w:rPr>
              <w:t xml:space="preserve">by [RRC name] </w:t>
            </w:r>
            <w:r w:rsidRPr="00C84718" w:rsidDel="00AC3B8C">
              <w:rPr>
                <w:rFonts w:ascii="Times New Roman" w:hAnsi="Times New Roman" w:cs="Times New Roman"/>
                <w:lang w:val="en-GB"/>
              </w:rPr>
              <w:t xml:space="preserve">that can be activated by a MAC CE [11 TS 38.321] </w:t>
            </w:r>
            <w:r w:rsidRPr="00C84718">
              <w:rPr>
                <w:rFonts w:ascii="Times New Roman" w:hAnsi="Times New Roman" w:cs="Times New Roman"/>
                <w:lang w:val="en-GB"/>
              </w:rPr>
              <w:t xml:space="preserve">and corresponding two sets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1,0</m:t>
                  </m:r>
                </m:sub>
              </m:sSub>
            </m:oMath>
            <w:r w:rsidRPr="00C84718">
              <w:rPr>
                <w:rFonts w:ascii="Times New Roman" w:hAnsi="Times New Roman" w:cs="Times New Roman"/>
                <w:lang w:val="en-GB"/>
              </w:rPr>
              <w:t xml:space="preserve"> and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1,1</m:t>
                  </m:r>
                </m:sub>
              </m:sSub>
            </m:oMath>
            <w:r w:rsidRPr="00C84718">
              <w:rPr>
                <w:rFonts w:ascii="Times New Roman" w:hAnsi="Times New Roman" w:cs="Times New Roman"/>
                <w:lang w:val="en-GB"/>
              </w:rPr>
              <w:t xml:space="preserve"> of periodic CSI-RS resource configuration indexes and/or SS/PBCH block indexes by </w:t>
            </w:r>
            <w:r w:rsidRPr="00C84718">
              <w:rPr>
                <w:rFonts w:ascii="Times New Roman" w:eastAsia="MS Mincho" w:hAnsi="Times New Roman" w:cs="Times New Roman"/>
                <w:i/>
                <w:lang w:val="en-GB" w:eastAsia="ja-JP"/>
              </w:rPr>
              <w:t>candidateBeamRSList1</w:t>
            </w:r>
            <w:r w:rsidRPr="00C84718">
              <w:rPr>
                <w:rFonts w:ascii="Times New Roman" w:eastAsia="MS Mincho" w:hAnsi="Times New Roman" w:cs="Times New Roman"/>
                <w:lang w:val="en-GB" w:eastAsia="ja-JP"/>
              </w:rPr>
              <w:t xml:space="preserve"> and </w:t>
            </w:r>
            <w:r w:rsidRPr="00C84718">
              <w:rPr>
                <w:rFonts w:ascii="Times New Roman" w:eastAsia="MS Mincho" w:hAnsi="Times New Roman" w:cs="Times New Roman"/>
                <w:i/>
                <w:lang w:val="en-GB" w:eastAsia="ja-JP"/>
              </w:rPr>
              <w:t>candidateBeamRSList2</w:t>
            </w:r>
            <w:r w:rsidRPr="00C84718">
              <w:rPr>
                <w:rFonts w:ascii="Times New Roman" w:eastAsia="MS Mincho" w:hAnsi="Times New Roman" w:cs="Times New Roman"/>
                <w:lang w:val="en-GB" w:eastAsia="ja-JP"/>
              </w:rPr>
              <w:t>, respectively,</w:t>
            </w:r>
            <w:r w:rsidRPr="00C84718">
              <w:rPr>
                <w:rFonts w:ascii="Times New Roman" w:hAnsi="Times New Roman" w:cs="Times New Roman"/>
                <w:lang w:val="en-GB"/>
              </w:rPr>
              <w:t xml:space="preserve"> for radio link quality measurements on the BWP of the serving cell. The set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0,0</m:t>
                  </m:r>
                </m:sub>
              </m:sSub>
            </m:oMath>
            <w:r w:rsidRPr="00C84718">
              <w:rPr>
                <w:rFonts w:ascii="Times New Roman" w:hAnsi="Times New Roman" w:cs="Times New Roman"/>
                <w:lang w:val="en-GB"/>
              </w:rPr>
              <w:t xml:space="preserve"> is associated with the set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1,0</m:t>
                  </m:r>
                </m:sub>
              </m:sSub>
            </m:oMath>
            <w:r w:rsidRPr="00C84718">
              <w:rPr>
                <w:rFonts w:ascii="Times New Roman" w:hAnsi="Times New Roman" w:cs="Times New Roman"/>
                <w:lang w:val="en-GB"/>
              </w:rPr>
              <w:t xml:space="preserve"> and the set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0,1</m:t>
                  </m:r>
                </m:sub>
              </m:sSub>
            </m:oMath>
            <w:r w:rsidRPr="00C84718">
              <w:rPr>
                <w:rFonts w:ascii="Times New Roman" w:hAnsi="Times New Roman" w:cs="Times New Roman"/>
                <w:lang w:val="en-GB"/>
              </w:rPr>
              <w:t xml:space="preserve"> is associated with </w:t>
            </w:r>
            <w:r w:rsidRPr="00C84718" w:rsidDel="00BA49F5">
              <w:rPr>
                <w:rFonts w:ascii="Times New Roman" w:hAnsi="Times New Roman" w:cs="Times New Roman"/>
                <w:lang w:val="en-GB"/>
              </w:rPr>
              <w:t>the</w:t>
            </w:r>
            <w:r w:rsidRPr="00C84718">
              <w:rPr>
                <w:rFonts w:ascii="Times New Roman" w:hAnsi="Times New Roman" w:cs="Times New Roman"/>
                <w:lang w:val="en-GB"/>
              </w:rPr>
              <w:t xml:space="preserve"> set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1,1</m:t>
                  </m:r>
                </m:sub>
              </m:sSub>
            </m:oMath>
            <w:r w:rsidRPr="00C84718">
              <w:rPr>
                <w:rFonts w:ascii="Times New Roman" w:hAnsi="Times New Roman" w:cs="Times New Roman"/>
                <w:lang w:val="en-GB"/>
              </w:rPr>
              <w:t xml:space="preserve">. </w:t>
            </w:r>
            <w:r w:rsidRPr="000A7208">
              <w:rPr>
                <w:rFonts w:ascii="Times New Roman" w:hAnsi="Times New Roman" w:cs="Times New Roman"/>
                <w:color w:val="FF0000"/>
                <w:lang w:val="en-GB"/>
              </w:rPr>
              <w:t xml:space="preserve">The [set </w:t>
            </w:r>
            <m:oMath>
              <m:sSub>
                <m:sSubPr>
                  <m:ctrlPr>
                    <w:rPr>
                      <w:rFonts w:ascii="Cambria Math" w:hAnsi="Cambria Math" w:cs="Times New Roman"/>
                      <w:i/>
                      <w:color w:val="FF0000"/>
                    </w:rPr>
                  </m:ctrlPr>
                </m:sSubPr>
                <m:e>
                  <m:acc>
                    <m:accPr>
                      <m:chr m:val="̅"/>
                      <m:ctrlPr>
                        <w:rPr>
                          <w:rFonts w:ascii="Cambria Math" w:hAnsi="Cambria Math" w:cs="Times New Roman"/>
                          <w:i/>
                          <w:color w:val="FF0000"/>
                        </w:rPr>
                      </m:ctrlPr>
                    </m:accPr>
                    <m:e>
                      <m:r>
                        <w:rPr>
                          <w:rFonts w:ascii="Cambria Math" w:hAnsi="Cambria Math" w:cs="Times New Roman"/>
                          <w:color w:val="FF0000"/>
                        </w:rPr>
                        <m:t>q</m:t>
                      </m:r>
                    </m:e>
                  </m:acc>
                </m:e>
                <m:sub>
                  <m:r>
                    <w:rPr>
                      <w:rFonts w:ascii="Cambria Math" w:hAnsi="Cambria Math" w:cs="Times New Roman"/>
                      <w:color w:val="FF0000"/>
                      <w:lang w:val="en-GB"/>
                    </w:rPr>
                    <m:t>0</m:t>
                  </m:r>
                </m:sub>
              </m:sSub>
            </m:oMath>
            <w:r w:rsidRPr="000A7208">
              <w:rPr>
                <w:rFonts w:ascii="Times New Roman" w:hAnsi="Times New Roman" w:cs="Times New Roman"/>
                <w:color w:val="FF0000"/>
                <w:lang w:val="en-GB"/>
              </w:rPr>
              <w:t xml:space="preserve"> or] two sets </w:t>
            </w:r>
            <m:oMath>
              <m:sSub>
                <m:sSubPr>
                  <m:ctrlPr>
                    <w:rPr>
                      <w:rFonts w:ascii="Cambria Math" w:hAnsi="Cambria Math" w:cs="Times New Roman"/>
                      <w:i/>
                      <w:color w:val="FF0000"/>
                    </w:rPr>
                  </m:ctrlPr>
                </m:sSubPr>
                <m:e>
                  <m:acc>
                    <m:accPr>
                      <m:chr m:val="̅"/>
                      <m:ctrlPr>
                        <w:rPr>
                          <w:rFonts w:ascii="Cambria Math" w:hAnsi="Cambria Math" w:cs="Times New Roman"/>
                          <w:i/>
                          <w:color w:val="FF0000"/>
                        </w:rPr>
                      </m:ctrlPr>
                    </m:accPr>
                    <m:e>
                      <m:r>
                        <w:rPr>
                          <w:rFonts w:ascii="Cambria Math" w:hAnsi="Cambria Math" w:cs="Times New Roman"/>
                          <w:color w:val="FF0000"/>
                        </w:rPr>
                        <m:t>q</m:t>
                      </m:r>
                    </m:e>
                  </m:acc>
                </m:e>
                <m:sub>
                  <m:r>
                    <w:rPr>
                      <w:rFonts w:ascii="Cambria Math" w:hAnsi="Cambria Math" w:cs="Times New Roman"/>
                      <w:color w:val="FF0000"/>
                      <w:lang w:val="en-GB"/>
                    </w:rPr>
                    <m:t>0,0</m:t>
                  </m:r>
                </m:sub>
              </m:sSub>
            </m:oMath>
            <w:r w:rsidRPr="000A7208">
              <w:rPr>
                <w:rFonts w:ascii="Times New Roman" w:hAnsi="Times New Roman" w:cs="Times New Roman"/>
                <w:color w:val="FF0000"/>
                <w:lang w:val="en-GB"/>
              </w:rPr>
              <w:t xml:space="preserve"> and </w:t>
            </w:r>
            <m:oMath>
              <m:sSub>
                <m:sSubPr>
                  <m:ctrlPr>
                    <w:rPr>
                      <w:rFonts w:ascii="Cambria Math" w:hAnsi="Cambria Math" w:cs="Times New Roman"/>
                      <w:i/>
                      <w:color w:val="FF0000"/>
                    </w:rPr>
                  </m:ctrlPr>
                </m:sSubPr>
                <m:e>
                  <m:acc>
                    <m:accPr>
                      <m:chr m:val="̅"/>
                      <m:ctrlPr>
                        <w:rPr>
                          <w:rFonts w:ascii="Cambria Math" w:hAnsi="Cambria Math" w:cs="Times New Roman"/>
                          <w:i/>
                          <w:color w:val="FF0000"/>
                        </w:rPr>
                      </m:ctrlPr>
                    </m:accPr>
                    <m:e>
                      <m:r>
                        <w:rPr>
                          <w:rFonts w:ascii="Cambria Math" w:hAnsi="Cambria Math" w:cs="Times New Roman"/>
                          <w:color w:val="FF0000"/>
                        </w:rPr>
                        <m:t>q</m:t>
                      </m:r>
                    </m:e>
                  </m:acc>
                </m:e>
                <m:sub>
                  <m:r>
                    <w:rPr>
                      <w:rFonts w:ascii="Cambria Math" w:hAnsi="Cambria Math" w:cs="Times New Roman"/>
                      <w:color w:val="FF0000"/>
                      <w:lang w:val="en-GB"/>
                    </w:rPr>
                    <m:t>0,1</m:t>
                  </m:r>
                </m:sub>
              </m:sSub>
            </m:oMath>
            <w:r w:rsidRPr="000A7208">
              <w:rPr>
                <w:rFonts w:ascii="Times New Roman" w:hAnsi="Times New Roman" w:cs="Times New Roman"/>
                <w:color w:val="FF0000"/>
                <w:lang w:val="en-GB"/>
              </w:rPr>
              <w:t xml:space="preserve"> can be updated by a MAC-CE [11, TS 38.213]. </w:t>
            </w:r>
          </w:p>
          <w:p w14:paraId="59DD92CD" w14:textId="77777777" w:rsidR="00210C6D" w:rsidRPr="00C84718" w:rsidRDefault="00210C6D" w:rsidP="00BC141D">
            <w:pPr>
              <w:rPr>
                <w:rFonts w:ascii="Times New Roman" w:hAnsi="Times New Roman" w:cs="Times New Roman"/>
                <w:i/>
                <w:iCs/>
                <w:lang w:val="en-GB"/>
              </w:rPr>
            </w:pPr>
            <w:r w:rsidRPr="00C84718">
              <w:rPr>
                <w:rFonts w:ascii="Times New Roman" w:hAnsi="Times New Roman" w:cs="Times New Roman"/>
                <w:i/>
                <w:iCs/>
                <w:lang w:val="en-GB"/>
              </w:rPr>
              <w:t>==================== End of Text proposal ============================</w:t>
            </w:r>
          </w:p>
        </w:tc>
      </w:tr>
    </w:tbl>
    <w:p w14:paraId="673DFCC8" w14:textId="77777777" w:rsidR="001210B3" w:rsidRDefault="001210B3" w:rsidP="005165AC">
      <w:pPr>
        <w:spacing w:after="120"/>
        <w:rPr>
          <w:rFonts w:ascii="Times New Roman" w:hAnsi="Times New Roman" w:cs="Times New Roman"/>
          <w:i/>
          <w:iCs/>
          <w:lang w:val="en-GB"/>
        </w:rPr>
      </w:pPr>
    </w:p>
    <w:p w14:paraId="3E79FC3E" w14:textId="77777777" w:rsidR="00210C6D" w:rsidRPr="00D02FD2" w:rsidRDefault="00210C6D" w:rsidP="00210C6D">
      <w:pPr>
        <w:spacing w:after="0"/>
        <w:jc w:val="both"/>
        <w:rPr>
          <w:rFonts w:ascii="Times New Roman" w:hAnsi="Times New Roman" w:cs="Times New Roman"/>
          <w:i/>
          <w:iCs/>
          <w:lang w:val="en-GB"/>
        </w:rPr>
      </w:pPr>
      <w:r w:rsidRPr="00D02FD2">
        <w:rPr>
          <w:rFonts w:ascii="Times New Roman" w:hAnsi="Times New Roman" w:cs="Times New Roman"/>
          <w:b/>
          <w:bCs/>
          <w:i/>
          <w:iCs/>
          <w:lang w:val="en-GB"/>
        </w:rPr>
        <w:t xml:space="preserve">Proposal 2-2: </w:t>
      </w:r>
      <w:r w:rsidRPr="00D02FD2">
        <w:rPr>
          <w:rFonts w:ascii="Times New Roman" w:hAnsi="Times New Roman" w:cs="Times New Roman"/>
          <w:i/>
          <w:iCs/>
          <w:lang w:val="en-GB"/>
        </w:rPr>
        <w:t>Support beam/power update for PUCCH after receiving gNB response.</w:t>
      </w:r>
    </w:p>
    <w:p w14:paraId="68CEA6D8" w14:textId="215D4E51" w:rsidR="00210C6D" w:rsidRPr="00210C6D" w:rsidRDefault="00210C6D" w:rsidP="00210C6D">
      <w:pPr>
        <w:pStyle w:val="ListParagraph"/>
        <w:numPr>
          <w:ilvl w:val="0"/>
          <w:numId w:val="48"/>
        </w:numPr>
        <w:spacing w:after="0"/>
        <w:jc w:val="both"/>
        <w:rPr>
          <w:rFonts w:ascii="Times New Roman" w:hAnsi="Times New Roman" w:cs="Times New Roman"/>
          <w:i/>
          <w:iCs/>
          <w:lang w:val="en-GB"/>
        </w:rPr>
      </w:pPr>
      <w:r w:rsidRPr="00210C6D">
        <w:rPr>
          <w:rFonts w:ascii="Times New Roman" w:hAnsi="Times New Roman" w:cs="Times New Roman"/>
          <w:i/>
          <w:iCs/>
          <w:lang w:val="en-GB"/>
        </w:rPr>
        <w:t>Introduce association between PUCCH and BFD-RS.</w:t>
      </w:r>
    </w:p>
    <w:p w14:paraId="65031A33" w14:textId="77777777" w:rsidR="001210B3" w:rsidRDefault="001210B3" w:rsidP="002277B1">
      <w:pPr>
        <w:pBdr>
          <w:bottom w:val="single" w:sz="6" w:space="17" w:color="auto"/>
        </w:pBdr>
        <w:overflowPunct w:val="0"/>
        <w:spacing w:after="0"/>
        <w:rPr>
          <w:rFonts w:ascii="Arial" w:hAnsi="Arial" w:cs="Arial"/>
          <w:b/>
          <w:sz w:val="24"/>
          <w:szCs w:val="24"/>
          <w:lang w:val="en-GB"/>
        </w:rPr>
      </w:pPr>
    </w:p>
    <w:p w14:paraId="42514794" w14:textId="77777777" w:rsidR="00210C6D" w:rsidRPr="00210C6D" w:rsidRDefault="00210C6D" w:rsidP="002277B1">
      <w:pPr>
        <w:pBdr>
          <w:bottom w:val="single" w:sz="6" w:space="17" w:color="auto"/>
        </w:pBdr>
        <w:overflowPunct w:val="0"/>
        <w:spacing w:after="0"/>
        <w:rPr>
          <w:rFonts w:ascii="Times New Roman" w:hAnsi="Times New Roman" w:cs="Times New Roman"/>
          <w:bCs/>
          <w:i/>
          <w:iCs/>
          <w:lang w:val="en-GB"/>
        </w:rPr>
      </w:pPr>
      <w:r w:rsidRPr="00210C6D">
        <w:rPr>
          <w:rFonts w:ascii="Times New Roman" w:hAnsi="Times New Roman" w:cs="Times New Roman"/>
          <w:b/>
          <w:i/>
          <w:iCs/>
          <w:lang w:val="en-GB"/>
        </w:rPr>
        <w:t>Proposal 2-3:</w:t>
      </w:r>
      <w:r w:rsidRPr="00210C6D">
        <w:rPr>
          <w:rFonts w:ascii="Times New Roman" w:hAnsi="Times New Roman" w:cs="Times New Roman"/>
          <w:bCs/>
          <w:i/>
          <w:iCs/>
          <w:lang w:val="en-GB"/>
        </w:rPr>
        <w:t xml:space="preserve"> For S-DCI, after receiving gNB response, the UE assumes that</w:t>
      </w:r>
    </w:p>
    <w:p w14:paraId="4333BE73" w14:textId="77777777" w:rsidR="00210C6D" w:rsidRPr="00210C6D" w:rsidRDefault="00210C6D" w:rsidP="002277B1">
      <w:pPr>
        <w:pBdr>
          <w:bottom w:val="single" w:sz="6" w:space="17" w:color="auto"/>
        </w:pBdr>
        <w:overflowPunct w:val="0"/>
        <w:spacing w:after="0"/>
        <w:rPr>
          <w:rFonts w:ascii="Times New Roman" w:hAnsi="Times New Roman" w:cs="Times New Roman"/>
          <w:bCs/>
          <w:i/>
          <w:iCs/>
          <w:lang w:val="en-GB"/>
        </w:rPr>
      </w:pPr>
      <w:r w:rsidRPr="00210C6D">
        <w:rPr>
          <w:rFonts w:ascii="Times New Roman" w:hAnsi="Times New Roman" w:cs="Times New Roman"/>
          <w:bCs/>
          <w:i/>
          <w:iCs/>
          <w:lang w:val="en-GB"/>
        </w:rPr>
        <w:t>•</w:t>
      </w:r>
      <w:r w:rsidRPr="00210C6D">
        <w:rPr>
          <w:rFonts w:ascii="Times New Roman" w:hAnsi="Times New Roman" w:cs="Times New Roman"/>
          <w:bCs/>
          <w:i/>
          <w:iCs/>
          <w:lang w:val="en-GB"/>
        </w:rPr>
        <w:tab/>
        <w:t xml:space="preserve">The QCL assumption of CORESETs associated with the failed BFD-RS sets is updated to the latest reported </w:t>
      </w:r>
      <w:proofErr w:type="spellStart"/>
      <w:r w:rsidRPr="00210C6D">
        <w:rPr>
          <w:rFonts w:ascii="Times New Roman" w:hAnsi="Times New Roman" w:cs="Times New Roman"/>
          <w:bCs/>
          <w:i/>
          <w:iCs/>
          <w:lang w:val="en-GB"/>
        </w:rPr>
        <w:t>qnew</w:t>
      </w:r>
      <w:proofErr w:type="spellEnd"/>
      <w:r w:rsidRPr="00210C6D">
        <w:rPr>
          <w:rFonts w:ascii="Times New Roman" w:hAnsi="Times New Roman" w:cs="Times New Roman"/>
          <w:bCs/>
          <w:i/>
          <w:iCs/>
          <w:lang w:val="en-GB"/>
        </w:rPr>
        <w:t>.</w:t>
      </w:r>
    </w:p>
    <w:p w14:paraId="092C46C2" w14:textId="77777777" w:rsidR="005E787B" w:rsidRDefault="00210C6D" w:rsidP="005E787B">
      <w:pPr>
        <w:pBdr>
          <w:bottom w:val="single" w:sz="6" w:space="17" w:color="auto"/>
        </w:pBdr>
        <w:overflowPunct w:val="0"/>
        <w:spacing w:after="0"/>
        <w:rPr>
          <w:rFonts w:ascii="Times New Roman" w:hAnsi="Times New Roman" w:cs="Times New Roman"/>
          <w:bCs/>
          <w:i/>
          <w:iCs/>
          <w:lang w:val="en-GB"/>
        </w:rPr>
      </w:pPr>
      <w:r w:rsidRPr="00210C6D">
        <w:rPr>
          <w:rFonts w:ascii="Times New Roman" w:hAnsi="Times New Roman" w:cs="Times New Roman"/>
          <w:bCs/>
          <w:i/>
          <w:iCs/>
          <w:lang w:val="en-GB"/>
        </w:rPr>
        <w:t>•</w:t>
      </w:r>
      <w:r w:rsidRPr="00210C6D">
        <w:rPr>
          <w:rFonts w:ascii="Times New Roman" w:hAnsi="Times New Roman" w:cs="Times New Roman"/>
          <w:bCs/>
          <w:i/>
          <w:iCs/>
          <w:lang w:val="en-GB"/>
        </w:rPr>
        <w:tab/>
        <w:t>UE can determine the CORESETs based on the RS indicated by the active TCI states and the associated  BFD-RS set for the explicitly configured BFD-RS</w:t>
      </w:r>
    </w:p>
    <w:p w14:paraId="10117883" w14:textId="77777777" w:rsidR="00952F9D" w:rsidRDefault="00952F9D" w:rsidP="005E787B">
      <w:pPr>
        <w:pBdr>
          <w:bottom w:val="single" w:sz="6" w:space="17" w:color="auto"/>
        </w:pBdr>
        <w:overflowPunct w:val="0"/>
        <w:spacing w:after="0"/>
        <w:rPr>
          <w:rFonts w:ascii="Times New Roman" w:hAnsi="Times New Roman" w:cs="Times New Roman"/>
          <w:bCs/>
          <w:i/>
          <w:iCs/>
          <w:lang w:val="en-GB"/>
        </w:rPr>
      </w:pPr>
    </w:p>
    <w:p w14:paraId="45A45792" w14:textId="4C663C83" w:rsidR="00305843" w:rsidRDefault="00305843" w:rsidP="005E787B">
      <w:pPr>
        <w:pBdr>
          <w:bottom w:val="single" w:sz="6" w:space="17" w:color="auto"/>
        </w:pBdr>
        <w:overflowPunct w:val="0"/>
        <w:spacing w:after="0"/>
        <w:rPr>
          <w:rFonts w:ascii="Times New Roman" w:hAnsi="Times New Roman" w:cs="Times New Roman"/>
          <w:i/>
          <w:iCs/>
          <w:lang w:val="en-GB"/>
        </w:rPr>
      </w:pPr>
      <w:r w:rsidRPr="000F4A0C">
        <w:rPr>
          <w:rFonts w:ascii="Times New Roman" w:hAnsi="Times New Roman" w:cs="Times New Roman"/>
          <w:b/>
          <w:bCs/>
          <w:i/>
          <w:iCs/>
          <w:lang w:val="en-GB"/>
        </w:rPr>
        <w:t xml:space="preserve">Proposal </w:t>
      </w:r>
      <w:r>
        <w:rPr>
          <w:rFonts w:ascii="Times New Roman" w:hAnsi="Times New Roman" w:cs="Times New Roman"/>
          <w:b/>
          <w:bCs/>
          <w:i/>
          <w:iCs/>
          <w:lang w:val="en-GB"/>
        </w:rPr>
        <w:t>2-4</w:t>
      </w:r>
      <w:r w:rsidRPr="000F4A0C">
        <w:rPr>
          <w:rFonts w:ascii="Times New Roman" w:hAnsi="Times New Roman" w:cs="Times New Roman"/>
          <w:b/>
          <w:bCs/>
          <w:i/>
          <w:iCs/>
          <w:lang w:val="en-GB"/>
        </w:rPr>
        <w:t xml:space="preserve">: </w:t>
      </w:r>
      <w:r w:rsidRPr="00383D30">
        <w:rPr>
          <w:rFonts w:ascii="Times New Roman" w:hAnsi="Times New Roman" w:cs="Times New Roman"/>
          <w:i/>
          <w:iCs/>
          <w:lang w:val="en-GB"/>
        </w:rPr>
        <w:t>If UE indicates that no suitable candidate for the failed BFD-RS set was found, UE is not required to monitor PDCCH on the CORESET(s) associated with failed BFD-RS set and falls back to single TRP operation.</w:t>
      </w:r>
    </w:p>
    <w:p w14:paraId="4CC0532E" w14:textId="77777777" w:rsidR="00305843" w:rsidRPr="00C84EE3" w:rsidRDefault="00305843" w:rsidP="00305843">
      <w:pPr>
        <w:pBdr>
          <w:top w:val="single" w:sz="4" w:space="1" w:color="auto"/>
          <w:left w:val="single" w:sz="4" w:space="4" w:color="auto"/>
          <w:bottom w:val="single" w:sz="4" w:space="1" w:color="auto"/>
          <w:right w:val="single" w:sz="4" w:space="4" w:color="auto"/>
        </w:pBdr>
        <w:overflowPunct w:val="0"/>
        <w:spacing w:after="0"/>
        <w:rPr>
          <w:rFonts w:ascii="Times New Roman" w:hAnsi="Times New Roman" w:cs="Times New Roman"/>
          <w:b/>
          <w:sz w:val="24"/>
          <w:szCs w:val="24"/>
          <w:lang w:val="en-GB"/>
        </w:rPr>
      </w:pPr>
    </w:p>
    <w:p w14:paraId="0943EF12" w14:textId="77777777" w:rsidR="00305843" w:rsidRPr="00C84EE3" w:rsidRDefault="00305843" w:rsidP="00305843">
      <w:pPr>
        <w:pBdr>
          <w:top w:val="single" w:sz="4" w:space="1" w:color="auto"/>
          <w:left w:val="single" w:sz="4" w:space="4" w:color="auto"/>
          <w:bottom w:val="single" w:sz="4" w:space="1" w:color="auto"/>
          <w:right w:val="single" w:sz="4" w:space="4" w:color="auto"/>
        </w:pBdr>
        <w:rPr>
          <w:rFonts w:ascii="Times New Roman" w:hAnsi="Times New Roman" w:cs="Times New Roman"/>
          <w:i/>
          <w:iCs/>
          <w:lang w:val="en-GB"/>
        </w:rPr>
      </w:pPr>
      <w:r w:rsidRPr="00C84EE3">
        <w:rPr>
          <w:rFonts w:ascii="Times New Roman" w:hAnsi="Times New Roman" w:cs="Times New Roman"/>
          <w:b/>
          <w:bCs/>
          <w:i/>
          <w:iCs/>
          <w:lang w:val="en-GB"/>
        </w:rPr>
        <w:t>Reason for change</w:t>
      </w:r>
      <w:r w:rsidRPr="00C84EE3">
        <w:rPr>
          <w:rFonts w:ascii="Times New Roman" w:hAnsi="Times New Roman" w:cs="Times New Roman"/>
          <w:i/>
          <w:iCs/>
          <w:lang w:val="en-GB"/>
        </w:rPr>
        <w:t xml:space="preserve">: In RAN1 #108e, UE is required continue monitoring for PDCCH on the CORESETs associated with failed BFD-RS set even if no suitable candidate can be found. </w:t>
      </w:r>
    </w:p>
    <w:p w14:paraId="0E373379" w14:textId="77777777" w:rsidR="00305843" w:rsidRPr="00C84EE3" w:rsidRDefault="00305843" w:rsidP="00305843">
      <w:pPr>
        <w:pBdr>
          <w:top w:val="single" w:sz="4" w:space="1" w:color="auto"/>
          <w:left w:val="single" w:sz="4" w:space="4" w:color="auto"/>
          <w:bottom w:val="single" w:sz="4" w:space="1" w:color="auto"/>
          <w:right w:val="single" w:sz="4" w:space="4" w:color="auto"/>
        </w:pBdr>
        <w:rPr>
          <w:rFonts w:ascii="Times New Roman" w:hAnsi="Times New Roman" w:cs="Times New Roman"/>
          <w:i/>
          <w:iCs/>
          <w:lang w:val="en-GB"/>
        </w:rPr>
      </w:pPr>
      <w:r w:rsidRPr="00C84EE3">
        <w:rPr>
          <w:rFonts w:ascii="Times New Roman" w:hAnsi="Times New Roman" w:cs="Times New Roman"/>
          <w:b/>
          <w:bCs/>
          <w:i/>
          <w:iCs/>
          <w:lang w:val="en-GB"/>
        </w:rPr>
        <w:t>Summary of change</w:t>
      </w:r>
      <w:r w:rsidRPr="00C84EE3">
        <w:rPr>
          <w:rFonts w:ascii="Times New Roman" w:hAnsi="Times New Roman" w:cs="Times New Roman"/>
          <w:i/>
          <w:iCs/>
          <w:lang w:val="en-GB"/>
        </w:rPr>
        <w:t xml:space="preserve">: UE is not required to monitor PDCCH on CORESETs associated with failed BFD-RS set if no suitable candidate is indicated.   </w:t>
      </w:r>
    </w:p>
    <w:p w14:paraId="76BE69B1" w14:textId="77777777" w:rsidR="00305843" w:rsidRPr="00C84EE3" w:rsidRDefault="00305843" w:rsidP="00305843">
      <w:pPr>
        <w:pBdr>
          <w:top w:val="single" w:sz="4" w:space="1" w:color="auto"/>
          <w:left w:val="single" w:sz="4" w:space="4" w:color="auto"/>
          <w:bottom w:val="single" w:sz="4" w:space="1" w:color="auto"/>
          <w:right w:val="single" w:sz="4" w:space="4" w:color="auto"/>
        </w:pBdr>
        <w:rPr>
          <w:rFonts w:ascii="Times New Roman" w:hAnsi="Times New Roman" w:cs="Times New Roman"/>
          <w:bCs/>
          <w:i/>
          <w:sz w:val="24"/>
          <w:szCs w:val="24"/>
        </w:rPr>
      </w:pPr>
      <w:r w:rsidRPr="00C84EE3">
        <w:rPr>
          <w:rFonts w:ascii="Times New Roman" w:eastAsia="Times New Roman" w:hAnsi="Times New Roman" w:cs="Times New Roman"/>
          <w:b/>
          <w:i/>
          <w:lang w:val="en-GB"/>
        </w:rPr>
        <w:t>Consequences if not approved:</w:t>
      </w:r>
      <w:r w:rsidRPr="00C84EE3">
        <w:rPr>
          <w:rFonts w:ascii="Times New Roman" w:eastAsia="Times New Roman" w:hAnsi="Times New Roman" w:cs="Times New Roman"/>
          <w:b/>
          <w:i/>
        </w:rPr>
        <w:t xml:space="preserve"> </w:t>
      </w:r>
      <w:r w:rsidRPr="00C84EE3">
        <w:rPr>
          <w:rFonts w:ascii="Times New Roman" w:eastAsia="Times New Roman" w:hAnsi="Times New Roman" w:cs="Times New Roman"/>
          <w:bCs/>
          <w:i/>
        </w:rPr>
        <w:t>Increased power consumption and potential effect on the monitoring of the CORESETs associated with non-failed BFD-RS set.</w:t>
      </w:r>
    </w:p>
    <w:p w14:paraId="01E9A91C" w14:textId="77777777" w:rsidR="00305843" w:rsidRPr="00C84EE3" w:rsidRDefault="00305843" w:rsidP="00305843">
      <w:pPr>
        <w:pBdr>
          <w:top w:val="single" w:sz="4" w:space="1" w:color="auto"/>
          <w:left w:val="single" w:sz="4" w:space="4" w:color="auto"/>
          <w:bottom w:val="single" w:sz="4" w:space="1" w:color="auto"/>
          <w:right w:val="single" w:sz="4" w:space="4" w:color="auto"/>
        </w:pBdr>
        <w:rPr>
          <w:rFonts w:ascii="Times New Roman" w:hAnsi="Times New Roman" w:cs="Times New Roman"/>
          <w:i/>
          <w:iCs/>
          <w:lang w:val="en-GB"/>
        </w:rPr>
      </w:pPr>
      <w:r w:rsidRPr="00C84EE3">
        <w:rPr>
          <w:rFonts w:ascii="Times New Roman" w:hAnsi="Times New Roman" w:cs="Times New Roman"/>
          <w:i/>
          <w:iCs/>
          <w:lang w:val="en-GB"/>
        </w:rPr>
        <w:t>==================== Start of Text proposal ============================</w:t>
      </w:r>
    </w:p>
    <w:p w14:paraId="7C0949BF" w14:textId="77777777" w:rsidR="00305843" w:rsidRPr="00C84EE3" w:rsidRDefault="00305843" w:rsidP="00305843">
      <w:pPr>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r w:rsidRPr="00C84EE3">
        <w:rPr>
          <w:rFonts w:ascii="Times New Roman" w:hAnsi="Times New Roman" w:cs="Times New Roman"/>
          <w:lang w:val="en-GB"/>
        </w:rPr>
        <w:t xml:space="preserve">TS38.213 </w:t>
      </w:r>
    </w:p>
    <w:p w14:paraId="0B5F1589" w14:textId="77777777" w:rsidR="00305843" w:rsidRPr="00C84EE3" w:rsidRDefault="00305843" w:rsidP="00305843">
      <w:pPr>
        <w:pBdr>
          <w:top w:val="single" w:sz="4" w:space="1" w:color="auto"/>
          <w:left w:val="single" w:sz="4" w:space="4" w:color="auto"/>
          <w:bottom w:val="single" w:sz="4" w:space="1" w:color="auto"/>
          <w:right w:val="single" w:sz="4" w:space="4" w:color="auto"/>
        </w:pBdr>
        <w:overflowPunct w:val="0"/>
        <w:spacing w:after="0"/>
        <w:rPr>
          <w:rFonts w:ascii="Times New Roman" w:hAnsi="Times New Roman" w:cs="Times New Roman"/>
          <w:b/>
          <w:sz w:val="24"/>
          <w:szCs w:val="24"/>
          <w:lang w:val="en-GB"/>
        </w:rPr>
      </w:pPr>
    </w:p>
    <w:p w14:paraId="59C9D799" w14:textId="77777777" w:rsidR="00305843" w:rsidRPr="00C84EE3" w:rsidRDefault="00305843" w:rsidP="00305843">
      <w:pPr>
        <w:pBdr>
          <w:top w:val="single" w:sz="4" w:space="1" w:color="auto"/>
          <w:left w:val="single" w:sz="4" w:space="4" w:color="auto"/>
          <w:bottom w:val="single" w:sz="4" w:space="1" w:color="auto"/>
          <w:right w:val="single" w:sz="4" w:space="4" w:color="auto"/>
        </w:pBdr>
        <w:tabs>
          <w:tab w:val="left" w:pos="2116"/>
        </w:tabs>
        <w:rPr>
          <w:rFonts w:ascii="Times New Roman" w:hAnsi="Times New Roman" w:cs="Times New Roman"/>
          <w:iCs/>
          <w:lang w:val="en-GB" w:eastAsia="ja-JP"/>
        </w:rPr>
      </w:pPr>
      <w:r w:rsidRPr="00C84EE3">
        <w:rPr>
          <w:rFonts w:ascii="Times New Roman" w:hAnsi="Times New Roman" w:cs="Times New Roman"/>
          <w:iCs/>
          <w:lang w:val="en-GB"/>
        </w:rPr>
        <w:t xml:space="preserve">For serving cells associated with </w:t>
      </w:r>
      <w:r w:rsidRPr="00C84EE3">
        <w:rPr>
          <w:rFonts w:ascii="Times New Roman" w:hAnsi="Times New Roman" w:cs="Times New Roman"/>
          <w:lang w:val="en-GB"/>
        </w:rPr>
        <w:t xml:space="preserve">sets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0,0</m:t>
            </m:r>
          </m:sub>
        </m:sSub>
      </m:oMath>
      <w:r w:rsidRPr="00C84EE3">
        <w:rPr>
          <w:rFonts w:ascii="Times New Roman" w:hAnsi="Times New Roman" w:cs="Times New Roman"/>
          <w:lang w:val="en-GB"/>
        </w:rPr>
        <w:t xml:space="preserve"> and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1,0</m:t>
            </m:r>
          </m:sub>
        </m:sSub>
      </m:oMath>
      <w:r w:rsidRPr="00C84EE3">
        <w:rPr>
          <w:rFonts w:ascii="Times New Roman" w:hAnsi="Times New Roman" w:cs="Times New Roman"/>
          <w:lang w:val="en-GB"/>
        </w:rPr>
        <w:t xml:space="preserve">, and with sets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0,1</m:t>
            </m:r>
          </m:sub>
        </m:sSub>
      </m:oMath>
      <w:r w:rsidRPr="00C84EE3">
        <w:rPr>
          <w:rFonts w:ascii="Times New Roman" w:hAnsi="Times New Roman" w:cs="Times New Roman"/>
          <w:lang w:val="en-GB"/>
        </w:rPr>
        <w:t xml:space="preserve"> and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1,1</m:t>
            </m:r>
          </m:sub>
        </m:sSub>
      </m:oMath>
      <w:r w:rsidRPr="00C84EE3">
        <w:rPr>
          <w:rFonts w:ascii="Times New Roman" w:hAnsi="Times New Roman" w:cs="Times New Roman"/>
          <w:lang w:val="en-GB"/>
        </w:rPr>
        <w:t xml:space="preserve">, and having </w:t>
      </w:r>
      <w:r w:rsidRPr="00C84EE3">
        <w:rPr>
          <w:rFonts w:ascii="Times New Roman" w:hAnsi="Times New Roman" w:cs="Times New Roman"/>
          <w:iCs/>
          <w:lang w:val="en-GB"/>
        </w:rPr>
        <w:t>radio link quality</w:t>
      </w:r>
      <w:r w:rsidRPr="00C84EE3">
        <w:rPr>
          <w:rFonts w:ascii="Times New Roman" w:hAnsi="Times New Roman" w:cs="Times New Roman"/>
          <w:lang w:val="en-GB"/>
        </w:rPr>
        <w:t xml:space="preserve"> worse than </w:t>
      </w:r>
      <w:proofErr w:type="spellStart"/>
      <w:r w:rsidRPr="00C84EE3">
        <w:rPr>
          <w:rFonts w:ascii="Times New Roman" w:hAnsi="Times New Roman" w:cs="Times New Roman"/>
          <w:lang w:val="en-GB"/>
        </w:rPr>
        <w:t>Q</w:t>
      </w:r>
      <w:r w:rsidRPr="00C84EE3">
        <w:rPr>
          <w:rFonts w:ascii="Times New Roman" w:hAnsi="Times New Roman" w:cs="Times New Roman"/>
          <w:vertAlign w:val="subscript"/>
          <w:lang w:val="en-GB"/>
        </w:rPr>
        <w:t>out,LR</w:t>
      </w:r>
      <w:proofErr w:type="spellEnd"/>
      <w:r w:rsidRPr="00C84EE3">
        <w:rPr>
          <w:rFonts w:ascii="Times New Roman" w:hAnsi="Times New Roman" w:cs="Times New Roman"/>
          <w:lang w:val="en-GB"/>
        </w:rPr>
        <w:t>, a</w:t>
      </w:r>
      <w:r w:rsidRPr="00C84EE3">
        <w:rPr>
          <w:rFonts w:ascii="Times New Roman" w:hAnsi="Times New Roman" w:cs="Times New Roman"/>
          <w:iCs/>
          <w:lang w:val="en-GB" w:eastAsia="ja-JP"/>
        </w:rPr>
        <w:t>fter</w:t>
      </w:r>
      <w:r w:rsidRPr="00C84EE3">
        <w:rPr>
          <w:rFonts w:ascii="Times New Roman" w:hAnsi="Times New Roman" w:cs="Times New Roman"/>
          <w:iCs/>
          <w:lang w:eastAsia="ja-JP"/>
        </w:rPr>
        <w:t xml:space="preserve"> </w:t>
      </w:r>
      <w:r w:rsidRPr="00C84EE3">
        <w:rPr>
          <w:rFonts w:ascii="Times New Roman" w:hAnsi="Times New Roman" w:cs="Times New Roman"/>
          <w:iCs/>
          <w:lang w:val="en-GB" w:eastAsia="ja-JP"/>
        </w:rPr>
        <w:t xml:space="preserve">28 symbols from a last symbol of a first PDCCH reception with a DCI format scheduling a PUSCH transmission with a same HARQ process number as for </w:t>
      </w:r>
      <w:r w:rsidRPr="00C84EE3">
        <w:rPr>
          <w:rFonts w:ascii="Times New Roman" w:hAnsi="Times New Roman" w:cs="Times New Roman"/>
          <w:iCs/>
          <w:lang w:val="en-GB"/>
        </w:rPr>
        <w:t>transmission of the second PUSCH and having a toggled NDI field value</w:t>
      </w:r>
      <w:r w:rsidRPr="00C84EE3">
        <w:rPr>
          <w:rFonts w:ascii="Times New Roman" w:hAnsi="Times New Roman" w:cs="Times New Roman"/>
          <w:iCs/>
          <w:lang w:val="en-GB" w:eastAsia="ja-JP"/>
        </w:rPr>
        <w:t>,</w:t>
      </w:r>
      <w:r w:rsidRPr="00C84EE3">
        <w:rPr>
          <w:rFonts w:ascii="Times New Roman" w:hAnsi="Times New Roman" w:cs="Times New Roman"/>
          <w:iCs/>
          <w:lang w:eastAsia="ja-JP"/>
        </w:rPr>
        <w:t xml:space="preserve"> </w:t>
      </w:r>
      <w:r w:rsidRPr="00C84EE3">
        <w:rPr>
          <w:rFonts w:ascii="Times New Roman" w:hAnsi="Times New Roman" w:cs="Times New Roman"/>
          <w:iCs/>
          <w:lang w:val="en-GB" w:eastAsia="ja-JP"/>
        </w:rPr>
        <w:t xml:space="preserve">the UE assumes antenna port quasi-collocation parameters </w:t>
      </w:r>
    </w:p>
    <w:p w14:paraId="2F60F694" w14:textId="77777777" w:rsidR="00305843" w:rsidRPr="00C84EE3" w:rsidRDefault="00305843" w:rsidP="00305843">
      <w:pPr>
        <w:pStyle w:val="B1"/>
        <w:pBdr>
          <w:top w:val="single" w:sz="4" w:space="1" w:color="auto"/>
          <w:left w:val="single" w:sz="4" w:space="4" w:color="auto"/>
          <w:bottom w:val="single" w:sz="4" w:space="1" w:color="auto"/>
          <w:right w:val="single" w:sz="4" w:space="4" w:color="auto"/>
        </w:pBdr>
        <w:ind w:left="0" w:firstLine="0"/>
        <w:rPr>
          <w:rFonts w:ascii="Times New Roman" w:hAnsi="Times New Roman" w:cs="Times New Roman"/>
        </w:rPr>
      </w:pPr>
      <w:r w:rsidRPr="00C84EE3">
        <w:rPr>
          <w:rFonts w:ascii="Times New Roman" w:hAnsi="Times New Roman" w:cs="Times New Roman"/>
        </w:rPr>
        <w:t xml:space="preserve"> - corresponding to </w:t>
      </w:r>
      <m:oMath>
        <m:sSub>
          <m:sSubPr>
            <m:ctrlPr>
              <w:rPr>
                <w:rFonts w:ascii="Cambria Math" w:hAnsi="Cambria Math" w:cs="Times New Roman"/>
                <w:i/>
                <w:iCs/>
              </w:rPr>
            </m:ctrlPr>
          </m:sSubPr>
          <m:e>
            <m:r>
              <w:rPr>
                <w:rFonts w:ascii="Cambria Math" w:hAnsi="Cambria Math" w:cs="Times New Roman"/>
              </w:rPr>
              <m:t>q</m:t>
            </m:r>
          </m:e>
          <m:sub>
            <m:r>
              <m:rPr>
                <m:nor/>
              </m:rPr>
              <w:rPr>
                <w:rFonts w:ascii="Times New Roman" w:hAnsi="Times New Roman" w:cs="Times New Roman"/>
                <w:iCs/>
                <w:lang w:val="en-GB"/>
              </w:rPr>
              <m:t>new</m:t>
            </m:r>
            <m:ctrlPr>
              <w:rPr>
                <w:rFonts w:ascii="Cambria Math" w:hAnsi="Cambria Math" w:cs="Times New Roman"/>
                <w:iCs/>
              </w:rPr>
            </m:ctrlPr>
          </m:sub>
        </m:sSub>
      </m:oMath>
      <w:r w:rsidRPr="00C84EE3">
        <w:rPr>
          <w:rFonts w:ascii="Times New Roman" w:hAnsi="Times New Roman" w:cs="Times New Roman"/>
          <w:iCs/>
        </w:rPr>
        <w:t xml:space="preserve"> from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1,0</m:t>
            </m:r>
          </m:sub>
        </m:sSub>
      </m:oMath>
      <w:r w:rsidRPr="00C84EE3">
        <w:rPr>
          <w:rFonts w:ascii="Times New Roman" w:hAnsi="Times New Roman" w:cs="Times New Roman"/>
        </w:rPr>
        <w:t xml:space="preserve">, if any, for the first CORESETs, </w:t>
      </w:r>
    </w:p>
    <w:p w14:paraId="35E0581E" w14:textId="77777777" w:rsidR="00305843" w:rsidRPr="00C84EE3" w:rsidRDefault="00305843" w:rsidP="00305843">
      <w:pPr>
        <w:pStyle w:val="B1"/>
        <w:pBdr>
          <w:top w:val="single" w:sz="4" w:space="1" w:color="auto"/>
          <w:left w:val="single" w:sz="4" w:space="4" w:color="auto"/>
          <w:bottom w:val="single" w:sz="4" w:space="1" w:color="auto"/>
          <w:right w:val="single" w:sz="4" w:space="4" w:color="auto"/>
        </w:pBdr>
        <w:ind w:left="0" w:firstLine="0"/>
        <w:rPr>
          <w:rFonts w:ascii="Times New Roman" w:hAnsi="Times New Roman" w:cs="Times New Roman"/>
        </w:rPr>
      </w:pPr>
      <w:r w:rsidRPr="00C84EE3">
        <w:rPr>
          <w:rFonts w:ascii="Times New Roman" w:hAnsi="Times New Roman" w:cs="Times New Roman"/>
        </w:rPr>
        <w:t xml:space="preserve"> -corresponding to </w:t>
      </w:r>
      <m:oMath>
        <m:sSub>
          <m:sSubPr>
            <m:ctrlPr>
              <w:rPr>
                <w:rFonts w:ascii="Cambria Math" w:hAnsi="Cambria Math" w:cs="Times New Roman"/>
                <w:i/>
                <w:iCs/>
              </w:rPr>
            </m:ctrlPr>
          </m:sSubPr>
          <m:e>
            <m:r>
              <w:rPr>
                <w:rFonts w:ascii="Cambria Math" w:hAnsi="Cambria Math" w:cs="Times New Roman"/>
              </w:rPr>
              <m:t>q</m:t>
            </m:r>
          </m:e>
          <m:sub>
            <m:r>
              <m:rPr>
                <m:nor/>
              </m:rPr>
              <w:rPr>
                <w:rFonts w:ascii="Times New Roman" w:hAnsi="Times New Roman" w:cs="Times New Roman"/>
                <w:iCs/>
                <w:lang w:val="en-GB"/>
              </w:rPr>
              <m:t>new</m:t>
            </m:r>
            <m:ctrlPr>
              <w:rPr>
                <w:rFonts w:ascii="Cambria Math" w:hAnsi="Cambria Math" w:cs="Times New Roman"/>
                <w:iCs/>
              </w:rPr>
            </m:ctrlPr>
          </m:sub>
        </m:sSub>
      </m:oMath>
      <w:r w:rsidRPr="00C84EE3">
        <w:rPr>
          <w:rFonts w:ascii="Times New Roman" w:hAnsi="Times New Roman" w:cs="Times New Roman"/>
          <w:iCs/>
        </w:rPr>
        <w:t xml:space="preserve"> from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lang w:val="en-GB"/>
              </w:rPr>
              <m:t>1,1</m:t>
            </m:r>
          </m:sub>
        </m:sSub>
      </m:oMath>
      <w:r w:rsidRPr="00C84EE3">
        <w:rPr>
          <w:rFonts w:ascii="Times New Roman" w:hAnsi="Times New Roman" w:cs="Times New Roman"/>
        </w:rPr>
        <w:t>, if any, for the second CORESETs</w:t>
      </w:r>
    </w:p>
    <w:p w14:paraId="7AA15441" w14:textId="77777777" w:rsidR="00305843" w:rsidRPr="00C84EE3" w:rsidRDefault="00305843" w:rsidP="00305843">
      <w:pPr>
        <w:pStyle w:val="B1"/>
        <w:pBdr>
          <w:top w:val="single" w:sz="4" w:space="1" w:color="auto"/>
          <w:left w:val="single" w:sz="4" w:space="4" w:color="auto"/>
          <w:bottom w:val="single" w:sz="4" w:space="1" w:color="auto"/>
          <w:right w:val="single" w:sz="4" w:space="4" w:color="auto"/>
        </w:pBdr>
        <w:ind w:left="0" w:firstLine="0"/>
        <w:rPr>
          <w:rFonts w:ascii="Times New Roman" w:hAnsi="Times New Roman" w:cs="Times New Roman"/>
          <w:iCs/>
          <w:lang w:val="en-GB"/>
        </w:rPr>
      </w:pPr>
      <w:r w:rsidRPr="00C84EE3">
        <w:rPr>
          <w:rFonts w:ascii="Times New Roman" w:hAnsi="Times New Roman" w:cs="Times New Roman"/>
          <w:lang w:val="en-GB"/>
        </w:rPr>
        <w:t xml:space="preserve">where the SCS configuration for the 28 symbols is the smallest of the SCS configurations of the active DL BWP for the PDCCH reception and of the active DL BWP(s) of the serving cells. </w:t>
      </w:r>
      <w:r w:rsidRPr="00C84EE3">
        <w:rPr>
          <w:rFonts w:ascii="Times New Roman" w:hAnsi="Times New Roman" w:cs="Times New Roman"/>
          <w:color w:val="FF0000"/>
          <w:lang w:val="en-GB"/>
        </w:rPr>
        <w:t xml:space="preserve">If the UE is not able to provide any </w:t>
      </w:r>
      <m:oMath>
        <m:sSub>
          <m:sSubPr>
            <m:ctrlPr>
              <w:rPr>
                <w:rFonts w:ascii="Cambria Math" w:hAnsi="Cambria Math" w:cs="Times New Roman"/>
                <w:i/>
                <w:iCs/>
                <w:color w:val="FF0000"/>
              </w:rPr>
            </m:ctrlPr>
          </m:sSubPr>
          <m:e>
            <m:r>
              <w:rPr>
                <w:rFonts w:ascii="Cambria Math" w:hAnsi="Cambria Math" w:cs="Times New Roman"/>
                <w:color w:val="FF0000"/>
              </w:rPr>
              <m:t>q</m:t>
            </m:r>
          </m:e>
          <m:sub>
            <m:r>
              <m:rPr>
                <m:nor/>
              </m:rPr>
              <w:rPr>
                <w:rFonts w:ascii="Times New Roman" w:hAnsi="Times New Roman" w:cs="Times New Roman"/>
                <w:iCs/>
                <w:color w:val="FF0000"/>
                <w:lang w:val="en-GB"/>
              </w:rPr>
              <m:t>new</m:t>
            </m:r>
            <m:ctrlPr>
              <w:rPr>
                <w:rFonts w:ascii="Cambria Math" w:hAnsi="Cambria Math" w:cs="Times New Roman"/>
                <w:iCs/>
                <w:color w:val="FF0000"/>
              </w:rPr>
            </m:ctrlPr>
          </m:sub>
        </m:sSub>
      </m:oMath>
      <w:r w:rsidRPr="00C84EE3">
        <w:rPr>
          <w:rFonts w:ascii="Times New Roman" w:hAnsi="Times New Roman" w:cs="Times New Roman"/>
          <w:color w:val="FF0000"/>
          <w:lang w:val="en-GB"/>
        </w:rPr>
        <w:t xml:space="preserve">  from  </w:t>
      </w:r>
      <m:oMath>
        <m:sSub>
          <m:sSubPr>
            <m:ctrlPr>
              <w:rPr>
                <w:rFonts w:ascii="Cambria Math" w:hAnsi="Cambria Math" w:cs="Times New Roman"/>
                <w:i/>
                <w:color w:val="FF0000"/>
              </w:rPr>
            </m:ctrlPr>
          </m:sSubPr>
          <m:e>
            <m:acc>
              <m:accPr>
                <m:chr m:val="̅"/>
                <m:ctrlPr>
                  <w:rPr>
                    <w:rFonts w:ascii="Cambria Math" w:hAnsi="Cambria Math" w:cs="Times New Roman"/>
                    <w:i/>
                    <w:color w:val="FF0000"/>
                  </w:rPr>
                </m:ctrlPr>
              </m:accPr>
              <m:e>
                <m:r>
                  <w:rPr>
                    <w:rFonts w:ascii="Cambria Math" w:hAnsi="Cambria Math" w:cs="Times New Roman"/>
                    <w:color w:val="FF0000"/>
                  </w:rPr>
                  <m:t>q</m:t>
                </m:r>
              </m:e>
            </m:acc>
          </m:e>
          <m:sub>
            <m:r>
              <w:rPr>
                <w:rFonts w:ascii="Cambria Math" w:hAnsi="Cambria Math" w:cs="Times New Roman"/>
                <w:color w:val="FF0000"/>
                <w:lang w:val="en-GB"/>
              </w:rPr>
              <m:t>1,0</m:t>
            </m:r>
          </m:sub>
        </m:sSub>
      </m:oMath>
      <w:r w:rsidRPr="00C84EE3">
        <w:rPr>
          <w:rFonts w:ascii="Times New Roman" w:eastAsiaTheme="minorEastAsia" w:hAnsi="Times New Roman" w:cs="Times New Roman"/>
          <w:color w:val="FF0000"/>
          <w:lang w:val="en-GB"/>
        </w:rPr>
        <w:t xml:space="preserve">, The UE is not required to </w:t>
      </w:r>
      <w:r w:rsidRPr="00C84EE3">
        <w:rPr>
          <w:rFonts w:ascii="Times New Roman" w:hAnsi="Times New Roman" w:cs="Times New Roman"/>
          <w:color w:val="FF0000"/>
        </w:rPr>
        <w:t>monitor</w:t>
      </w:r>
      <w:r w:rsidRPr="00C84EE3">
        <w:rPr>
          <w:rFonts w:ascii="Times New Roman" w:hAnsi="Times New Roman" w:cs="Times New Roman"/>
          <w:color w:val="FF0000"/>
          <w:lang w:val="en-GB"/>
        </w:rPr>
        <w:t xml:space="preserve"> PDCCH on the first CORESETs. If the UE is not able to provide any </w:t>
      </w:r>
      <m:oMath>
        <m:sSub>
          <m:sSubPr>
            <m:ctrlPr>
              <w:rPr>
                <w:rFonts w:ascii="Cambria Math" w:hAnsi="Cambria Math" w:cs="Times New Roman"/>
                <w:i/>
                <w:iCs/>
                <w:color w:val="FF0000"/>
              </w:rPr>
            </m:ctrlPr>
          </m:sSubPr>
          <m:e>
            <m:r>
              <w:rPr>
                <w:rFonts w:ascii="Cambria Math" w:hAnsi="Cambria Math" w:cs="Times New Roman"/>
                <w:color w:val="FF0000"/>
              </w:rPr>
              <m:t>q</m:t>
            </m:r>
          </m:e>
          <m:sub>
            <m:r>
              <m:rPr>
                <m:nor/>
              </m:rPr>
              <w:rPr>
                <w:rFonts w:ascii="Times New Roman" w:hAnsi="Times New Roman" w:cs="Times New Roman"/>
                <w:iCs/>
                <w:color w:val="FF0000"/>
                <w:lang w:val="en-GB"/>
              </w:rPr>
              <m:t>new</m:t>
            </m:r>
            <m:ctrlPr>
              <w:rPr>
                <w:rFonts w:ascii="Cambria Math" w:hAnsi="Cambria Math" w:cs="Times New Roman"/>
                <w:iCs/>
                <w:color w:val="FF0000"/>
              </w:rPr>
            </m:ctrlPr>
          </m:sub>
        </m:sSub>
      </m:oMath>
      <w:r w:rsidRPr="00C84EE3">
        <w:rPr>
          <w:rFonts w:ascii="Times New Roman" w:hAnsi="Times New Roman" w:cs="Times New Roman"/>
          <w:color w:val="FF0000"/>
          <w:lang w:val="en-GB"/>
        </w:rPr>
        <w:t xml:space="preserve">  from  </w:t>
      </w:r>
      <m:oMath>
        <m:sSub>
          <m:sSubPr>
            <m:ctrlPr>
              <w:rPr>
                <w:rFonts w:ascii="Cambria Math" w:hAnsi="Cambria Math" w:cs="Times New Roman"/>
                <w:i/>
                <w:color w:val="FF0000"/>
              </w:rPr>
            </m:ctrlPr>
          </m:sSubPr>
          <m:e>
            <m:acc>
              <m:accPr>
                <m:chr m:val="̅"/>
                <m:ctrlPr>
                  <w:rPr>
                    <w:rFonts w:ascii="Cambria Math" w:hAnsi="Cambria Math" w:cs="Times New Roman"/>
                    <w:i/>
                    <w:color w:val="FF0000"/>
                  </w:rPr>
                </m:ctrlPr>
              </m:accPr>
              <m:e>
                <m:r>
                  <w:rPr>
                    <w:rFonts w:ascii="Cambria Math" w:hAnsi="Cambria Math" w:cs="Times New Roman"/>
                    <w:color w:val="FF0000"/>
                  </w:rPr>
                  <m:t>q</m:t>
                </m:r>
              </m:e>
            </m:acc>
          </m:e>
          <m:sub>
            <m:r>
              <w:rPr>
                <w:rFonts w:ascii="Cambria Math" w:hAnsi="Cambria Math" w:cs="Times New Roman"/>
                <w:color w:val="FF0000"/>
                <w:lang w:val="en-GB"/>
              </w:rPr>
              <m:t>1,1</m:t>
            </m:r>
          </m:sub>
        </m:sSub>
      </m:oMath>
      <w:r w:rsidRPr="00C84EE3">
        <w:rPr>
          <w:rFonts w:ascii="Times New Roman" w:eastAsiaTheme="minorEastAsia" w:hAnsi="Times New Roman" w:cs="Times New Roman"/>
          <w:color w:val="FF0000"/>
          <w:lang w:val="en-GB"/>
        </w:rPr>
        <w:t xml:space="preserve">, The UE is not required to </w:t>
      </w:r>
      <w:r w:rsidRPr="00C84EE3">
        <w:rPr>
          <w:rFonts w:ascii="Times New Roman" w:hAnsi="Times New Roman" w:cs="Times New Roman"/>
          <w:color w:val="FF0000"/>
        </w:rPr>
        <w:t>monitor</w:t>
      </w:r>
      <w:r w:rsidRPr="00C84EE3">
        <w:rPr>
          <w:rFonts w:ascii="Times New Roman" w:hAnsi="Times New Roman" w:cs="Times New Roman"/>
          <w:color w:val="FF0000"/>
          <w:lang w:val="en-GB"/>
        </w:rPr>
        <w:t xml:space="preserve"> PDCCH on the second CORESETs. </w:t>
      </w:r>
    </w:p>
    <w:p w14:paraId="1A2A4E42" w14:textId="77777777" w:rsidR="00305843" w:rsidRPr="00C84EE3" w:rsidRDefault="00305843" w:rsidP="00305843">
      <w:pPr>
        <w:pBdr>
          <w:top w:val="single" w:sz="4" w:space="1" w:color="auto"/>
          <w:left w:val="single" w:sz="4" w:space="4" w:color="auto"/>
          <w:bottom w:val="single" w:sz="4" w:space="1" w:color="auto"/>
          <w:right w:val="single" w:sz="4" w:space="4" w:color="auto"/>
        </w:pBdr>
        <w:rPr>
          <w:rFonts w:ascii="Times New Roman" w:hAnsi="Times New Roman" w:cs="Times New Roman"/>
          <w:i/>
          <w:iCs/>
          <w:lang w:val="en-GB"/>
        </w:rPr>
      </w:pPr>
      <w:r w:rsidRPr="00C84EE3">
        <w:rPr>
          <w:rFonts w:ascii="Times New Roman" w:hAnsi="Times New Roman" w:cs="Times New Roman"/>
          <w:i/>
          <w:iCs/>
          <w:lang w:val="en-GB"/>
        </w:rPr>
        <w:t>==================== Start of Text proposal ============================</w:t>
      </w:r>
    </w:p>
    <w:p w14:paraId="5BF2102B" w14:textId="77777777" w:rsidR="005E787B" w:rsidRDefault="005E787B" w:rsidP="005E787B">
      <w:pPr>
        <w:rPr>
          <w:rFonts w:ascii="Times New Roman" w:hAnsi="Times New Roman" w:cs="Times New Roman"/>
          <w:bCs/>
          <w:i/>
          <w:iCs/>
          <w:lang w:val="en-GB"/>
        </w:rPr>
      </w:pPr>
    </w:p>
    <w:p w14:paraId="23BA2607" w14:textId="6A41088E" w:rsidR="005E787B" w:rsidRPr="00A648DB" w:rsidRDefault="005E787B" w:rsidP="005E787B">
      <w:pPr>
        <w:rPr>
          <w:rFonts w:ascii="Times New Roman" w:hAnsi="Times New Roman" w:cs="Times New Roman"/>
          <w:i/>
          <w:lang w:val="en-GB" w:eastAsia="en-US"/>
        </w:rPr>
      </w:pPr>
      <w:r w:rsidRPr="00A648DB">
        <w:rPr>
          <w:rFonts w:ascii="Times New Roman" w:eastAsia="Malgun Gothic" w:hAnsi="Times New Roman"/>
          <w:b/>
          <w:i/>
          <w:lang w:val="en-GB" w:eastAsia="ko-KR"/>
        </w:rPr>
        <w:t xml:space="preserve">Proposal </w:t>
      </w:r>
      <w:r>
        <w:rPr>
          <w:rFonts w:ascii="Times New Roman" w:eastAsia="Malgun Gothic" w:hAnsi="Times New Roman"/>
          <w:b/>
          <w:i/>
          <w:lang w:val="en-GB" w:eastAsia="ko-KR"/>
        </w:rPr>
        <w:t>3</w:t>
      </w:r>
      <w:r w:rsidRPr="00A648DB">
        <w:rPr>
          <w:rFonts w:ascii="Times New Roman" w:eastAsia="Malgun Gothic" w:hAnsi="Times New Roman"/>
          <w:b/>
          <w:i/>
          <w:lang w:val="en-GB" w:eastAsia="ko-KR"/>
        </w:rPr>
        <w:t>-1:</w:t>
      </w:r>
      <w:r w:rsidRPr="00A648DB">
        <w:rPr>
          <w:rFonts w:ascii="Times New Roman" w:eastAsia="Malgun Gothic" w:hAnsi="Times New Roman"/>
          <w:i/>
          <w:lang w:val="en-GB" w:eastAsia="ko-KR"/>
        </w:rPr>
        <w:t xml:space="preserve"> Support Alt 2 – </w:t>
      </w:r>
      <w:r w:rsidRPr="00A648DB">
        <w:rPr>
          <w:rFonts w:ascii="Times New Roman" w:hAnsi="Times New Roman"/>
          <w:i/>
          <w:iCs/>
          <w:lang w:val="en-GB" w:eastAsia="ko-KR"/>
        </w:rPr>
        <w:t>If PDCCH candidates in CSS 0/0A/1/2 are associated with CORESET that activated with two TCI states, the first TCI state is applied for the CSS reception.</w:t>
      </w:r>
    </w:p>
    <w:p w14:paraId="3E47DEBD" w14:textId="28423AEF" w:rsidR="005C0D39" w:rsidRPr="005C0D39" w:rsidRDefault="005C0D39" w:rsidP="005C0D39">
      <w:pPr>
        <w:tabs>
          <w:tab w:val="num" w:pos="720"/>
        </w:tabs>
        <w:overflowPunct w:val="0"/>
        <w:rPr>
          <w:rFonts w:ascii="Times New Roman" w:eastAsia="Times New Roman" w:hAnsi="Times New Roman"/>
          <w:b/>
          <w:bCs/>
          <w:i/>
          <w:iCs/>
          <w:lang w:val="en-GB"/>
        </w:rPr>
      </w:pPr>
      <w:r w:rsidRPr="00ED6C31">
        <w:rPr>
          <w:rFonts w:ascii="Times New Roman" w:eastAsia="Times New Roman" w:hAnsi="Times New Roman"/>
          <w:b/>
          <w:bCs/>
          <w:i/>
          <w:iCs/>
          <w:lang w:val="en-GB"/>
        </w:rPr>
        <w:t xml:space="preserve">Proposal </w:t>
      </w:r>
      <w:r>
        <w:rPr>
          <w:rFonts w:ascii="Times New Roman" w:eastAsia="Times New Roman" w:hAnsi="Times New Roman"/>
          <w:b/>
          <w:bCs/>
          <w:i/>
          <w:iCs/>
          <w:lang w:val="en-GB"/>
        </w:rPr>
        <w:t>3-2</w:t>
      </w:r>
      <w:r w:rsidRPr="00ED6C31">
        <w:rPr>
          <w:rFonts w:ascii="Times New Roman" w:eastAsia="Times New Roman" w:hAnsi="Times New Roman"/>
          <w:b/>
          <w:bCs/>
          <w:i/>
          <w:iCs/>
          <w:lang w:val="en-GB"/>
        </w:rPr>
        <w:t xml:space="preserve">: </w:t>
      </w:r>
      <w:r w:rsidRPr="00ED6C31">
        <w:rPr>
          <w:rFonts w:ascii="Times New Roman" w:eastAsia="Times New Roman" w:hAnsi="Times New Roman"/>
          <w:i/>
          <w:iCs/>
          <w:lang w:val="en-GB"/>
        </w:rPr>
        <w:t>When configured with two CORESETs with one or two active TCI States and the number of monitored BFD-RSs is 2, UE selects one RS from one CORESET and one RS from another CORESET</w:t>
      </w:r>
      <w:r w:rsidRPr="00ED6C31">
        <w:rPr>
          <w:rFonts w:ascii="Times New Roman" w:eastAsia="Times New Roman" w:hAnsi="Times New Roman"/>
          <w:b/>
          <w:bCs/>
          <w:i/>
          <w:iCs/>
          <w:lang w:val="en-GB"/>
        </w:rPr>
        <w:t>.</w:t>
      </w:r>
    </w:p>
    <w:p w14:paraId="46CEF741" w14:textId="742B5AD0" w:rsidR="005C0D39" w:rsidRPr="00AE0E16" w:rsidRDefault="005C0D39" w:rsidP="005C0D39">
      <w:pPr>
        <w:tabs>
          <w:tab w:val="num" w:pos="720"/>
        </w:tabs>
        <w:overflowPunct w:val="0"/>
        <w:rPr>
          <w:rFonts w:ascii="Times New Roman" w:eastAsia="Times New Roman" w:hAnsi="Times New Roman"/>
          <w:i/>
          <w:iCs/>
          <w:lang w:val="en-GB"/>
        </w:rPr>
      </w:pPr>
      <w:r w:rsidRPr="00AE0E16">
        <w:rPr>
          <w:rFonts w:ascii="Times New Roman" w:eastAsia="Times New Roman" w:hAnsi="Times New Roman"/>
          <w:b/>
          <w:bCs/>
          <w:i/>
          <w:iCs/>
          <w:lang w:val="en-GB"/>
        </w:rPr>
        <w:t xml:space="preserve">Proposal </w:t>
      </w:r>
      <w:r>
        <w:rPr>
          <w:rFonts w:ascii="Times New Roman" w:eastAsia="Times New Roman" w:hAnsi="Times New Roman"/>
          <w:b/>
          <w:bCs/>
          <w:i/>
          <w:iCs/>
          <w:lang w:val="en-GB"/>
        </w:rPr>
        <w:t>3</w:t>
      </w:r>
      <w:r w:rsidRPr="00AE0E16">
        <w:rPr>
          <w:rFonts w:ascii="Times New Roman" w:eastAsia="Times New Roman" w:hAnsi="Times New Roman"/>
          <w:b/>
          <w:bCs/>
          <w:i/>
          <w:iCs/>
          <w:lang w:val="en-GB"/>
        </w:rPr>
        <w:t>-</w:t>
      </w:r>
      <w:r>
        <w:rPr>
          <w:rFonts w:ascii="Times New Roman" w:eastAsia="Times New Roman" w:hAnsi="Times New Roman"/>
          <w:b/>
          <w:bCs/>
          <w:i/>
          <w:iCs/>
          <w:lang w:val="en-GB"/>
        </w:rPr>
        <w:t>3</w:t>
      </w:r>
      <w:r w:rsidRPr="00AE0E16">
        <w:rPr>
          <w:rFonts w:ascii="Times New Roman" w:eastAsia="Times New Roman" w:hAnsi="Times New Roman"/>
          <w:b/>
          <w:bCs/>
          <w:i/>
          <w:iCs/>
          <w:lang w:val="en-GB"/>
        </w:rPr>
        <w:t xml:space="preserve">: </w:t>
      </w:r>
      <w:r w:rsidRPr="00AE0E16">
        <w:rPr>
          <w:rFonts w:ascii="Times New Roman" w:eastAsia="Times New Roman" w:hAnsi="Times New Roman"/>
          <w:i/>
          <w:iCs/>
          <w:lang w:val="en-GB"/>
        </w:rPr>
        <w:t>Support increasing the maximum number of monitored BFD-RSs to up to 4 based on UE capability.</w:t>
      </w:r>
    </w:p>
    <w:p w14:paraId="0243380F" w14:textId="77777777" w:rsidR="005C0D39" w:rsidRPr="00AE0E16" w:rsidRDefault="005C0D39" w:rsidP="005C0D39">
      <w:pPr>
        <w:tabs>
          <w:tab w:val="num" w:pos="720"/>
        </w:tabs>
        <w:overflowPunct w:val="0"/>
        <w:spacing w:after="0"/>
        <w:rPr>
          <w:rFonts w:ascii="Times New Roman" w:eastAsia="Times New Roman" w:hAnsi="Times New Roman"/>
          <w:bCs/>
          <w:i/>
          <w:iCs/>
          <w:lang w:val="en-GB"/>
        </w:rPr>
      </w:pPr>
      <w:r w:rsidRPr="00AE0E16">
        <w:rPr>
          <w:rFonts w:ascii="Times New Roman" w:hAnsi="Times New Roman" w:cs="Times New Roman"/>
          <w:b/>
          <w:i/>
          <w:iCs/>
          <w:lang w:val="en-GB"/>
        </w:rPr>
        <w:t xml:space="preserve">Proposal </w:t>
      </w:r>
      <w:r>
        <w:rPr>
          <w:rFonts w:ascii="Times New Roman" w:hAnsi="Times New Roman" w:cs="Times New Roman"/>
          <w:b/>
          <w:i/>
          <w:iCs/>
          <w:lang w:val="en-GB"/>
        </w:rPr>
        <w:t>3-4</w:t>
      </w:r>
      <w:r w:rsidRPr="00AE0E16">
        <w:rPr>
          <w:rFonts w:ascii="Times New Roman" w:hAnsi="Times New Roman" w:cs="Times New Roman"/>
          <w:bCs/>
          <w:i/>
          <w:iCs/>
          <w:lang w:val="en-GB"/>
        </w:rPr>
        <w:t>: When supporting</w:t>
      </w:r>
      <w:r w:rsidRPr="00AE0E16">
        <w:rPr>
          <w:rFonts w:ascii="Times New Roman" w:eastAsia="Times New Roman" w:hAnsi="Times New Roman"/>
          <w:bCs/>
          <w:i/>
          <w:iCs/>
          <w:lang w:val="en-GB"/>
        </w:rPr>
        <w:t xml:space="preserve"> the number of monitored BFD-RSs X where X = 3 or 4 based on UE capability:</w:t>
      </w:r>
    </w:p>
    <w:p w14:paraId="67CA47B3" w14:textId="77777777" w:rsidR="005C0D39" w:rsidRPr="00AE0E16" w:rsidRDefault="005C0D39" w:rsidP="005C0D39">
      <w:pPr>
        <w:numPr>
          <w:ilvl w:val="0"/>
          <w:numId w:val="34"/>
        </w:numPr>
        <w:spacing w:after="0" w:line="240" w:lineRule="auto"/>
        <w:rPr>
          <w:rFonts w:ascii="Times New Roman" w:eastAsia="Malgun Gothic" w:hAnsi="Times New Roman" w:cs="Times New Roman"/>
          <w:bCs/>
          <w:i/>
          <w:iCs/>
          <w:lang w:val="en-GB"/>
        </w:rPr>
      </w:pPr>
      <w:r w:rsidRPr="00AE0E16">
        <w:rPr>
          <w:rFonts w:ascii="Times New Roman" w:eastAsia="Times New Roman" w:hAnsi="Times New Roman" w:cs="Times New Roman"/>
          <w:bCs/>
          <w:i/>
          <w:iCs/>
          <w:lang w:val="en-GB"/>
        </w:rPr>
        <w:t xml:space="preserve">If all CORESETs are SFN-CORESETs, </w:t>
      </w:r>
      <w:r w:rsidRPr="00AE0E16">
        <w:rPr>
          <w:rFonts w:ascii="Times New Roman" w:eastAsia="Malgun Gothic" w:hAnsi="Times New Roman" w:cs="Times New Roman"/>
          <w:bCs/>
          <w:i/>
          <w:iCs/>
          <w:lang w:val="en-GB"/>
        </w:rPr>
        <w:t xml:space="preserve">one BFD RS pair for one SFN CORESET is counted as two BFD RSs and remaining one or two BFD-RSs are selected from the first TCI state (for X = 3) or both TCI states (for X = 4) of another SFN CORESET, respectively. </w:t>
      </w:r>
    </w:p>
    <w:p w14:paraId="562D9D55" w14:textId="77777777" w:rsidR="005C0D39" w:rsidRPr="00AE0E16" w:rsidRDefault="005C0D39" w:rsidP="005C0D39">
      <w:pPr>
        <w:numPr>
          <w:ilvl w:val="0"/>
          <w:numId w:val="34"/>
        </w:numPr>
        <w:spacing w:after="0" w:line="240" w:lineRule="auto"/>
        <w:rPr>
          <w:rFonts w:ascii="Times New Roman" w:eastAsia="Malgun Gothic" w:hAnsi="Times New Roman" w:cs="Times New Roman"/>
          <w:bCs/>
          <w:i/>
          <w:iCs/>
          <w:lang w:val="en-GB"/>
        </w:rPr>
      </w:pPr>
      <w:r w:rsidRPr="00AE0E16">
        <w:rPr>
          <w:rFonts w:ascii="Times New Roman" w:eastAsia="Times New Roman" w:hAnsi="Times New Roman" w:cs="Times New Roman"/>
          <w:bCs/>
          <w:i/>
          <w:iCs/>
          <w:lang w:val="en-GB"/>
        </w:rPr>
        <w:t xml:space="preserve">If CORESETs are a mix of SFN-CORESET(s) and non-SFN CORESET(s), </w:t>
      </w:r>
    </w:p>
    <w:p w14:paraId="2EF9A7A9" w14:textId="77777777" w:rsidR="005C0D39" w:rsidRPr="00AE0E16" w:rsidRDefault="005C0D39" w:rsidP="005C0D39">
      <w:pPr>
        <w:numPr>
          <w:ilvl w:val="1"/>
          <w:numId w:val="35"/>
        </w:numPr>
        <w:spacing w:after="0" w:line="240" w:lineRule="auto"/>
        <w:rPr>
          <w:rFonts w:ascii="Times New Roman" w:eastAsia="Malgun Gothic" w:hAnsi="Times New Roman" w:cs="Times New Roman"/>
          <w:bCs/>
          <w:i/>
          <w:iCs/>
          <w:lang w:val="en-GB"/>
        </w:rPr>
      </w:pPr>
      <w:r w:rsidRPr="00AE0E16">
        <w:rPr>
          <w:rFonts w:ascii="Times New Roman" w:eastAsia="Times New Roman" w:hAnsi="Times New Roman" w:cs="Times New Roman"/>
          <w:bCs/>
          <w:i/>
          <w:iCs/>
          <w:lang w:val="en-GB"/>
        </w:rPr>
        <w:t xml:space="preserve">if X = 3, </w:t>
      </w:r>
      <w:r w:rsidRPr="00AE0E16">
        <w:rPr>
          <w:rFonts w:ascii="Times New Roman" w:eastAsia="Malgun Gothic" w:hAnsi="Times New Roman" w:cs="Times New Roman"/>
          <w:bCs/>
          <w:i/>
          <w:iCs/>
          <w:lang w:val="en-GB"/>
        </w:rPr>
        <w:t>one BFD RS pair for an SFN CORESET is counted as two BFD RSs and the remaining one BFD-RS is selected from the TCI state of a non-SFN CORESET.</w:t>
      </w:r>
    </w:p>
    <w:p w14:paraId="14F46276" w14:textId="488AF9D6" w:rsidR="00BC141D" w:rsidRPr="00BC141D" w:rsidRDefault="005C0D39" w:rsidP="00BC141D">
      <w:pPr>
        <w:numPr>
          <w:ilvl w:val="1"/>
          <w:numId w:val="35"/>
        </w:numPr>
        <w:spacing w:line="240" w:lineRule="auto"/>
        <w:ind w:left="1434" w:hanging="357"/>
        <w:rPr>
          <w:rFonts w:ascii="Times New Roman" w:eastAsia="Malgun Gothic" w:hAnsi="Times New Roman" w:cs="Times New Roman"/>
          <w:bCs/>
          <w:i/>
          <w:iCs/>
          <w:lang w:val="en-GB"/>
        </w:rPr>
      </w:pPr>
      <w:r w:rsidRPr="00AE0E16">
        <w:rPr>
          <w:rFonts w:ascii="Times New Roman" w:eastAsia="Malgun Gothic" w:hAnsi="Times New Roman" w:cs="Times New Roman"/>
          <w:bCs/>
          <w:i/>
          <w:iCs/>
          <w:lang w:val="en-GB"/>
        </w:rPr>
        <w:t xml:space="preserve">if X = 4, one BFD RS pair for an SFN CORESET is counted as two BFD RSs and the remaining two BFD-RSs are selected from the TCI state of a non-SFN CORESET and one TCI state from the remaining CORESET. </w:t>
      </w:r>
    </w:p>
    <w:p w14:paraId="2FAB6579" w14:textId="4E89BBBF" w:rsidR="00BC141D" w:rsidRPr="00AE0E16" w:rsidRDefault="00BC141D" w:rsidP="00BC141D">
      <w:pPr>
        <w:tabs>
          <w:tab w:val="num" w:pos="720"/>
        </w:tabs>
        <w:overflowPunct w:val="0"/>
        <w:rPr>
          <w:rFonts w:ascii="Times New Roman" w:hAnsi="Times New Roman" w:cs="Times New Roman"/>
          <w:i/>
          <w:iCs/>
          <w:lang w:val="en-GB"/>
        </w:rPr>
      </w:pPr>
      <w:r w:rsidRPr="00AE0E16">
        <w:rPr>
          <w:rFonts w:ascii="Times New Roman" w:hAnsi="Times New Roman" w:cs="Times New Roman"/>
          <w:b/>
          <w:bCs/>
          <w:i/>
          <w:iCs/>
          <w:lang w:val="en-GB"/>
        </w:rPr>
        <w:t xml:space="preserve">Proposal </w:t>
      </w:r>
      <w:r>
        <w:rPr>
          <w:rFonts w:ascii="Times New Roman" w:hAnsi="Times New Roman" w:cs="Times New Roman"/>
          <w:b/>
          <w:bCs/>
          <w:i/>
          <w:iCs/>
          <w:lang w:val="en-GB"/>
        </w:rPr>
        <w:t>3</w:t>
      </w:r>
      <w:r w:rsidRPr="00AE0E16">
        <w:rPr>
          <w:rFonts w:ascii="Times New Roman" w:hAnsi="Times New Roman" w:cs="Times New Roman"/>
          <w:b/>
          <w:bCs/>
          <w:i/>
          <w:iCs/>
          <w:lang w:val="en-GB"/>
        </w:rPr>
        <w:t>-</w:t>
      </w:r>
      <w:r>
        <w:rPr>
          <w:rFonts w:ascii="Times New Roman" w:hAnsi="Times New Roman" w:cs="Times New Roman"/>
          <w:b/>
          <w:bCs/>
          <w:i/>
          <w:iCs/>
          <w:lang w:val="en-GB"/>
        </w:rPr>
        <w:t>5</w:t>
      </w:r>
      <w:r w:rsidRPr="00AE0E16">
        <w:rPr>
          <w:rFonts w:ascii="Times New Roman" w:hAnsi="Times New Roman" w:cs="Times New Roman"/>
          <w:i/>
          <w:iCs/>
          <w:lang w:val="en-GB"/>
        </w:rPr>
        <w:t>: For explicit configuration of RS for BFD, support Alt 2-2 to r</w:t>
      </w:r>
      <w:r w:rsidRPr="00AE0E16">
        <w:rPr>
          <w:rFonts w:ascii="Times New Roman" w:eastAsia="Times New Roman" w:hAnsi="Times New Roman" w:cs="Times New Roman"/>
          <w:i/>
          <w:iCs/>
          <w:lang w:val="en-GB"/>
        </w:rPr>
        <w:t>euse the existing Rel-15/Rel-16 approach for BFD RS configuration.</w:t>
      </w:r>
    </w:p>
    <w:p w14:paraId="453B2A91" w14:textId="77777777" w:rsidR="00BC141D" w:rsidRPr="004F7DB0" w:rsidRDefault="00BC141D" w:rsidP="00BC141D">
      <w:pPr>
        <w:spacing w:after="0"/>
        <w:rPr>
          <w:rFonts w:ascii="Times New Roman" w:hAnsi="Times New Roman" w:cs="Times New Roman"/>
          <w:i/>
          <w:iCs/>
          <w:lang w:val="en-GB"/>
        </w:rPr>
      </w:pPr>
      <w:r w:rsidRPr="004F7DB0">
        <w:rPr>
          <w:rFonts w:ascii="Times New Roman" w:hAnsi="Times New Roman" w:cs="Times New Roman"/>
          <w:b/>
          <w:bCs/>
          <w:i/>
          <w:iCs/>
          <w:lang w:val="en-GB"/>
        </w:rPr>
        <w:t xml:space="preserve">Proposal </w:t>
      </w:r>
      <w:r>
        <w:rPr>
          <w:rFonts w:ascii="Times New Roman" w:hAnsi="Times New Roman" w:cs="Times New Roman"/>
          <w:b/>
          <w:bCs/>
          <w:i/>
          <w:iCs/>
          <w:lang w:val="en-GB"/>
        </w:rPr>
        <w:t>3</w:t>
      </w:r>
      <w:r w:rsidRPr="004F7DB0">
        <w:rPr>
          <w:rFonts w:ascii="Times New Roman" w:hAnsi="Times New Roman" w:cs="Times New Roman"/>
          <w:b/>
          <w:bCs/>
          <w:i/>
          <w:iCs/>
          <w:lang w:val="en-GB"/>
        </w:rPr>
        <w:t>-</w:t>
      </w:r>
      <w:r>
        <w:rPr>
          <w:rFonts w:ascii="Times New Roman" w:hAnsi="Times New Roman" w:cs="Times New Roman"/>
          <w:b/>
          <w:bCs/>
          <w:i/>
          <w:iCs/>
          <w:lang w:val="en-GB"/>
        </w:rPr>
        <w:t>6</w:t>
      </w:r>
      <w:r w:rsidRPr="004F7DB0">
        <w:rPr>
          <w:rFonts w:ascii="Times New Roman" w:hAnsi="Times New Roman" w:cs="Times New Roman"/>
          <w:i/>
          <w:iCs/>
          <w:lang w:val="en-GB"/>
        </w:rPr>
        <w:t xml:space="preserve">: When two TCI states are activated for a CORESET, </w:t>
      </w:r>
    </w:p>
    <w:p w14:paraId="09DCDCE3" w14:textId="77777777" w:rsidR="00BC141D" w:rsidRPr="004F7DB0" w:rsidRDefault="00BC141D" w:rsidP="00BC141D">
      <w:pPr>
        <w:numPr>
          <w:ilvl w:val="0"/>
          <w:numId w:val="34"/>
        </w:numPr>
        <w:spacing w:after="0" w:line="240" w:lineRule="auto"/>
        <w:rPr>
          <w:rFonts w:ascii="Times New Roman" w:eastAsia="Times New Roman" w:hAnsi="Times New Roman" w:cs="Times New Roman"/>
          <w:i/>
          <w:iCs/>
          <w:lang w:val="en-GB"/>
        </w:rPr>
      </w:pPr>
      <w:r w:rsidRPr="004F7DB0">
        <w:rPr>
          <w:rFonts w:ascii="Times New Roman" w:eastAsia="Times New Roman" w:hAnsi="Times New Roman" w:cs="Times New Roman"/>
          <w:i/>
          <w:iCs/>
          <w:lang w:val="en-GB"/>
        </w:rPr>
        <w:t>Support Alt 4-2: two new beam identification CSI-RS resource sets / new beam identification CSI-RS resource pairs or SSB pairs.</w:t>
      </w:r>
    </w:p>
    <w:p w14:paraId="7912ACA1" w14:textId="77777777" w:rsidR="00BC141D" w:rsidRPr="004F7DB0" w:rsidRDefault="00BC141D" w:rsidP="00BC141D">
      <w:pPr>
        <w:numPr>
          <w:ilvl w:val="0"/>
          <w:numId w:val="34"/>
        </w:numPr>
        <w:spacing w:line="240" w:lineRule="auto"/>
        <w:ind w:left="714" w:hanging="357"/>
        <w:rPr>
          <w:rFonts w:ascii="Times New Roman" w:eastAsia="Times New Roman" w:hAnsi="Times New Roman" w:cs="Times New Roman"/>
          <w:i/>
          <w:iCs/>
          <w:lang w:val="en-GB"/>
        </w:rPr>
      </w:pPr>
      <w:r w:rsidRPr="004F7DB0">
        <w:rPr>
          <w:rFonts w:ascii="Times New Roman" w:eastAsia="Times New Roman" w:hAnsi="Times New Roman" w:cs="Times New Roman"/>
          <w:i/>
          <w:iCs/>
          <w:lang w:val="en-GB"/>
        </w:rPr>
        <w:t>The UE can be configured with additional information that indicates a candidate beam or a candidate beam pair (pairs) that support SFN operation. If the UE indicates candidate beam or candidate beam pair for beam failure that supports SFN operation, the UE can continue with SFN operation after BFR.</w:t>
      </w:r>
    </w:p>
    <w:p w14:paraId="48FC6BFE" w14:textId="77777777" w:rsidR="00BC141D" w:rsidRPr="00BC141D" w:rsidRDefault="00BC141D" w:rsidP="00BC141D">
      <w:pPr>
        <w:tabs>
          <w:tab w:val="num" w:pos="720"/>
        </w:tabs>
        <w:overflowPunct w:val="0"/>
        <w:rPr>
          <w:rFonts w:ascii="Times New Roman" w:hAnsi="Times New Roman"/>
          <w:i/>
          <w:iCs/>
          <w:lang w:val="en-GB"/>
        </w:rPr>
      </w:pPr>
      <w:r w:rsidRPr="00BC141D">
        <w:rPr>
          <w:rFonts w:ascii="Times New Roman" w:hAnsi="Times New Roman"/>
          <w:b/>
          <w:bCs/>
          <w:i/>
          <w:iCs/>
          <w:lang w:val="en-GB"/>
        </w:rPr>
        <w:t>Proposal 3-7</w:t>
      </w:r>
      <w:r w:rsidRPr="00BC141D">
        <w:rPr>
          <w:rFonts w:ascii="Times New Roman" w:hAnsi="Times New Roman"/>
          <w:i/>
          <w:iCs/>
          <w:lang w:val="en-GB"/>
        </w:rPr>
        <w:t xml:space="preserve">: For implicit configuration of failure detection RS for BFD and RLM, apply the same selection rule for RLM-RS and BFD-RS if the number of configured RS exceeds the respective maximum value. </w:t>
      </w:r>
    </w:p>
    <w:p w14:paraId="60E2B98E" w14:textId="77777777" w:rsidR="00210C6D" w:rsidRPr="007D59C1" w:rsidRDefault="00210C6D" w:rsidP="001210B3">
      <w:pPr>
        <w:pBdr>
          <w:bottom w:val="single" w:sz="6" w:space="1" w:color="auto"/>
        </w:pBdr>
        <w:overflowPunct w:val="0"/>
        <w:spacing w:after="0"/>
        <w:rPr>
          <w:rFonts w:ascii="Arial" w:hAnsi="Arial" w:cs="Arial"/>
          <w:b/>
          <w:sz w:val="24"/>
          <w:szCs w:val="24"/>
          <w:lang w:val="en-GB"/>
        </w:rPr>
      </w:pPr>
    </w:p>
    <w:p w14:paraId="707E1D0C" w14:textId="77777777" w:rsidR="004B1441" w:rsidRPr="006C3DD0" w:rsidRDefault="004B1441" w:rsidP="00676F0C">
      <w:pPr>
        <w:pStyle w:val="Heading1"/>
        <w:numPr>
          <w:ilvl w:val="0"/>
          <w:numId w:val="4"/>
        </w:numPr>
        <w:ind w:left="567" w:hanging="567"/>
        <w:rPr>
          <w:rFonts w:ascii="Arial" w:hAnsi="Arial" w:cs="Arial"/>
          <w:b/>
          <w:bCs/>
          <w:color w:val="auto"/>
          <w:szCs w:val="28"/>
        </w:rPr>
      </w:pPr>
      <w:r w:rsidRPr="006C3DD0">
        <w:rPr>
          <w:rFonts w:ascii="Arial" w:hAnsi="Arial" w:cs="Arial"/>
          <w:b/>
          <w:bCs/>
          <w:color w:val="auto"/>
          <w:szCs w:val="28"/>
        </w:rPr>
        <w:t>References</w:t>
      </w:r>
      <w:bookmarkEnd w:id="22"/>
    </w:p>
    <w:p w14:paraId="19B4E332" w14:textId="77777777" w:rsidR="00E623B6" w:rsidRPr="00BB688D" w:rsidRDefault="00E623B6" w:rsidP="006C3DD0">
      <w:pPr>
        <w:pStyle w:val="Header"/>
      </w:pPr>
    </w:p>
    <w:bookmarkEnd w:id="23"/>
    <w:p w14:paraId="568DC9D6" w14:textId="144D22B0" w:rsidR="00450D2C" w:rsidRPr="003A66BD" w:rsidRDefault="004C301E" w:rsidP="00554675">
      <w:pPr>
        <w:pStyle w:val="ListParagraph"/>
        <w:numPr>
          <w:ilvl w:val="0"/>
          <w:numId w:val="3"/>
        </w:numPr>
        <w:spacing w:after="0" w:line="240" w:lineRule="auto"/>
        <w:rPr>
          <w:rFonts w:ascii="Times New Roman" w:hAnsi="Times New Roman" w:cs="Times New Roman"/>
          <w:lang w:val="de-DE"/>
        </w:rPr>
      </w:pPr>
      <w:r w:rsidRPr="003A66BD">
        <w:rPr>
          <w:rFonts w:ascii="Times New Roman" w:hAnsi="Times New Roman" w:cs="Times New Roman"/>
          <w:lang w:val="de-DE"/>
        </w:rPr>
        <w:t>3GPP RAN1 #10</w:t>
      </w:r>
      <w:r w:rsidR="005964C8">
        <w:rPr>
          <w:rFonts w:ascii="Times New Roman" w:hAnsi="Times New Roman" w:cs="Times New Roman"/>
          <w:lang w:val="de-DE"/>
        </w:rPr>
        <w:t>8</w:t>
      </w:r>
      <w:r w:rsidRPr="003A66BD">
        <w:rPr>
          <w:rFonts w:ascii="Times New Roman" w:hAnsi="Times New Roman" w:cs="Times New Roman"/>
          <w:lang w:val="de-DE"/>
        </w:rPr>
        <w:t xml:space="preserve">-e Chairman </w:t>
      </w:r>
      <w:proofErr w:type="spellStart"/>
      <w:r w:rsidRPr="003A66BD">
        <w:rPr>
          <w:rFonts w:ascii="Times New Roman" w:hAnsi="Times New Roman" w:cs="Times New Roman"/>
          <w:lang w:val="de-DE"/>
        </w:rPr>
        <w:t>notes</w:t>
      </w:r>
      <w:proofErr w:type="spellEnd"/>
    </w:p>
    <w:sectPr w:rsidR="00450D2C" w:rsidRPr="003A66BD" w:rsidSect="003A66B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33F14" w14:textId="77777777" w:rsidR="00151462" w:rsidRDefault="00151462">
      <w:r>
        <w:separator/>
      </w:r>
    </w:p>
  </w:endnote>
  <w:endnote w:type="continuationSeparator" w:id="0">
    <w:p w14:paraId="0C13CE67" w14:textId="77777777" w:rsidR="00151462" w:rsidRDefault="00151462">
      <w:r>
        <w:continuationSeparator/>
      </w:r>
    </w:p>
  </w:endnote>
  <w:endnote w:type="continuationNotice" w:id="1">
    <w:p w14:paraId="6BDA3499" w14:textId="77777777" w:rsidR="00151462" w:rsidRDefault="001514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62609" w14:textId="77777777" w:rsidR="00151462" w:rsidRDefault="00151462">
      <w:r>
        <w:separator/>
      </w:r>
    </w:p>
  </w:footnote>
  <w:footnote w:type="continuationSeparator" w:id="0">
    <w:p w14:paraId="11F8BAF8" w14:textId="77777777" w:rsidR="00151462" w:rsidRDefault="00151462">
      <w:r>
        <w:continuationSeparator/>
      </w:r>
    </w:p>
  </w:footnote>
  <w:footnote w:type="continuationNotice" w:id="1">
    <w:p w14:paraId="6A9DE3B0" w14:textId="77777777" w:rsidR="00151462" w:rsidRDefault="0015146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5573"/>
    <w:multiLevelType w:val="hybridMultilevel"/>
    <w:tmpl w:val="E1283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9C04E4"/>
    <w:multiLevelType w:val="hybridMultilevel"/>
    <w:tmpl w:val="8CBC9F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D1615"/>
    <w:multiLevelType w:val="hybridMultilevel"/>
    <w:tmpl w:val="A6F0CD9E"/>
    <w:lvl w:ilvl="0" w:tplc="3EA6EC3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C6476"/>
    <w:multiLevelType w:val="multilevel"/>
    <w:tmpl w:val="05EC64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383DE7"/>
    <w:multiLevelType w:val="multilevel"/>
    <w:tmpl w:val="06383D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AD44DA"/>
    <w:multiLevelType w:val="hybridMultilevel"/>
    <w:tmpl w:val="45368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FB2A97"/>
    <w:multiLevelType w:val="hybridMultilevel"/>
    <w:tmpl w:val="4E62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EAD2C88"/>
    <w:multiLevelType w:val="hybridMultilevel"/>
    <w:tmpl w:val="55EA4782"/>
    <w:lvl w:ilvl="0" w:tplc="03C05460">
      <w:numFmt w:val="bullet"/>
      <w:lvlText w:val="•"/>
      <w:lvlJc w:val="left"/>
      <w:pPr>
        <w:ind w:left="720" w:hanging="360"/>
      </w:pPr>
      <w:rPr>
        <w:rFonts w:ascii="MS Mincho" w:eastAsia="MS Mincho" w:hAnsi="MS Mincho"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0D5293"/>
    <w:multiLevelType w:val="hybridMultilevel"/>
    <w:tmpl w:val="4BCEA39E"/>
    <w:lvl w:ilvl="0" w:tplc="95C06620">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588" w:hanging="360"/>
      </w:pPr>
      <w:rPr>
        <w:rFonts w:ascii="Courier New" w:hAnsi="Courier New" w:cs="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cs="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cs="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11" w15:restartNumberingAfterBreak="0">
    <w:nsid w:val="139269E1"/>
    <w:multiLevelType w:val="hybridMultilevel"/>
    <w:tmpl w:val="48288B4C"/>
    <w:lvl w:ilvl="0" w:tplc="95C06620">
      <w:numFmt w:val="bullet"/>
      <w:lvlText w:val="•"/>
      <w:lvlJc w:val="left"/>
      <w:pPr>
        <w:ind w:left="1212" w:hanging="360"/>
      </w:pPr>
      <w:rPr>
        <w:rFonts w:ascii="Times New Roman" w:eastAsiaTheme="minorHAnsi"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B511A7D"/>
    <w:multiLevelType w:val="hybridMultilevel"/>
    <w:tmpl w:val="A3E4C976"/>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3" w15:restartNumberingAfterBreak="0">
    <w:nsid w:val="1CEE07D8"/>
    <w:multiLevelType w:val="hybridMultilevel"/>
    <w:tmpl w:val="36E0C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5E5498"/>
    <w:multiLevelType w:val="multilevel"/>
    <w:tmpl w:val="4B0C8DBE"/>
    <w:lvl w:ilvl="0">
      <w:start w:val="3"/>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5FA2BC2"/>
    <w:multiLevelType w:val="hybridMultilevel"/>
    <w:tmpl w:val="0A3A9F5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7953D3A"/>
    <w:multiLevelType w:val="multilevel"/>
    <w:tmpl w:val="27953D3A"/>
    <w:lvl w:ilvl="0">
      <w:start w:val="1"/>
      <w:numFmt w:val="bullet"/>
      <w:lvlText w:val="-"/>
      <w:lvlJc w:val="left"/>
      <w:pPr>
        <w:ind w:left="1140" w:hanging="420"/>
      </w:pPr>
      <w:rPr>
        <w:rFonts w:ascii="Calibri" w:hAnsi="Calibri"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357A403D"/>
    <w:multiLevelType w:val="hybridMultilevel"/>
    <w:tmpl w:val="38D829CA"/>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0" w15:restartNumberingAfterBreak="0">
    <w:nsid w:val="36534994"/>
    <w:multiLevelType w:val="hybridMultilevel"/>
    <w:tmpl w:val="004EF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6CC7596"/>
    <w:multiLevelType w:val="hybridMultilevel"/>
    <w:tmpl w:val="51E2A4F6"/>
    <w:lvl w:ilvl="0" w:tplc="C9BE017A">
      <w:start w:val="1"/>
      <w:numFmt w:val="bullet"/>
      <w:pStyle w:val="bullet1"/>
      <w:lvlText w:val=""/>
      <w:lvlJc w:val="left"/>
      <w:pPr>
        <w:ind w:left="780" w:hanging="420"/>
      </w:pPr>
      <w:rPr>
        <w:rFonts w:ascii="Symbol" w:hAnsi="Symbol" w:hint="default"/>
      </w:rPr>
    </w:lvl>
    <w:lvl w:ilvl="1" w:tplc="F4867E88">
      <w:start w:val="1"/>
      <w:numFmt w:val="bullet"/>
      <w:pStyle w:val="bullet2"/>
      <w:lvlText w:val="-"/>
      <w:lvlJc w:val="left"/>
      <w:pPr>
        <w:ind w:left="1200" w:hanging="420"/>
      </w:pPr>
      <w:rPr>
        <w:rFonts w:ascii="Times New Roman" w:hAnsi="Times New Roman" w:cs="Times New Roman" w:hint="default"/>
      </w:rPr>
    </w:lvl>
    <w:lvl w:ilvl="2" w:tplc="92CE504C">
      <w:start w:val="1"/>
      <w:numFmt w:val="bullet"/>
      <w:pStyle w:val="bullet3"/>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2" w15:restartNumberingAfterBreak="0">
    <w:nsid w:val="3CB0688C"/>
    <w:multiLevelType w:val="multilevel"/>
    <w:tmpl w:val="07D6E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271189D"/>
    <w:multiLevelType w:val="multilevel"/>
    <w:tmpl w:val="5B3459B6"/>
    <w:lvl w:ilvl="0">
      <w:start w:val="1"/>
      <w:numFmt w:val="decimal"/>
      <w:pStyle w:val="1"/>
      <w:lvlText w:val="%1."/>
      <w:lvlJc w:val="left"/>
      <w:pPr>
        <w:ind w:left="360" w:hanging="360"/>
      </w:pPr>
      <w:rPr>
        <w:lang w:val="en-US"/>
      </w:rPr>
    </w:lvl>
    <w:lvl w:ilvl="1">
      <w:start w:val="1"/>
      <w:numFmt w:val="decimal"/>
      <w:pStyle w:val="11"/>
      <w:isLgl/>
      <w:lvlText w:val="%1.%2."/>
      <w:lvlJc w:val="left"/>
      <w:pPr>
        <w:ind w:left="720" w:hanging="720"/>
      </w:pPr>
    </w:lvl>
    <w:lvl w:ilvl="2">
      <w:start w:val="1"/>
      <w:numFmt w:val="decimal"/>
      <w:pStyle w:val="Style1"/>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24"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D94913"/>
    <w:multiLevelType w:val="multilevel"/>
    <w:tmpl w:val="9A9246E0"/>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1429"/>
        </w:tabs>
        <w:ind w:left="709"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6"/>
        <w:szCs w:val="26"/>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28" w15:restartNumberingAfterBreak="0">
    <w:nsid w:val="52CA544A"/>
    <w:multiLevelType w:val="hybridMultilevel"/>
    <w:tmpl w:val="AED6D67E"/>
    <w:lvl w:ilvl="0" w:tplc="99AE2E1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3250B13A">
      <w:numFmt w:val="decimal"/>
      <w:lvlText w:val=""/>
      <w:lvlJc w:val="left"/>
    </w:lvl>
    <w:lvl w:ilvl="2" w:tplc="A1026F70">
      <w:numFmt w:val="decimal"/>
      <w:lvlText w:val=""/>
      <w:lvlJc w:val="left"/>
    </w:lvl>
    <w:lvl w:ilvl="3" w:tplc="95C8B0BC">
      <w:numFmt w:val="decimal"/>
      <w:lvlText w:val=""/>
      <w:lvlJc w:val="left"/>
    </w:lvl>
    <w:lvl w:ilvl="4" w:tplc="C318E304">
      <w:numFmt w:val="decimal"/>
      <w:lvlText w:val=""/>
      <w:lvlJc w:val="left"/>
    </w:lvl>
    <w:lvl w:ilvl="5" w:tplc="D6AE4C4E">
      <w:numFmt w:val="decimal"/>
      <w:lvlText w:val=""/>
      <w:lvlJc w:val="left"/>
    </w:lvl>
    <w:lvl w:ilvl="6" w:tplc="BDD4F1C8">
      <w:numFmt w:val="decimal"/>
      <w:lvlText w:val=""/>
      <w:lvlJc w:val="left"/>
    </w:lvl>
    <w:lvl w:ilvl="7" w:tplc="234680C2">
      <w:numFmt w:val="decimal"/>
      <w:lvlText w:val=""/>
      <w:lvlJc w:val="left"/>
    </w:lvl>
    <w:lvl w:ilvl="8" w:tplc="0F8E086E">
      <w:numFmt w:val="decimal"/>
      <w:lvlText w:val=""/>
      <w:lvlJc w:val="left"/>
    </w:lvl>
  </w:abstractNum>
  <w:abstractNum w:abstractNumId="29" w15:restartNumberingAfterBreak="0">
    <w:nsid w:val="53482E15"/>
    <w:multiLevelType w:val="multilevel"/>
    <w:tmpl w:val="C6540A50"/>
    <w:lvl w:ilvl="0">
      <w:start w:val="1"/>
      <w:numFmt w:val="decimal"/>
      <w:lvlText w:val="%1."/>
      <w:lvlJc w:val="left"/>
      <w:pPr>
        <w:ind w:left="420" w:hanging="420"/>
      </w:pPr>
      <w:rPr>
        <w:color w:val="auto"/>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0" w15:restartNumberingAfterBreak="0">
    <w:nsid w:val="571D2DD1"/>
    <w:multiLevelType w:val="hybridMultilevel"/>
    <w:tmpl w:val="B1A6A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447442"/>
    <w:multiLevelType w:val="hybridMultilevel"/>
    <w:tmpl w:val="A6EE7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2E41D18"/>
    <w:multiLevelType w:val="hybridMultilevel"/>
    <w:tmpl w:val="125004D8"/>
    <w:lvl w:ilvl="0" w:tplc="0A328BB4">
      <w:numFmt w:val="bullet"/>
      <w:lvlText w:val="-"/>
      <w:lvlJc w:val="left"/>
      <w:pPr>
        <w:ind w:left="644" w:hanging="360"/>
      </w:pPr>
      <w:rPr>
        <w:rFonts w:ascii="Times New Roman" w:eastAsiaTheme="minorHAnsi"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4" w15:restartNumberingAfterBreak="0">
    <w:nsid w:val="62FC301E"/>
    <w:multiLevelType w:val="hybridMultilevel"/>
    <w:tmpl w:val="0242F2E6"/>
    <w:lvl w:ilvl="0" w:tplc="1DC6819A">
      <w:start w:val="1"/>
      <w:numFmt w:val="bullet"/>
      <w:lvlText w:val=""/>
      <w:lvlJc w:val="left"/>
      <w:pPr>
        <w:ind w:left="820" w:hanging="420"/>
      </w:pPr>
      <w:rPr>
        <w:rFonts w:ascii="Symbol" w:hAnsi="Symbol" w:hint="default"/>
        <w:color w:val="000000" w:themeColor="text1"/>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5" w15:restartNumberingAfterBreak="0">
    <w:nsid w:val="6710258E"/>
    <w:multiLevelType w:val="multilevel"/>
    <w:tmpl w:val="BFBC22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6"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4374B8"/>
    <w:multiLevelType w:val="multilevel"/>
    <w:tmpl w:val="048014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63A6825"/>
    <w:multiLevelType w:val="hybridMultilevel"/>
    <w:tmpl w:val="295E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F505AA"/>
    <w:multiLevelType w:val="hybridMultilevel"/>
    <w:tmpl w:val="E006E0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CF93295"/>
    <w:multiLevelType w:val="hybridMultilevel"/>
    <w:tmpl w:val="6A8E3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8"/>
  </w:num>
  <w:num w:numId="3">
    <w:abstractNumId w:val="16"/>
  </w:num>
  <w:num w:numId="4">
    <w:abstractNumId w:val="29"/>
  </w:num>
  <w:num w:numId="5">
    <w:abstractNumId w:val="40"/>
  </w:num>
  <w:num w:numId="6">
    <w:abstractNumId w:val="8"/>
  </w:num>
  <w:num w:numId="7">
    <w:abstractNumId w:val="37"/>
  </w:num>
  <w:num w:numId="8">
    <w:abstractNumId w:val="32"/>
  </w:num>
  <w:num w:numId="9">
    <w:abstractNumId w:val="20"/>
  </w:num>
  <w:num w:numId="10">
    <w:abstractNumId w:val="1"/>
  </w:num>
  <w:num w:numId="11">
    <w:abstractNumId w:val="23"/>
  </w:num>
  <w:num w:numId="12">
    <w:abstractNumId w:val="0"/>
  </w:num>
  <w:num w:numId="13">
    <w:abstractNumId w:val="43"/>
  </w:num>
  <w:num w:numId="14">
    <w:abstractNumId w:val="4"/>
  </w:num>
  <w:num w:numId="15">
    <w:abstractNumId w:val="2"/>
  </w:num>
  <w:num w:numId="16">
    <w:abstractNumId w:val="24"/>
  </w:num>
  <w:num w:numId="17">
    <w:abstractNumId w:val="44"/>
  </w:num>
  <w:num w:numId="18">
    <w:abstractNumId w:val="35"/>
  </w:num>
  <w:num w:numId="19">
    <w:abstractNumId w:val="27"/>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num>
  <w:num w:numId="21">
    <w:abstractNumId w:val="36"/>
  </w:num>
  <w:num w:numId="22">
    <w:abstractNumId w:val="26"/>
  </w:num>
  <w:num w:numId="23">
    <w:abstractNumId w:val="21"/>
  </w:num>
  <w:num w:numId="24">
    <w:abstractNumId w:val="38"/>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34"/>
  </w:num>
  <w:num w:numId="28">
    <w:abstractNumId w:val="25"/>
  </w:num>
  <w:num w:numId="29">
    <w:abstractNumId w:val="38"/>
  </w:num>
  <w:num w:numId="30">
    <w:abstractNumId w:val="30"/>
  </w:num>
  <w:num w:numId="31">
    <w:abstractNumId w:val="17"/>
  </w:num>
  <w:num w:numId="32">
    <w:abstractNumId w:val="7"/>
  </w:num>
  <w:num w:numId="33">
    <w:abstractNumId w:val="31"/>
  </w:num>
  <w:num w:numId="34">
    <w:abstractNumId w:val="22"/>
  </w:num>
  <w:num w:numId="35">
    <w:abstractNumId w:val="39"/>
  </w:num>
  <w:num w:numId="36">
    <w:abstractNumId w:val="3"/>
  </w:num>
  <w:num w:numId="37">
    <w:abstractNumId w:val="42"/>
  </w:num>
  <w:num w:numId="38">
    <w:abstractNumId w:val="5"/>
  </w:num>
  <w:num w:numId="39">
    <w:abstractNumId w:val="5"/>
  </w:num>
  <w:num w:numId="40">
    <w:abstractNumId w:val="18"/>
  </w:num>
  <w:num w:numId="41">
    <w:abstractNumId w:val="19"/>
  </w:num>
  <w:num w:numId="42">
    <w:abstractNumId w:val="33"/>
  </w:num>
  <w:num w:numId="43">
    <w:abstractNumId w:val="13"/>
  </w:num>
  <w:num w:numId="44">
    <w:abstractNumId w:val="9"/>
  </w:num>
  <w:num w:numId="45">
    <w:abstractNumId w:val="6"/>
  </w:num>
  <w:num w:numId="46">
    <w:abstractNumId w:val="12"/>
  </w:num>
  <w:num w:numId="47">
    <w:abstractNumId w:val="11"/>
  </w:num>
  <w:num w:numId="48">
    <w:abstractNumId w:val="10"/>
  </w:num>
  <w:num w:numId="49">
    <w:abstractNumId w:val="18"/>
    <w:lvlOverride w:ilvl="0"/>
    <w:lvlOverride w:ilvl="1"/>
    <w:lvlOverride w:ilvl="2"/>
    <w:lvlOverride w:ilvl="3"/>
    <w:lvlOverride w:ilvl="4"/>
    <w:lvlOverride w:ilvl="5"/>
    <w:lvlOverride w:ilvl="6"/>
    <w:lvlOverride w:ilvl="7"/>
    <w:lvlOverride w:ilv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zNbW0sDCwMLEwMLFU0lEKTi0uzszPAykwNK8FAFy794wtAAAA"/>
  </w:docVars>
  <w:rsids>
    <w:rsidRoot w:val="002B2813"/>
    <w:rsid w:val="000007E9"/>
    <w:rsid w:val="00000853"/>
    <w:rsid w:val="00000A21"/>
    <w:rsid w:val="00000CE7"/>
    <w:rsid w:val="00000E41"/>
    <w:rsid w:val="00000ED8"/>
    <w:rsid w:val="000010F4"/>
    <w:rsid w:val="0000141D"/>
    <w:rsid w:val="000015EE"/>
    <w:rsid w:val="0000184A"/>
    <w:rsid w:val="000019C4"/>
    <w:rsid w:val="00001C8A"/>
    <w:rsid w:val="000023A6"/>
    <w:rsid w:val="00002581"/>
    <w:rsid w:val="00002AA9"/>
    <w:rsid w:val="00002DEC"/>
    <w:rsid w:val="000032D6"/>
    <w:rsid w:val="000033ED"/>
    <w:rsid w:val="0000349E"/>
    <w:rsid w:val="00003811"/>
    <w:rsid w:val="00003C8B"/>
    <w:rsid w:val="00003F15"/>
    <w:rsid w:val="000041D8"/>
    <w:rsid w:val="00004201"/>
    <w:rsid w:val="000047E1"/>
    <w:rsid w:val="00004B0A"/>
    <w:rsid w:val="00004B67"/>
    <w:rsid w:val="00004E54"/>
    <w:rsid w:val="0000512C"/>
    <w:rsid w:val="000054FC"/>
    <w:rsid w:val="000055A8"/>
    <w:rsid w:val="000055ED"/>
    <w:rsid w:val="0000563C"/>
    <w:rsid w:val="00005EA5"/>
    <w:rsid w:val="00005EC3"/>
    <w:rsid w:val="00006687"/>
    <w:rsid w:val="0000685E"/>
    <w:rsid w:val="00006BB1"/>
    <w:rsid w:val="00006DE9"/>
    <w:rsid w:val="00006E91"/>
    <w:rsid w:val="00007049"/>
    <w:rsid w:val="000074C4"/>
    <w:rsid w:val="00007D81"/>
    <w:rsid w:val="00010354"/>
    <w:rsid w:val="000103DF"/>
    <w:rsid w:val="000106A6"/>
    <w:rsid w:val="00010778"/>
    <w:rsid w:val="000109A5"/>
    <w:rsid w:val="00010DF1"/>
    <w:rsid w:val="0001118A"/>
    <w:rsid w:val="00011360"/>
    <w:rsid w:val="0001161E"/>
    <w:rsid w:val="00011671"/>
    <w:rsid w:val="0001170C"/>
    <w:rsid w:val="00011766"/>
    <w:rsid w:val="00011C5F"/>
    <w:rsid w:val="00011DF3"/>
    <w:rsid w:val="000123D4"/>
    <w:rsid w:val="0001245C"/>
    <w:rsid w:val="000125F1"/>
    <w:rsid w:val="00012AC1"/>
    <w:rsid w:val="00012AD5"/>
    <w:rsid w:val="000130DD"/>
    <w:rsid w:val="00013228"/>
    <w:rsid w:val="00013536"/>
    <w:rsid w:val="00013692"/>
    <w:rsid w:val="00013864"/>
    <w:rsid w:val="00013B11"/>
    <w:rsid w:val="00014222"/>
    <w:rsid w:val="000142B7"/>
    <w:rsid w:val="000144F8"/>
    <w:rsid w:val="00014945"/>
    <w:rsid w:val="00014946"/>
    <w:rsid w:val="00014A49"/>
    <w:rsid w:val="0001506B"/>
    <w:rsid w:val="0001541B"/>
    <w:rsid w:val="00015686"/>
    <w:rsid w:val="00015780"/>
    <w:rsid w:val="0001611C"/>
    <w:rsid w:val="0001622B"/>
    <w:rsid w:val="0001644E"/>
    <w:rsid w:val="000167A0"/>
    <w:rsid w:val="000172CA"/>
    <w:rsid w:val="000177C1"/>
    <w:rsid w:val="00017CB1"/>
    <w:rsid w:val="00017EDA"/>
    <w:rsid w:val="00020792"/>
    <w:rsid w:val="0002118F"/>
    <w:rsid w:val="00021788"/>
    <w:rsid w:val="00021990"/>
    <w:rsid w:val="00021C9B"/>
    <w:rsid w:val="00021ECE"/>
    <w:rsid w:val="00021EF0"/>
    <w:rsid w:val="00022790"/>
    <w:rsid w:val="00022A10"/>
    <w:rsid w:val="00022BE5"/>
    <w:rsid w:val="00022C9F"/>
    <w:rsid w:val="00023565"/>
    <w:rsid w:val="00023861"/>
    <w:rsid w:val="00024058"/>
    <w:rsid w:val="000242CB"/>
    <w:rsid w:val="0002466F"/>
    <w:rsid w:val="00024DC6"/>
    <w:rsid w:val="00025135"/>
    <w:rsid w:val="000252A4"/>
    <w:rsid w:val="0002562D"/>
    <w:rsid w:val="000258BC"/>
    <w:rsid w:val="00025958"/>
    <w:rsid w:val="00025B5C"/>
    <w:rsid w:val="00025D50"/>
    <w:rsid w:val="000261B8"/>
    <w:rsid w:val="00026794"/>
    <w:rsid w:val="000268EE"/>
    <w:rsid w:val="000269F3"/>
    <w:rsid w:val="00026A0D"/>
    <w:rsid w:val="00027503"/>
    <w:rsid w:val="0002766A"/>
    <w:rsid w:val="00027BB9"/>
    <w:rsid w:val="00027BCE"/>
    <w:rsid w:val="00027C6D"/>
    <w:rsid w:val="00027CAF"/>
    <w:rsid w:val="00027F0D"/>
    <w:rsid w:val="000302F6"/>
    <w:rsid w:val="000304CE"/>
    <w:rsid w:val="0003066C"/>
    <w:rsid w:val="00030F6E"/>
    <w:rsid w:val="0003109F"/>
    <w:rsid w:val="0003116A"/>
    <w:rsid w:val="00031425"/>
    <w:rsid w:val="000316DD"/>
    <w:rsid w:val="00031C8B"/>
    <w:rsid w:val="00031D7A"/>
    <w:rsid w:val="0003204E"/>
    <w:rsid w:val="00032178"/>
    <w:rsid w:val="000323EC"/>
    <w:rsid w:val="000324B8"/>
    <w:rsid w:val="00032523"/>
    <w:rsid w:val="0003265F"/>
    <w:rsid w:val="00032802"/>
    <w:rsid w:val="0003283D"/>
    <w:rsid w:val="00032B95"/>
    <w:rsid w:val="00032D42"/>
    <w:rsid w:val="00032F48"/>
    <w:rsid w:val="00033285"/>
    <w:rsid w:val="000332E5"/>
    <w:rsid w:val="00033367"/>
    <w:rsid w:val="00033692"/>
    <w:rsid w:val="0003396B"/>
    <w:rsid w:val="0003422B"/>
    <w:rsid w:val="00034DBF"/>
    <w:rsid w:val="000351D9"/>
    <w:rsid w:val="000351F6"/>
    <w:rsid w:val="0003525C"/>
    <w:rsid w:val="00035446"/>
    <w:rsid w:val="0003636F"/>
    <w:rsid w:val="00036398"/>
    <w:rsid w:val="0003672F"/>
    <w:rsid w:val="00036747"/>
    <w:rsid w:val="000369E2"/>
    <w:rsid w:val="00036F7C"/>
    <w:rsid w:val="0003729A"/>
    <w:rsid w:val="000372F6"/>
    <w:rsid w:val="00037413"/>
    <w:rsid w:val="000374FD"/>
    <w:rsid w:val="00037F2F"/>
    <w:rsid w:val="0004020B"/>
    <w:rsid w:val="000403A2"/>
    <w:rsid w:val="000409E4"/>
    <w:rsid w:val="00040B3E"/>
    <w:rsid w:val="00040C6B"/>
    <w:rsid w:val="00040E38"/>
    <w:rsid w:val="000415BE"/>
    <w:rsid w:val="00041603"/>
    <w:rsid w:val="00041B6D"/>
    <w:rsid w:val="00041C75"/>
    <w:rsid w:val="00041E94"/>
    <w:rsid w:val="00041F45"/>
    <w:rsid w:val="000420ED"/>
    <w:rsid w:val="000427F3"/>
    <w:rsid w:val="000427FB"/>
    <w:rsid w:val="00042AEE"/>
    <w:rsid w:val="00042D13"/>
    <w:rsid w:val="00042F21"/>
    <w:rsid w:val="000432E2"/>
    <w:rsid w:val="00043330"/>
    <w:rsid w:val="000438B8"/>
    <w:rsid w:val="00043BD7"/>
    <w:rsid w:val="00043C00"/>
    <w:rsid w:val="00043CB2"/>
    <w:rsid w:val="00043ED3"/>
    <w:rsid w:val="000440A7"/>
    <w:rsid w:val="000441BB"/>
    <w:rsid w:val="000442B8"/>
    <w:rsid w:val="00044336"/>
    <w:rsid w:val="000443CA"/>
    <w:rsid w:val="00044CE3"/>
    <w:rsid w:val="00044EE5"/>
    <w:rsid w:val="00044F41"/>
    <w:rsid w:val="000452CB"/>
    <w:rsid w:val="00045440"/>
    <w:rsid w:val="000454BA"/>
    <w:rsid w:val="00045A94"/>
    <w:rsid w:val="0004641E"/>
    <w:rsid w:val="00046694"/>
    <w:rsid w:val="00046A1B"/>
    <w:rsid w:val="00046EE1"/>
    <w:rsid w:val="00047AD5"/>
    <w:rsid w:val="00047B12"/>
    <w:rsid w:val="00047E2C"/>
    <w:rsid w:val="00047F60"/>
    <w:rsid w:val="0005018D"/>
    <w:rsid w:val="00050264"/>
    <w:rsid w:val="000502B8"/>
    <w:rsid w:val="00050BC8"/>
    <w:rsid w:val="00050C10"/>
    <w:rsid w:val="00050C5B"/>
    <w:rsid w:val="00050D29"/>
    <w:rsid w:val="000511F9"/>
    <w:rsid w:val="0005146F"/>
    <w:rsid w:val="000518FD"/>
    <w:rsid w:val="00051A08"/>
    <w:rsid w:val="00051A5C"/>
    <w:rsid w:val="00051D91"/>
    <w:rsid w:val="000520BE"/>
    <w:rsid w:val="000521E7"/>
    <w:rsid w:val="0005264D"/>
    <w:rsid w:val="0005275D"/>
    <w:rsid w:val="000528A2"/>
    <w:rsid w:val="00052929"/>
    <w:rsid w:val="00052B53"/>
    <w:rsid w:val="00052C32"/>
    <w:rsid w:val="00052C54"/>
    <w:rsid w:val="0005301D"/>
    <w:rsid w:val="00053C00"/>
    <w:rsid w:val="00053F4F"/>
    <w:rsid w:val="00054137"/>
    <w:rsid w:val="00054252"/>
    <w:rsid w:val="000547E5"/>
    <w:rsid w:val="00054912"/>
    <w:rsid w:val="00055011"/>
    <w:rsid w:val="00055403"/>
    <w:rsid w:val="00055511"/>
    <w:rsid w:val="00055696"/>
    <w:rsid w:val="000557B6"/>
    <w:rsid w:val="00055933"/>
    <w:rsid w:val="00055B8C"/>
    <w:rsid w:val="00055CE0"/>
    <w:rsid w:val="00056359"/>
    <w:rsid w:val="00056544"/>
    <w:rsid w:val="00056613"/>
    <w:rsid w:val="000566DA"/>
    <w:rsid w:val="00057A9C"/>
    <w:rsid w:val="00057EEC"/>
    <w:rsid w:val="00060E5A"/>
    <w:rsid w:val="000618C0"/>
    <w:rsid w:val="000620C5"/>
    <w:rsid w:val="00062211"/>
    <w:rsid w:val="000622F5"/>
    <w:rsid w:val="0006260E"/>
    <w:rsid w:val="00062648"/>
    <w:rsid w:val="0006272B"/>
    <w:rsid w:val="00062934"/>
    <w:rsid w:val="00062A93"/>
    <w:rsid w:val="00062F9C"/>
    <w:rsid w:val="0006316C"/>
    <w:rsid w:val="000634CE"/>
    <w:rsid w:val="00063939"/>
    <w:rsid w:val="00063B7F"/>
    <w:rsid w:val="00063BBD"/>
    <w:rsid w:val="00063D9E"/>
    <w:rsid w:val="0006450A"/>
    <w:rsid w:val="00064AB4"/>
    <w:rsid w:val="00064AD3"/>
    <w:rsid w:val="00064CCA"/>
    <w:rsid w:val="00064E54"/>
    <w:rsid w:val="000653FC"/>
    <w:rsid w:val="00065DF0"/>
    <w:rsid w:val="00065FCB"/>
    <w:rsid w:val="00067092"/>
    <w:rsid w:val="00067177"/>
    <w:rsid w:val="0006720E"/>
    <w:rsid w:val="00067220"/>
    <w:rsid w:val="0006725C"/>
    <w:rsid w:val="00067540"/>
    <w:rsid w:val="000675E5"/>
    <w:rsid w:val="0006764C"/>
    <w:rsid w:val="00067B22"/>
    <w:rsid w:val="00067E9C"/>
    <w:rsid w:val="00067F20"/>
    <w:rsid w:val="000700EF"/>
    <w:rsid w:val="000704F7"/>
    <w:rsid w:val="00070806"/>
    <w:rsid w:val="000708D4"/>
    <w:rsid w:val="00071154"/>
    <w:rsid w:val="00071509"/>
    <w:rsid w:val="00071546"/>
    <w:rsid w:val="0007159C"/>
    <w:rsid w:val="00071E93"/>
    <w:rsid w:val="00071EE5"/>
    <w:rsid w:val="00072192"/>
    <w:rsid w:val="00072229"/>
    <w:rsid w:val="000726FC"/>
    <w:rsid w:val="000728E5"/>
    <w:rsid w:val="00072A53"/>
    <w:rsid w:val="00072F64"/>
    <w:rsid w:val="00072FD4"/>
    <w:rsid w:val="00072FFC"/>
    <w:rsid w:val="0007320A"/>
    <w:rsid w:val="00073220"/>
    <w:rsid w:val="0007366B"/>
    <w:rsid w:val="0007397E"/>
    <w:rsid w:val="00073CD2"/>
    <w:rsid w:val="00073E05"/>
    <w:rsid w:val="000740F5"/>
    <w:rsid w:val="000742E2"/>
    <w:rsid w:val="00074659"/>
    <w:rsid w:val="000747F5"/>
    <w:rsid w:val="00074AE4"/>
    <w:rsid w:val="00074B3B"/>
    <w:rsid w:val="00074CF2"/>
    <w:rsid w:val="00074D07"/>
    <w:rsid w:val="00074EDF"/>
    <w:rsid w:val="0007526D"/>
    <w:rsid w:val="000755B4"/>
    <w:rsid w:val="000756E0"/>
    <w:rsid w:val="00075E02"/>
    <w:rsid w:val="00075E55"/>
    <w:rsid w:val="00076109"/>
    <w:rsid w:val="0007612E"/>
    <w:rsid w:val="00076817"/>
    <w:rsid w:val="00076C22"/>
    <w:rsid w:val="00076DB1"/>
    <w:rsid w:val="000770EA"/>
    <w:rsid w:val="000772F0"/>
    <w:rsid w:val="000773AA"/>
    <w:rsid w:val="000778C6"/>
    <w:rsid w:val="00077BFF"/>
    <w:rsid w:val="00077DA1"/>
    <w:rsid w:val="00077F6A"/>
    <w:rsid w:val="000800B6"/>
    <w:rsid w:val="000806EC"/>
    <w:rsid w:val="00080918"/>
    <w:rsid w:val="0008093F"/>
    <w:rsid w:val="00080DDF"/>
    <w:rsid w:val="000810DD"/>
    <w:rsid w:val="00081A1E"/>
    <w:rsid w:val="00081BE4"/>
    <w:rsid w:val="00081C27"/>
    <w:rsid w:val="00081E47"/>
    <w:rsid w:val="00082222"/>
    <w:rsid w:val="0008247E"/>
    <w:rsid w:val="00082847"/>
    <w:rsid w:val="00082C2A"/>
    <w:rsid w:val="00082CDA"/>
    <w:rsid w:val="00083009"/>
    <w:rsid w:val="00083142"/>
    <w:rsid w:val="0008342E"/>
    <w:rsid w:val="0008374D"/>
    <w:rsid w:val="000838DB"/>
    <w:rsid w:val="00083BE8"/>
    <w:rsid w:val="000846E5"/>
    <w:rsid w:val="00084970"/>
    <w:rsid w:val="00084B91"/>
    <w:rsid w:val="00085115"/>
    <w:rsid w:val="00085169"/>
    <w:rsid w:val="000854E0"/>
    <w:rsid w:val="000856BF"/>
    <w:rsid w:val="0008591B"/>
    <w:rsid w:val="00085C6E"/>
    <w:rsid w:val="000868B4"/>
    <w:rsid w:val="00086D08"/>
    <w:rsid w:val="00086DBF"/>
    <w:rsid w:val="00087087"/>
    <w:rsid w:val="000870A1"/>
    <w:rsid w:val="00087107"/>
    <w:rsid w:val="0008730A"/>
    <w:rsid w:val="00087544"/>
    <w:rsid w:val="00087647"/>
    <w:rsid w:val="000876BD"/>
    <w:rsid w:val="00087717"/>
    <w:rsid w:val="00087C0A"/>
    <w:rsid w:val="00087E56"/>
    <w:rsid w:val="0009005B"/>
    <w:rsid w:val="00090587"/>
    <w:rsid w:val="000905C0"/>
    <w:rsid w:val="000908CB"/>
    <w:rsid w:val="00090A24"/>
    <w:rsid w:val="00090B20"/>
    <w:rsid w:val="00090C95"/>
    <w:rsid w:val="00090DBB"/>
    <w:rsid w:val="00090E25"/>
    <w:rsid w:val="00090EBC"/>
    <w:rsid w:val="00091314"/>
    <w:rsid w:val="0009153E"/>
    <w:rsid w:val="000916ED"/>
    <w:rsid w:val="00091D6F"/>
    <w:rsid w:val="00092120"/>
    <w:rsid w:val="0009229F"/>
    <w:rsid w:val="00092725"/>
    <w:rsid w:val="000927C0"/>
    <w:rsid w:val="000932E8"/>
    <w:rsid w:val="000933D6"/>
    <w:rsid w:val="00093520"/>
    <w:rsid w:val="00093F86"/>
    <w:rsid w:val="0009401C"/>
    <w:rsid w:val="000944DF"/>
    <w:rsid w:val="000945F8"/>
    <w:rsid w:val="00094830"/>
    <w:rsid w:val="000948E3"/>
    <w:rsid w:val="00094BF3"/>
    <w:rsid w:val="00094BFA"/>
    <w:rsid w:val="0009516C"/>
    <w:rsid w:val="00095510"/>
    <w:rsid w:val="00095574"/>
    <w:rsid w:val="000957E9"/>
    <w:rsid w:val="00095DEB"/>
    <w:rsid w:val="000962CD"/>
    <w:rsid w:val="000968D7"/>
    <w:rsid w:val="00096E7A"/>
    <w:rsid w:val="00097058"/>
    <w:rsid w:val="000976E8"/>
    <w:rsid w:val="00097924"/>
    <w:rsid w:val="0009796D"/>
    <w:rsid w:val="00097DED"/>
    <w:rsid w:val="00097F98"/>
    <w:rsid w:val="000A001B"/>
    <w:rsid w:val="000A013F"/>
    <w:rsid w:val="000A0ACC"/>
    <w:rsid w:val="000A0AFA"/>
    <w:rsid w:val="000A12E4"/>
    <w:rsid w:val="000A1CF7"/>
    <w:rsid w:val="000A1D59"/>
    <w:rsid w:val="000A1EFF"/>
    <w:rsid w:val="000A20BA"/>
    <w:rsid w:val="000A21CA"/>
    <w:rsid w:val="000A2249"/>
    <w:rsid w:val="000A2C72"/>
    <w:rsid w:val="000A2D56"/>
    <w:rsid w:val="000A32CC"/>
    <w:rsid w:val="000A3472"/>
    <w:rsid w:val="000A356B"/>
    <w:rsid w:val="000A3693"/>
    <w:rsid w:val="000A3722"/>
    <w:rsid w:val="000A3A44"/>
    <w:rsid w:val="000A3D29"/>
    <w:rsid w:val="000A46A6"/>
    <w:rsid w:val="000A4732"/>
    <w:rsid w:val="000A47E2"/>
    <w:rsid w:val="000A4945"/>
    <w:rsid w:val="000A4B03"/>
    <w:rsid w:val="000A4D50"/>
    <w:rsid w:val="000A4D7C"/>
    <w:rsid w:val="000A506E"/>
    <w:rsid w:val="000A5721"/>
    <w:rsid w:val="000A5A08"/>
    <w:rsid w:val="000A5D83"/>
    <w:rsid w:val="000A5DE8"/>
    <w:rsid w:val="000A5F32"/>
    <w:rsid w:val="000A609E"/>
    <w:rsid w:val="000A6147"/>
    <w:rsid w:val="000A6291"/>
    <w:rsid w:val="000A6A09"/>
    <w:rsid w:val="000A6CC2"/>
    <w:rsid w:val="000A6CEE"/>
    <w:rsid w:val="000A6ED4"/>
    <w:rsid w:val="000A7208"/>
    <w:rsid w:val="000A7A6B"/>
    <w:rsid w:val="000A7B82"/>
    <w:rsid w:val="000A7BE0"/>
    <w:rsid w:val="000B0141"/>
    <w:rsid w:val="000B068A"/>
    <w:rsid w:val="000B0884"/>
    <w:rsid w:val="000B0917"/>
    <w:rsid w:val="000B09D8"/>
    <w:rsid w:val="000B0ABF"/>
    <w:rsid w:val="000B0F6D"/>
    <w:rsid w:val="000B0FC4"/>
    <w:rsid w:val="000B13B8"/>
    <w:rsid w:val="000B13C6"/>
    <w:rsid w:val="000B14F1"/>
    <w:rsid w:val="000B1B3D"/>
    <w:rsid w:val="000B205C"/>
    <w:rsid w:val="000B2C2D"/>
    <w:rsid w:val="000B2E62"/>
    <w:rsid w:val="000B2F2C"/>
    <w:rsid w:val="000B2FF4"/>
    <w:rsid w:val="000B3798"/>
    <w:rsid w:val="000B38F4"/>
    <w:rsid w:val="000B392F"/>
    <w:rsid w:val="000B3970"/>
    <w:rsid w:val="000B3D5A"/>
    <w:rsid w:val="000B3EE4"/>
    <w:rsid w:val="000B3F94"/>
    <w:rsid w:val="000B3FF3"/>
    <w:rsid w:val="000B4593"/>
    <w:rsid w:val="000B47DA"/>
    <w:rsid w:val="000B4C1E"/>
    <w:rsid w:val="000B4DC7"/>
    <w:rsid w:val="000B5092"/>
    <w:rsid w:val="000B51B2"/>
    <w:rsid w:val="000B52C2"/>
    <w:rsid w:val="000B57DB"/>
    <w:rsid w:val="000B5875"/>
    <w:rsid w:val="000B6019"/>
    <w:rsid w:val="000B64B0"/>
    <w:rsid w:val="000B6517"/>
    <w:rsid w:val="000B6692"/>
    <w:rsid w:val="000B6A1C"/>
    <w:rsid w:val="000B6BBD"/>
    <w:rsid w:val="000B72EB"/>
    <w:rsid w:val="000B766E"/>
    <w:rsid w:val="000B7773"/>
    <w:rsid w:val="000B786C"/>
    <w:rsid w:val="000B7B63"/>
    <w:rsid w:val="000B7EA9"/>
    <w:rsid w:val="000C0167"/>
    <w:rsid w:val="000C023B"/>
    <w:rsid w:val="000C028C"/>
    <w:rsid w:val="000C05A4"/>
    <w:rsid w:val="000C0C73"/>
    <w:rsid w:val="000C0E65"/>
    <w:rsid w:val="000C0E90"/>
    <w:rsid w:val="000C165D"/>
    <w:rsid w:val="000C1ABA"/>
    <w:rsid w:val="000C1C16"/>
    <w:rsid w:val="000C1EC2"/>
    <w:rsid w:val="000C20E8"/>
    <w:rsid w:val="000C236F"/>
    <w:rsid w:val="000C2652"/>
    <w:rsid w:val="000C27AA"/>
    <w:rsid w:val="000C2A6D"/>
    <w:rsid w:val="000C2F64"/>
    <w:rsid w:val="000C2FA5"/>
    <w:rsid w:val="000C3434"/>
    <w:rsid w:val="000C35A6"/>
    <w:rsid w:val="000C3947"/>
    <w:rsid w:val="000C3DCB"/>
    <w:rsid w:val="000C3E1B"/>
    <w:rsid w:val="000C3F52"/>
    <w:rsid w:val="000C4399"/>
    <w:rsid w:val="000C43A0"/>
    <w:rsid w:val="000C4545"/>
    <w:rsid w:val="000C4856"/>
    <w:rsid w:val="000C4975"/>
    <w:rsid w:val="000C4B96"/>
    <w:rsid w:val="000C4DC4"/>
    <w:rsid w:val="000C507E"/>
    <w:rsid w:val="000C52AE"/>
    <w:rsid w:val="000C5422"/>
    <w:rsid w:val="000C5D80"/>
    <w:rsid w:val="000C63FC"/>
    <w:rsid w:val="000C65C7"/>
    <w:rsid w:val="000C6AB5"/>
    <w:rsid w:val="000C7094"/>
    <w:rsid w:val="000C74E2"/>
    <w:rsid w:val="000C7659"/>
    <w:rsid w:val="000D00B3"/>
    <w:rsid w:val="000D0254"/>
    <w:rsid w:val="000D04F2"/>
    <w:rsid w:val="000D056B"/>
    <w:rsid w:val="000D05C6"/>
    <w:rsid w:val="000D0813"/>
    <w:rsid w:val="000D1475"/>
    <w:rsid w:val="000D1519"/>
    <w:rsid w:val="000D16C3"/>
    <w:rsid w:val="000D17DB"/>
    <w:rsid w:val="000D1A5C"/>
    <w:rsid w:val="000D1E5F"/>
    <w:rsid w:val="000D24B2"/>
    <w:rsid w:val="000D26AC"/>
    <w:rsid w:val="000D273D"/>
    <w:rsid w:val="000D29A9"/>
    <w:rsid w:val="000D2AF0"/>
    <w:rsid w:val="000D2F44"/>
    <w:rsid w:val="000D2FC1"/>
    <w:rsid w:val="000D3148"/>
    <w:rsid w:val="000D3441"/>
    <w:rsid w:val="000D35DC"/>
    <w:rsid w:val="000D39C3"/>
    <w:rsid w:val="000D3B2D"/>
    <w:rsid w:val="000D3BE4"/>
    <w:rsid w:val="000D3F23"/>
    <w:rsid w:val="000D431A"/>
    <w:rsid w:val="000D49A6"/>
    <w:rsid w:val="000D4B1E"/>
    <w:rsid w:val="000D53B2"/>
    <w:rsid w:val="000D5CC7"/>
    <w:rsid w:val="000D60CE"/>
    <w:rsid w:val="000D619B"/>
    <w:rsid w:val="000D63E4"/>
    <w:rsid w:val="000D6D22"/>
    <w:rsid w:val="000D6FF5"/>
    <w:rsid w:val="000D72F0"/>
    <w:rsid w:val="000D775F"/>
    <w:rsid w:val="000D7CE1"/>
    <w:rsid w:val="000D7EC2"/>
    <w:rsid w:val="000E0088"/>
    <w:rsid w:val="000E06DB"/>
    <w:rsid w:val="000E06FE"/>
    <w:rsid w:val="000E09FB"/>
    <w:rsid w:val="000E0D05"/>
    <w:rsid w:val="000E0D66"/>
    <w:rsid w:val="000E0ECC"/>
    <w:rsid w:val="000E0FFA"/>
    <w:rsid w:val="000E13E9"/>
    <w:rsid w:val="000E159F"/>
    <w:rsid w:val="000E16F8"/>
    <w:rsid w:val="000E1B89"/>
    <w:rsid w:val="000E1D1F"/>
    <w:rsid w:val="000E2175"/>
    <w:rsid w:val="000E222B"/>
    <w:rsid w:val="000E22CB"/>
    <w:rsid w:val="000E2B2C"/>
    <w:rsid w:val="000E3440"/>
    <w:rsid w:val="000E3442"/>
    <w:rsid w:val="000E3AD0"/>
    <w:rsid w:val="000E3DDB"/>
    <w:rsid w:val="000E3DEF"/>
    <w:rsid w:val="000E41A9"/>
    <w:rsid w:val="000E4253"/>
    <w:rsid w:val="000E444C"/>
    <w:rsid w:val="000E4853"/>
    <w:rsid w:val="000E5108"/>
    <w:rsid w:val="000E53D3"/>
    <w:rsid w:val="000E568B"/>
    <w:rsid w:val="000E59F2"/>
    <w:rsid w:val="000E5B51"/>
    <w:rsid w:val="000E6331"/>
    <w:rsid w:val="000E6470"/>
    <w:rsid w:val="000E6473"/>
    <w:rsid w:val="000E70E9"/>
    <w:rsid w:val="000E72FB"/>
    <w:rsid w:val="000E7633"/>
    <w:rsid w:val="000E7846"/>
    <w:rsid w:val="000E7D56"/>
    <w:rsid w:val="000F01E1"/>
    <w:rsid w:val="000F0204"/>
    <w:rsid w:val="000F02CF"/>
    <w:rsid w:val="000F0597"/>
    <w:rsid w:val="000F07B2"/>
    <w:rsid w:val="000F0B4B"/>
    <w:rsid w:val="000F0E8D"/>
    <w:rsid w:val="000F1095"/>
    <w:rsid w:val="000F180B"/>
    <w:rsid w:val="000F19D4"/>
    <w:rsid w:val="000F2D63"/>
    <w:rsid w:val="000F2F1D"/>
    <w:rsid w:val="000F3098"/>
    <w:rsid w:val="000F328B"/>
    <w:rsid w:val="000F3876"/>
    <w:rsid w:val="000F391E"/>
    <w:rsid w:val="000F3A16"/>
    <w:rsid w:val="000F41B3"/>
    <w:rsid w:val="000F4886"/>
    <w:rsid w:val="000F4A0C"/>
    <w:rsid w:val="000F4F61"/>
    <w:rsid w:val="000F52DB"/>
    <w:rsid w:val="000F559F"/>
    <w:rsid w:val="000F5D27"/>
    <w:rsid w:val="000F5DD4"/>
    <w:rsid w:val="000F63DE"/>
    <w:rsid w:val="000F6FAA"/>
    <w:rsid w:val="000F714B"/>
    <w:rsid w:val="000F7286"/>
    <w:rsid w:val="000F73B7"/>
    <w:rsid w:val="000F7613"/>
    <w:rsid w:val="000F7D46"/>
    <w:rsid w:val="000F7D70"/>
    <w:rsid w:val="000F7D9D"/>
    <w:rsid w:val="000F7FAB"/>
    <w:rsid w:val="0010004B"/>
    <w:rsid w:val="0010028B"/>
    <w:rsid w:val="0010045B"/>
    <w:rsid w:val="001008E4"/>
    <w:rsid w:val="0010098F"/>
    <w:rsid w:val="00100E7C"/>
    <w:rsid w:val="001012CA"/>
    <w:rsid w:val="00101381"/>
    <w:rsid w:val="001013B7"/>
    <w:rsid w:val="001013F5"/>
    <w:rsid w:val="00101C9E"/>
    <w:rsid w:val="00102083"/>
    <w:rsid w:val="001020FB"/>
    <w:rsid w:val="001027B5"/>
    <w:rsid w:val="00102F84"/>
    <w:rsid w:val="001032EE"/>
    <w:rsid w:val="00103417"/>
    <w:rsid w:val="00103556"/>
    <w:rsid w:val="001036A3"/>
    <w:rsid w:val="001036A5"/>
    <w:rsid w:val="00103724"/>
    <w:rsid w:val="0010375D"/>
    <w:rsid w:val="00103B7D"/>
    <w:rsid w:val="001041C3"/>
    <w:rsid w:val="001044AC"/>
    <w:rsid w:val="00104650"/>
    <w:rsid w:val="00104752"/>
    <w:rsid w:val="0010496E"/>
    <w:rsid w:val="00104F0E"/>
    <w:rsid w:val="00105187"/>
    <w:rsid w:val="00105453"/>
    <w:rsid w:val="00106009"/>
    <w:rsid w:val="0010601F"/>
    <w:rsid w:val="00106127"/>
    <w:rsid w:val="00106203"/>
    <w:rsid w:val="001066D3"/>
    <w:rsid w:val="001068EE"/>
    <w:rsid w:val="00106A5A"/>
    <w:rsid w:val="00106F90"/>
    <w:rsid w:val="0010734E"/>
    <w:rsid w:val="00107665"/>
    <w:rsid w:val="001102EF"/>
    <w:rsid w:val="0011035C"/>
    <w:rsid w:val="00110C17"/>
    <w:rsid w:val="00110E93"/>
    <w:rsid w:val="00111621"/>
    <w:rsid w:val="00111956"/>
    <w:rsid w:val="001120E1"/>
    <w:rsid w:val="00112423"/>
    <w:rsid w:val="001124E5"/>
    <w:rsid w:val="0011274F"/>
    <w:rsid w:val="0011303F"/>
    <w:rsid w:val="0011310D"/>
    <w:rsid w:val="001131E2"/>
    <w:rsid w:val="001132FF"/>
    <w:rsid w:val="00113499"/>
    <w:rsid w:val="00113C56"/>
    <w:rsid w:val="00113D2D"/>
    <w:rsid w:val="00113FE1"/>
    <w:rsid w:val="0011439A"/>
    <w:rsid w:val="001148B7"/>
    <w:rsid w:val="0011577E"/>
    <w:rsid w:val="00115A0C"/>
    <w:rsid w:val="00115EB2"/>
    <w:rsid w:val="00115FF7"/>
    <w:rsid w:val="00116F9F"/>
    <w:rsid w:val="001175AD"/>
    <w:rsid w:val="0011760A"/>
    <w:rsid w:val="00120E81"/>
    <w:rsid w:val="001210B3"/>
    <w:rsid w:val="001213C9"/>
    <w:rsid w:val="00121632"/>
    <w:rsid w:val="00121769"/>
    <w:rsid w:val="00121984"/>
    <w:rsid w:val="001219C0"/>
    <w:rsid w:val="001219F7"/>
    <w:rsid w:val="00121D2E"/>
    <w:rsid w:val="001226B2"/>
    <w:rsid w:val="001228CB"/>
    <w:rsid w:val="00122B4F"/>
    <w:rsid w:val="00122E34"/>
    <w:rsid w:val="001231CA"/>
    <w:rsid w:val="00123638"/>
    <w:rsid w:val="00123C31"/>
    <w:rsid w:val="00123EC3"/>
    <w:rsid w:val="001243CE"/>
    <w:rsid w:val="00124482"/>
    <w:rsid w:val="001246DB"/>
    <w:rsid w:val="001248C8"/>
    <w:rsid w:val="00124B6D"/>
    <w:rsid w:val="001251DE"/>
    <w:rsid w:val="00125745"/>
    <w:rsid w:val="00125809"/>
    <w:rsid w:val="00125DEF"/>
    <w:rsid w:val="00126489"/>
    <w:rsid w:val="00126D12"/>
    <w:rsid w:val="00126F1D"/>
    <w:rsid w:val="00126F6B"/>
    <w:rsid w:val="00126FF5"/>
    <w:rsid w:val="0012781D"/>
    <w:rsid w:val="00127915"/>
    <w:rsid w:val="00130BE1"/>
    <w:rsid w:val="00130E79"/>
    <w:rsid w:val="0013118E"/>
    <w:rsid w:val="001318E7"/>
    <w:rsid w:val="00131998"/>
    <w:rsid w:val="00131F8B"/>
    <w:rsid w:val="001322B9"/>
    <w:rsid w:val="00132744"/>
    <w:rsid w:val="00132D60"/>
    <w:rsid w:val="00132D72"/>
    <w:rsid w:val="00132DE6"/>
    <w:rsid w:val="00132EF4"/>
    <w:rsid w:val="001334A9"/>
    <w:rsid w:val="00133784"/>
    <w:rsid w:val="00133AC7"/>
    <w:rsid w:val="00133C92"/>
    <w:rsid w:val="001340A2"/>
    <w:rsid w:val="0013458B"/>
    <w:rsid w:val="00134661"/>
    <w:rsid w:val="00134EEE"/>
    <w:rsid w:val="00135362"/>
    <w:rsid w:val="00135735"/>
    <w:rsid w:val="001358F1"/>
    <w:rsid w:val="00135C9D"/>
    <w:rsid w:val="0013602C"/>
    <w:rsid w:val="001365B7"/>
    <w:rsid w:val="001367F7"/>
    <w:rsid w:val="00137143"/>
    <w:rsid w:val="0013792B"/>
    <w:rsid w:val="00137988"/>
    <w:rsid w:val="00137A44"/>
    <w:rsid w:val="00137B0E"/>
    <w:rsid w:val="00137D78"/>
    <w:rsid w:val="00137D7F"/>
    <w:rsid w:val="001401C8"/>
    <w:rsid w:val="001401EE"/>
    <w:rsid w:val="00140456"/>
    <w:rsid w:val="001406E4"/>
    <w:rsid w:val="00140807"/>
    <w:rsid w:val="0014096E"/>
    <w:rsid w:val="001409FB"/>
    <w:rsid w:val="00141255"/>
    <w:rsid w:val="00141B77"/>
    <w:rsid w:val="0014270C"/>
    <w:rsid w:val="00142734"/>
    <w:rsid w:val="00142A67"/>
    <w:rsid w:val="00142B20"/>
    <w:rsid w:val="001430DD"/>
    <w:rsid w:val="0014328D"/>
    <w:rsid w:val="001432F2"/>
    <w:rsid w:val="0014363D"/>
    <w:rsid w:val="00143809"/>
    <w:rsid w:val="00143F33"/>
    <w:rsid w:val="00144087"/>
    <w:rsid w:val="001441EC"/>
    <w:rsid w:val="00144264"/>
    <w:rsid w:val="00144A55"/>
    <w:rsid w:val="00144D43"/>
    <w:rsid w:val="00144D9D"/>
    <w:rsid w:val="00144E8F"/>
    <w:rsid w:val="0014508E"/>
    <w:rsid w:val="001452B2"/>
    <w:rsid w:val="0014564E"/>
    <w:rsid w:val="00145B65"/>
    <w:rsid w:val="00145DDB"/>
    <w:rsid w:val="00145E56"/>
    <w:rsid w:val="00146132"/>
    <w:rsid w:val="00146182"/>
    <w:rsid w:val="00146456"/>
    <w:rsid w:val="001464DB"/>
    <w:rsid w:val="00146594"/>
    <w:rsid w:val="00146A24"/>
    <w:rsid w:val="00146B4A"/>
    <w:rsid w:val="00146C30"/>
    <w:rsid w:val="00146C41"/>
    <w:rsid w:val="00146D2A"/>
    <w:rsid w:val="00146D76"/>
    <w:rsid w:val="001472EB"/>
    <w:rsid w:val="00147357"/>
    <w:rsid w:val="001473B2"/>
    <w:rsid w:val="001473D3"/>
    <w:rsid w:val="00147407"/>
    <w:rsid w:val="00147699"/>
    <w:rsid w:val="0014769B"/>
    <w:rsid w:val="00147871"/>
    <w:rsid w:val="001500EB"/>
    <w:rsid w:val="00150A20"/>
    <w:rsid w:val="00150A93"/>
    <w:rsid w:val="00150D28"/>
    <w:rsid w:val="00151462"/>
    <w:rsid w:val="001515A2"/>
    <w:rsid w:val="00151B03"/>
    <w:rsid w:val="00151C8D"/>
    <w:rsid w:val="00152D1A"/>
    <w:rsid w:val="00153033"/>
    <w:rsid w:val="001532D8"/>
    <w:rsid w:val="00153463"/>
    <w:rsid w:val="001535A9"/>
    <w:rsid w:val="00153AC8"/>
    <w:rsid w:val="00153B29"/>
    <w:rsid w:val="00153D59"/>
    <w:rsid w:val="00153D9C"/>
    <w:rsid w:val="0015441E"/>
    <w:rsid w:val="001545C4"/>
    <w:rsid w:val="00154D5D"/>
    <w:rsid w:val="00155323"/>
    <w:rsid w:val="001569A0"/>
    <w:rsid w:val="00156B37"/>
    <w:rsid w:val="00156F8B"/>
    <w:rsid w:val="0015709E"/>
    <w:rsid w:val="001572EF"/>
    <w:rsid w:val="0015763C"/>
    <w:rsid w:val="00157707"/>
    <w:rsid w:val="00157B40"/>
    <w:rsid w:val="00157C18"/>
    <w:rsid w:val="00157E08"/>
    <w:rsid w:val="00157E47"/>
    <w:rsid w:val="00157EF3"/>
    <w:rsid w:val="001601AE"/>
    <w:rsid w:val="0016051B"/>
    <w:rsid w:val="00160E2E"/>
    <w:rsid w:val="001612C1"/>
    <w:rsid w:val="00161464"/>
    <w:rsid w:val="001616EE"/>
    <w:rsid w:val="00161A14"/>
    <w:rsid w:val="00161D23"/>
    <w:rsid w:val="001624AE"/>
    <w:rsid w:val="00163780"/>
    <w:rsid w:val="0016398E"/>
    <w:rsid w:val="00163A43"/>
    <w:rsid w:val="00163B64"/>
    <w:rsid w:val="00163BD0"/>
    <w:rsid w:val="00164088"/>
    <w:rsid w:val="001641F1"/>
    <w:rsid w:val="00165033"/>
    <w:rsid w:val="001654EB"/>
    <w:rsid w:val="0016567A"/>
    <w:rsid w:val="001658C6"/>
    <w:rsid w:val="00165954"/>
    <w:rsid w:val="00165A5F"/>
    <w:rsid w:val="00165A7E"/>
    <w:rsid w:val="00165AF2"/>
    <w:rsid w:val="001665C8"/>
    <w:rsid w:val="00166738"/>
    <w:rsid w:val="00166A3E"/>
    <w:rsid w:val="00166CFC"/>
    <w:rsid w:val="00166F1B"/>
    <w:rsid w:val="001670EA"/>
    <w:rsid w:val="00167108"/>
    <w:rsid w:val="001674A0"/>
    <w:rsid w:val="0016778B"/>
    <w:rsid w:val="00167BEA"/>
    <w:rsid w:val="0017004F"/>
    <w:rsid w:val="0017029F"/>
    <w:rsid w:val="001707D2"/>
    <w:rsid w:val="00170957"/>
    <w:rsid w:val="00170A4B"/>
    <w:rsid w:val="00170A88"/>
    <w:rsid w:val="00170B3C"/>
    <w:rsid w:val="00170F9D"/>
    <w:rsid w:val="001713A9"/>
    <w:rsid w:val="00171786"/>
    <w:rsid w:val="00171C04"/>
    <w:rsid w:val="00172024"/>
    <w:rsid w:val="001722E3"/>
    <w:rsid w:val="00172809"/>
    <w:rsid w:val="001728C8"/>
    <w:rsid w:val="00172D1A"/>
    <w:rsid w:val="0017339E"/>
    <w:rsid w:val="001736B7"/>
    <w:rsid w:val="001741A7"/>
    <w:rsid w:val="0017465C"/>
    <w:rsid w:val="00174D56"/>
    <w:rsid w:val="0017504D"/>
    <w:rsid w:val="00175F39"/>
    <w:rsid w:val="0017615F"/>
    <w:rsid w:val="001765F6"/>
    <w:rsid w:val="00176D2D"/>
    <w:rsid w:val="00176E7A"/>
    <w:rsid w:val="00176E84"/>
    <w:rsid w:val="00176EFE"/>
    <w:rsid w:val="001779E5"/>
    <w:rsid w:val="001779F1"/>
    <w:rsid w:val="001779F7"/>
    <w:rsid w:val="00177E43"/>
    <w:rsid w:val="00177FB7"/>
    <w:rsid w:val="001802CA"/>
    <w:rsid w:val="001808FD"/>
    <w:rsid w:val="00180C16"/>
    <w:rsid w:val="0018129E"/>
    <w:rsid w:val="0018138A"/>
    <w:rsid w:val="001815A9"/>
    <w:rsid w:val="001816EF"/>
    <w:rsid w:val="00181957"/>
    <w:rsid w:val="00181F7A"/>
    <w:rsid w:val="00182253"/>
    <w:rsid w:val="00182389"/>
    <w:rsid w:val="001825C2"/>
    <w:rsid w:val="00182BED"/>
    <w:rsid w:val="00182C1B"/>
    <w:rsid w:val="00183008"/>
    <w:rsid w:val="001834F4"/>
    <w:rsid w:val="001835DD"/>
    <w:rsid w:val="001835E4"/>
    <w:rsid w:val="00184207"/>
    <w:rsid w:val="001845C3"/>
    <w:rsid w:val="00184D12"/>
    <w:rsid w:val="00184FB9"/>
    <w:rsid w:val="001856B5"/>
    <w:rsid w:val="0018584F"/>
    <w:rsid w:val="0018588E"/>
    <w:rsid w:val="00185BC8"/>
    <w:rsid w:val="00185D9D"/>
    <w:rsid w:val="00185E10"/>
    <w:rsid w:val="00186018"/>
    <w:rsid w:val="0018604F"/>
    <w:rsid w:val="00186255"/>
    <w:rsid w:val="00186256"/>
    <w:rsid w:val="00186365"/>
    <w:rsid w:val="001865AE"/>
    <w:rsid w:val="00186B41"/>
    <w:rsid w:val="00186F80"/>
    <w:rsid w:val="00186FFA"/>
    <w:rsid w:val="0018712B"/>
    <w:rsid w:val="00187135"/>
    <w:rsid w:val="00187220"/>
    <w:rsid w:val="001872E7"/>
    <w:rsid w:val="0018794E"/>
    <w:rsid w:val="001900A2"/>
    <w:rsid w:val="00190568"/>
    <w:rsid w:val="00190B6E"/>
    <w:rsid w:val="00190D1B"/>
    <w:rsid w:val="00191226"/>
    <w:rsid w:val="001915E3"/>
    <w:rsid w:val="00191749"/>
    <w:rsid w:val="00191DC6"/>
    <w:rsid w:val="00191F19"/>
    <w:rsid w:val="00192605"/>
    <w:rsid w:val="001927B1"/>
    <w:rsid w:val="0019299A"/>
    <w:rsid w:val="00192BAC"/>
    <w:rsid w:val="00192C5D"/>
    <w:rsid w:val="00192DCF"/>
    <w:rsid w:val="00192E5F"/>
    <w:rsid w:val="00192EAF"/>
    <w:rsid w:val="00193324"/>
    <w:rsid w:val="00193DD4"/>
    <w:rsid w:val="00193F6B"/>
    <w:rsid w:val="00194A0C"/>
    <w:rsid w:val="00194B9C"/>
    <w:rsid w:val="00194D78"/>
    <w:rsid w:val="00195076"/>
    <w:rsid w:val="0019579C"/>
    <w:rsid w:val="00195E78"/>
    <w:rsid w:val="00196004"/>
    <w:rsid w:val="001961A1"/>
    <w:rsid w:val="001963F8"/>
    <w:rsid w:val="001967F8"/>
    <w:rsid w:val="00196B9E"/>
    <w:rsid w:val="00196F38"/>
    <w:rsid w:val="0019711D"/>
    <w:rsid w:val="0019712E"/>
    <w:rsid w:val="001971B3"/>
    <w:rsid w:val="001974C2"/>
    <w:rsid w:val="00197791"/>
    <w:rsid w:val="00197A03"/>
    <w:rsid w:val="00197BDF"/>
    <w:rsid w:val="001A0668"/>
    <w:rsid w:val="001A0AF5"/>
    <w:rsid w:val="001A0C55"/>
    <w:rsid w:val="001A0F4B"/>
    <w:rsid w:val="001A103E"/>
    <w:rsid w:val="001A111A"/>
    <w:rsid w:val="001A111F"/>
    <w:rsid w:val="001A11A8"/>
    <w:rsid w:val="001A1544"/>
    <w:rsid w:val="001A162F"/>
    <w:rsid w:val="001A16CF"/>
    <w:rsid w:val="001A1783"/>
    <w:rsid w:val="001A1940"/>
    <w:rsid w:val="001A19EE"/>
    <w:rsid w:val="001A1D9E"/>
    <w:rsid w:val="001A1E6C"/>
    <w:rsid w:val="001A2610"/>
    <w:rsid w:val="001A2948"/>
    <w:rsid w:val="001A30F9"/>
    <w:rsid w:val="001A33D4"/>
    <w:rsid w:val="001A34CA"/>
    <w:rsid w:val="001A3DC8"/>
    <w:rsid w:val="001A3EB6"/>
    <w:rsid w:val="001A3F90"/>
    <w:rsid w:val="001A4141"/>
    <w:rsid w:val="001A4160"/>
    <w:rsid w:val="001A43DD"/>
    <w:rsid w:val="001A484E"/>
    <w:rsid w:val="001A499E"/>
    <w:rsid w:val="001A4CEC"/>
    <w:rsid w:val="001A4DE7"/>
    <w:rsid w:val="001A51C9"/>
    <w:rsid w:val="001A5287"/>
    <w:rsid w:val="001A58D0"/>
    <w:rsid w:val="001A5A46"/>
    <w:rsid w:val="001A5D07"/>
    <w:rsid w:val="001A5EDE"/>
    <w:rsid w:val="001A5EFF"/>
    <w:rsid w:val="001A602A"/>
    <w:rsid w:val="001A668C"/>
    <w:rsid w:val="001A6A25"/>
    <w:rsid w:val="001A6C9A"/>
    <w:rsid w:val="001A7934"/>
    <w:rsid w:val="001A7BF3"/>
    <w:rsid w:val="001A7C85"/>
    <w:rsid w:val="001A7E74"/>
    <w:rsid w:val="001B02F9"/>
    <w:rsid w:val="001B0389"/>
    <w:rsid w:val="001B070D"/>
    <w:rsid w:val="001B0901"/>
    <w:rsid w:val="001B09D0"/>
    <w:rsid w:val="001B1374"/>
    <w:rsid w:val="001B16C3"/>
    <w:rsid w:val="001B1A64"/>
    <w:rsid w:val="001B2166"/>
    <w:rsid w:val="001B2253"/>
    <w:rsid w:val="001B24C2"/>
    <w:rsid w:val="001B2F61"/>
    <w:rsid w:val="001B3577"/>
    <w:rsid w:val="001B383B"/>
    <w:rsid w:val="001B384E"/>
    <w:rsid w:val="001B3C14"/>
    <w:rsid w:val="001B3E43"/>
    <w:rsid w:val="001B4172"/>
    <w:rsid w:val="001B4575"/>
    <w:rsid w:val="001B49EC"/>
    <w:rsid w:val="001B4AF6"/>
    <w:rsid w:val="001B4BB4"/>
    <w:rsid w:val="001B4CA4"/>
    <w:rsid w:val="001B4DE0"/>
    <w:rsid w:val="001B4FFF"/>
    <w:rsid w:val="001B5269"/>
    <w:rsid w:val="001B547E"/>
    <w:rsid w:val="001B5A47"/>
    <w:rsid w:val="001B604A"/>
    <w:rsid w:val="001B6063"/>
    <w:rsid w:val="001B639E"/>
    <w:rsid w:val="001B6BA0"/>
    <w:rsid w:val="001B70F2"/>
    <w:rsid w:val="001B75A9"/>
    <w:rsid w:val="001B76C5"/>
    <w:rsid w:val="001B7D63"/>
    <w:rsid w:val="001C011F"/>
    <w:rsid w:val="001C0134"/>
    <w:rsid w:val="001C055C"/>
    <w:rsid w:val="001C068F"/>
    <w:rsid w:val="001C0ADB"/>
    <w:rsid w:val="001C0C74"/>
    <w:rsid w:val="001C1597"/>
    <w:rsid w:val="001C15EA"/>
    <w:rsid w:val="001C1757"/>
    <w:rsid w:val="001C1AB5"/>
    <w:rsid w:val="001C1B93"/>
    <w:rsid w:val="001C1DBA"/>
    <w:rsid w:val="001C1F43"/>
    <w:rsid w:val="001C2367"/>
    <w:rsid w:val="001C2794"/>
    <w:rsid w:val="001C2797"/>
    <w:rsid w:val="001C27FA"/>
    <w:rsid w:val="001C29D8"/>
    <w:rsid w:val="001C2D51"/>
    <w:rsid w:val="001C2DEF"/>
    <w:rsid w:val="001C313D"/>
    <w:rsid w:val="001C31FE"/>
    <w:rsid w:val="001C34AF"/>
    <w:rsid w:val="001C3918"/>
    <w:rsid w:val="001C3DA2"/>
    <w:rsid w:val="001C3F32"/>
    <w:rsid w:val="001C4198"/>
    <w:rsid w:val="001C46A1"/>
    <w:rsid w:val="001C46E6"/>
    <w:rsid w:val="001C4C61"/>
    <w:rsid w:val="001C4CC0"/>
    <w:rsid w:val="001C4FF7"/>
    <w:rsid w:val="001C5337"/>
    <w:rsid w:val="001C5693"/>
    <w:rsid w:val="001C5802"/>
    <w:rsid w:val="001C5DE3"/>
    <w:rsid w:val="001C60B2"/>
    <w:rsid w:val="001C66F8"/>
    <w:rsid w:val="001C71B2"/>
    <w:rsid w:val="001C76C1"/>
    <w:rsid w:val="001C78F9"/>
    <w:rsid w:val="001C7D66"/>
    <w:rsid w:val="001D0A2D"/>
    <w:rsid w:val="001D0C36"/>
    <w:rsid w:val="001D0CD2"/>
    <w:rsid w:val="001D107C"/>
    <w:rsid w:val="001D12D0"/>
    <w:rsid w:val="001D1312"/>
    <w:rsid w:val="001D16B2"/>
    <w:rsid w:val="001D17D6"/>
    <w:rsid w:val="001D1973"/>
    <w:rsid w:val="001D1C0B"/>
    <w:rsid w:val="001D1CD3"/>
    <w:rsid w:val="001D1D0C"/>
    <w:rsid w:val="001D1F9C"/>
    <w:rsid w:val="001D2338"/>
    <w:rsid w:val="001D2DB7"/>
    <w:rsid w:val="001D2EC9"/>
    <w:rsid w:val="001D2F62"/>
    <w:rsid w:val="001D2FDB"/>
    <w:rsid w:val="001D3249"/>
    <w:rsid w:val="001D34BF"/>
    <w:rsid w:val="001D363B"/>
    <w:rsid w:val="001D3A1C"/>
    <w:rsid w:val="001D3B95"/>
    <w:rsid w:val="001D408D"/>
    <w:rsid w:val="001D41AD"/>
    <w:rsid w:val="001D4CA0"/>
    <w:rsid w:val="001D55CF"/>
    <w:rsid w:val="001D6221"/>
    <w:rsid w:val="001D6678"/>
    <w:rsid w:val="001D7DA1"/>
    <w:rsid w:val="001D7F89"/>
    <w:rsid w:val="001E0207"/>
    <w:rsid w:val="001E065E"/>
    <w:rsid w:val="001E0772"/>
    <w:rsid w:val="001E0933"/>
    <w:rsid w:val="001E0AD3"/>
    <w:rsid w:val="001E0BCB"/>
    <w:rsid w:val="001E141B"/>
    <w:rsid w:val="001E1443"/>
    <w:rsid w:val="001E1A56"/>
    <w:rsid w:val="001E1B79"/>
    <w:rsid w:val="001E1DF9"/>
    <w:rsid w:val="001E2218"/>
    <w:rsid w:val="001E2449"/>
    <w:rsid w:val="001E29DB"/>
    <w:rsid w:val="001E3452"/>
    <w:rsid w:val="001E3C32"/>
    <w:rsid w:val="001E4299"/>
    <w:rsid w:val="001E4473"/>
    <w:rsid w:val="001E4590"/>
    <w:rsid w:val="001E4684"/>
    <w:rsid w:val="001E4998"/>
    <w:rsid w:val="001E4AD8"/>
    <w:rsid w:val="001E4ADF"/>
    <w:rsid w:val="001E51EF"/>
    <w:rsid w:val="001E5283"/>
    <w:rsid w:val="001E530D"/>
    <w:rsid w:val="001E5700"/>
    <w:rsid w:val="001E59C3"/>
    <w:rsid w:val="001E59D0"/>
    <w:rsid w:val="001E5D4D"/>
    <w:rsid w:val="001E5ED3"/>
    <w:rsid w:val="001E5F13"/>
    <w:rsid w:val="001E602F"/>
    <w:rsid w:val="001E7166"/>
    <w:rsid w:val="001E71DF"/>
    <w:rsid w:val="001E7260"/>
    <w:rsid w:val="001E7517"/>
    <w:rsid w:val="001E7C90"/>
    <w:rsid w:val="001F02B8"/>
    <w:rsid w:val="001F0684"/>
    <w:rsid w:val="001F0BB5"/>
    <w:rsid w:val="001F112F"/>
    <w:rsid w:val="001F13ED"/>
    <w:rsid w:val="001F1951"/>
    <w:rsid w:val="001F1DB2"/>
    <w:rsid w:val="001F1E2B"/>
    <w:rsid w:val="001F1EC6"/>
    <w:rsid w:val="001F264F"/>
    <w:rsid w:val="001F26D7"/>
    <w:rsid w:val="001F286D"/>
    <w:rsid w:val="001F2B1F"/>
    <w:rsid w:val="001F2F0F"/>
    <w:rsid w:val="001F30EF"/>
    <w:rsid w:val="001F3625"/>
    <w:rsid w:val="001F3793"/>
    <w:rsid w:val="001F3AB9"/>
    <w:rsid w:val="001F3AF9"/>
    <w:rsid w:val="001F3FB3"/>
    <w:rsid w:val="001F4259"/>
    <w:rsid w:val="001F42BE"/>
    <w:rsid w:val="001F4326"/>
    <w:rsid w:val="001F483B"/>
    <w:rsid w:val="001F4898"/>
    <w:rsid w:val="001F5019"/>
    <w:rsid w:val="001F50D5"/>
    <w:rsid w:val="001F50D7"/>
    <w:rsid w:val="001F520F"/>
    <w:rsid w:val="001F54C9"/>
    <w:rsid w:val="001F56CB"/>
    <w:rsid w:val="001F585C"/>
    <w:rsid w:val="001F5C48"/>
    <w:rsid w:val="001F5D69"/>
    <w:rsid w:val="001F692B"/>
    <w:rsid w:val="001F6A83"/>
    <w:rsid w:val="001F6CED"/>
    <w:rsid w:val="001F7A43"/>
    <w:rsid w:val="001F7B3B"/>
    <w:rsid w:val="001F7B8B"/>
    <w:rsid w:val="002003F5"/>
    <w:rsid w:val="00200568"/>
    <w:rsid w:val="002007A7"/>
    <w:rsid w:val="00200870"/>
    <w:rsid w:val="00200B17"/>
    <w:rsid w:val="0020126F"/>
    <w:rsid w:val="0020157C"/>
    <w:rsid w:val="00201FB4"/>
    <w:rsid w:val="00202151"/>
    <w:rsid w:val="00202164"/>
    <w:rsid w:val="002026A7"/>
    <w:rsid w:val="00203223"/>
    <w:rsid w:val="00203461"/>
    <w:rsid w:val="00203ACD"/>
    <w:rsid w:val="00203B28"/>
    <w:rsid w:val="00203F8A"/>
    <w:rsid w:val="00203FA3"/>
    <w:rsid w:val="00204381"/>
    <w:rsid w:val="00204566"/>
    <w:rsid w:val="00204A4D"/>
    <w:rsid w:val="00204B3A"/>
    <w:rsid w:val="00204FFB"/>
    <w:rsid w:val="00205882"/>
    <w:rsid w:val="00205969"/>
    <w:rsid w:val="00205B5B"/>
    <w:rsid w:val="00206164"/>
    <w:rsid w:val="00206720"/>
    <w:rsid w:val="00206764"/>
    <w:rsid w:val="00206773"/>
    <w:rsid w:val="00207194"/>
    <w:rsid w:val="0020741F"/>
    <w:rsid w:val="00207806"/>
    <w:rsid w:val="00207996"/>
    <w:rsid w:val="00207F0D"/>
    <w:rsid w:val="002101E0"/>
    <w:rsid w:val="002103E3"/>
    <w:rsid w:val="00210603"/>
    <w:rsid w:val="0021089D"/>
    <w:rsid w:val="00210A99"/>
    <w:rsid w:val="00210C30"/>
    <w:rsid w:val="00210C6D"/>
    <w:rsid w:val="00211698"/>
    <w:rsid w:val="00211837"/>
    <w:rsid w:val="0021183C"/>
    <w:rsid w:val="00211E49"/>
    <w:rsid w:val="00211EB6"/>
    <w:rsid w:val="00211F29"/>
    <w:rsid w:val="00212413"/>
    <w:rsid w:val="002124E0"/>
    <w:rsid w:val="00212DC5"/>
    <w:rsid w:val="00212F80"/>
    <w:rsid w:val="0021327A"/>
    <w:rsid w:val="00213496"/>
    <w:rsid w:val="002136BC"/>
    <w:rsid w:val="002137A8"/>
    <w:rsid w:val="0021396C"/>
    <w:rsid w:val="00213D5E"/>
    <w:rsid w:val="00213D86"/>
    <w:rsid w:val="002144B8"/>
    <w:rsid w:val="002149AF"/>
    <w:rsid w:val="00214F4D"/>
    <w:rsid w:val="002153FC"/>
    <w:rsid w:val="002158C8"/>
    <w:rsid w:val="00215C63"/>
    <w:rsid w:val="00216030"/>
    <w:rsid w:val="00216244"/>
    <w:rsid w:val="002166EA"/>
    <w:rsid w:val="0021697A"/>
    <w:rsid w:val="00216FC7"/>
    <w:rsid w:val="002170A0"/>
    <w:rsid w:val="00217597"/>
    <w:rsid w:val="00217772"/>
    <w:rsid w:val="00217BF4"/>
    <w:rsid w:val="00217C6E"/>
    <w:rsid w:val="00217F30"/>
    <w:rsid w:val="002201AB"/>
    <w:rsid w:val="00220799"/>
    <w:rsid w:val="00220A1E"/>
    <w:rsid w:val="00220B8E"/>
    <w:rsid w:val="00220D22"/>
    <w:rsid w:val="00221167"/>
    <w:rsid w:val="0022139F"/>
    <w:rsid w:val="00221506"/>
    <w:rsid w:val="0022163D"/>
    <w:rsid w:val="0022196E"/>
    <w:rsid w:val="002219B1"/>
    <w:rsid w:val="00221B30"/>
    <w:rsid w:val="00221C3A"/>
    <w:rsid w:val="00222817"/>
    <w:rsid w:val="00222903"/>
    <w:rsid w:val="00222A7A"/>
    <w:rsid w:val="00223218"/>
    <w:rsid w:val="002234C5"/>
    <w:rsid w:val="002234ED"/>
    <w:rsid w:val="002237DD"/>
    <w:rsid w:val="002239BC"/>
    <w:rsid w:val="00223E0D"/>
    <w:rsid w:val="00223F72"/>
    <w:rsid w:val="00224131"/>
    <w:rsid w:val="0022436C"/>
    <w:rsid w:val="0022462B"/>
    <w:rsid w:val="00224A2C"/>
    <w:rsid w:val="00224E2B"/>
    <w:rsid w:val="00225164"/>
    <w:rsid w:val="0022528F"/>
    <w:rsid w:val="00225488"/>
    <w:rsid w:val="00225ADA"/>
    <w:rsid w:val="00225CAC"/>
    <w:rsid w:val="00225D18"/>
    <w:rsid w:val="002260DF"/>
    <w:rsid w:val="002262E6"/>
    <w:rsid w:val="002263C5"/>
    <w:rsid w:val="00226BF0"/>
    <w:rsid w:val="00226CAC"/>
    <w:rsid w:val="002271C9"/>
    <w:rsid w:val="002273FA"/>
    <w:rsid w:val="002277B1"/>
    <w:rsid w:val="00227D80"/>
    <w:rsid w:val="00227F6F"/>
    <w:rsid w:val="00230007"/>
    <w:rsid w:val="00230144"/>
    <w:rsid w:val="00230232"/>
    <w:rsid w:val="0023031F"/>
    <w:rsid w:val="00230375"/>
    <w:rsid w:val="002303AC"/>
    <w:rsid w:val="00230459"/>
    <w:rsid w:val="002308A8"/>
    <w:rsid w:val="00230D43"/>
    <w:rsid w:val="002312F4"/>
    <w:rsid w:val="0023149B"/>
    <w:rsid w:val="00231678"/>
    <w:rsid w:val="002317B9"/>
    <w:rsid w:val="00231826"/>
    <w:rsid w:val="00231B3C"/>
    <w:rsid w:val="00231C79"/>
    <w:rsid w:val="00231D6A"/>
    <w:rsid w:val="00231FC7"/>
    <w:rsid w:val="002326E3"/>
    <w:rsid w:val="00232B2F"/>
    <w:rsid w:val="00232EC9"/>
    <w:rsid w:val="00232F68"/>
    <w:rsid w:val="0023325B"/>
    <w:rsid w:val="00233A9A"/>
    <w:rsid w:val="0023418C"/>
    <w:rsid w:val="0023423B"/>
    <w:rsid w:val="00234321"/>
    <w:rsid w:val="0023440D"/>
    <w:rsid w:val="00234A94"/>
    <w:rsid w:val="00234B37"/>
    <w:rsid w:val="00234B6F"/>
    <w:rsid w:val="002358BC"/>
    <w:rsid w:val="00235B2B"/>
    <w:rsid w:val="00235B4B"/>
    <w:rsid w:val="00235B77"/>
    <w:rsid w:val="00235BF3"/>
    <w:rsid w:val="00235CFE"/>
    <w:rsid w:val="00235FAF"/>
    <w:rsid w:val="0023628A"/>
    <w:rsid w:val="00236760"/>
    <w:rsid w:val="00236A8B"/>
    <w:rsid w:val="00236ADD"/>
    <w:rsid w:val="00236C20"/>
    <w:rsid w:val="00236D52"/>
    <w:rsid w:val="00236DAE"/>
    <w:rsid w:val="002376B6"/>
    <w:rsid w:val="002405F4"/>
    <w:rsid w:val="002409B0"/>
    <w:rsid w:val="00240A6A"/>
    <w:rsid w:val="00240D03"/>
    <w:rsid w:val="00240D72"/>
    <w:rsid w:val="00241CFC"/>
    <w:rsid w:val="00241FDA"/>
    <w:rsid w:val="00242258"/>
    <w:rsid w:val="00242553"/>
    <w:rsid w:val="00242605"/>
    <w:rsid w:val="002427D6"/>
    <w:rsid w:val="00242B4A"/>
    <w:rsid w:val="00242D4B"/>
    <w:rsid w:val="0024336B"/>
    <w:rsid w:val="00243A09"/>
    <w:rsid w:val="00243B9B"/>
    <w:rsid w:val="00243B9D"/>
    <w:rsid w:val="00243C6C"/>
    <w:rsid w:val="00243C7D"/>
    <w:rsid w:val="00243F6A"/>
    <w:rsid w:val="00244365"/>
    <w:rsid w:val="002444C7"/>
    <w:rsid w:val="00244B1A"/>
    <w:rsid w:val="00244C44"/>
    <w:rsid w:val="00244CFE"/>
    <w:rsid w:val="00244DDE"/>
    <w:rsid w:val="002458B5"/>
    <w:rsid w:val="002458BB"/>
    <w:rsid w:val="00245C9B"/>
    <w:rsid w:val="00245CF8"/>
    <w:rsid w:val="00245D7C"/>
    <w:rsid w:val="00246081"/>
    <w:rsid w:val="00246913"/>
    <w:rsid w:val="00246AA2"/>
    <w:rsid w:val="00246AB8"/>
    <w:rsid w:val="00246D9F"/>
    <w:rsid w:val="00246E57"/>
    <w:rsid w:val="002471D1"/>
    <w:rsid w:val="002472AB"/>
    <w:rsid w:val="00247396"/>
    <w:rsid w:val="002477F7"/>
    <w:rsid w:val="00247832"/>
    <w:rsid w:val="00247DEE"/>
    <w:rsid w:val="0025039C"/>
    <w:rsid w:val="00250659"/>
    <w:rsid w:val="00250A71"/>
    <w:rsid w:val="00250C26"/>
    <w:rsid w:val="00250E1A"/>
    <w:rsid w:val="00251166"/>
    <w:rsid w:val="002513A1"/>
    <w:rsid w:val="00251CE8"/>
    <w:rsid w:val="00251D32"/>
    <w:rsid w:val="00252C17"/>
    <w:rsid w:val="0025303A"/>
    <w:rsid w:val="0025356C"/>
    <w:rsid w:val="002536BB"/>
    <w:rsid w:val="002537B9"/>
    <w:rsid w:val="00253AF4"/>
    <w:rsid w:val="00253F80"/>
    <w:rsid w:val="00254706"/>
    <w:rsid w:val="0025476E"/>
    <w:rsid w:val="00254CB0"/>
    <w:rsid w:val="00255446"/>
    <w:rsid w:val="00255534"/>
    <w:rsid w:val="002559B7"/>
    <w:rsid w:val="0025605D"/>
    <w:rsid w:val="00256357"/>
    <w:rsid w:val="00256C14"/>
    <w:rsid w:val="00256EE4"/>
    <w:rsid w:val="0025735C"/>
    <w:rsid w:val="0025742D"/>
    <w:rsid w:val="002574F4"/>
    <w:rsid w:val="0025769E"/>
    <w:rsid w:val="002600E1"/>
    <w:rsid w:val="00260139"/>
    <w:rsid w:val="00260ACA"/>
    <w:rsid w:val="00260C1E"/>
    <w:rsid w:val="00260C69"/>
    <w:rsid w:val="00261082"/>
    <w:rsid w:val="002612C1"/>
    <w:rsid w:val="002612FE"/>
    <w:rsid w:val="002615DB"/>
    <w:rsid w:val="00261AED"/>
    <w:rsid w:val="00261CDC"/>
    <w:rsid w:val="00261DF6"/>
    <w:rsid w:val="0026222F"/>
    <w:rsid w:val="0026292C"/>
    <w:rsid w:val="0026297A"/>
    <w:rsid w:val="00262AB8"/>
    <w:rsid w:val="00262B91"/>
    <w:rsid w:val="00262D15"/>
    <w:rsid w:val="00262FCA"/>
    <w:rsid w:val="002631D8"/>
    <w:rsid w:val="002634B5"/>
    <w:rsid w:val="002635BC"/>
    <w:rsid w:val="00263911"/>
    <w:rsid w:val="00263B6C"/>
    <w:rsid w:val="00263D4D"/>
    <w:rsid w:val="00264000"/>
    <w:rsid w:val="00264462"/>
    <w:rsid w:val="002644BE"/>
    <w:rsid w:val="00264634"/>
    <w:rsid w:val="00264671"/>
    <w:rsid w:val="00264DEC"/>
    <w:rsid w:val="0026507C"/>
    <w:rsid w:val="00265FE8"/>
    <w:rsid w:val="00266F6D"/>
    <w:rsid w:val="002672B3"/>
    <w:rsid w:val="00267488"/>
    <w:rsid w:val="002674FF"/>
    <w:rsid w:val="002678A0"/>
    <w:rsid w:val="0027002D"/>
    <w:rsid w:val="0027015A"/>
    <w:rsid w:val="00270901"/>
    <w:rsid w:val="00270CD2"/>
    <w:rsid w:val="00270E7F"/>
    <w:rsid w:val="0027114C"/>
    <w:rsid w:val="0027223E"/>
    <w:rsid w:val="00272247"/>
    <w:rsid w:val="00272248"/>
    <w:rsid w:val="00272452"/>
    <w:rsid w:val="00272458"/>
    <w:rsid w:val="002724CC"/>
    <w:rsid w:val="0027279F"/>
    <w:rsid w:val="0027377F"/>
    <w:rsid w:val="00273B57"/>
    <w:rsid w:val="00273C3A"/>
    <w:rsid w:val="002747A1"/>
    <w:rsid w:val="0027497D"/>
    <w:rsid w:val="002750E6"/>
    <w:rsid w:val="00275497"/>
    <w:rsid w:val="00275636"/>
    <w:rsid w:val="00275992"/>
    <w:rsid w:val="002759A1"/>
    <w:rsid w:val="00275D6B"/>
    <w:rsid w:val="0027605B"/>
    <w:rsid w:val="002760EE"/>
    <w:rsid w:val="00276108"/>
    <w:rsid w:val="0027617D"/>
    <w:rsid w:val="002763A9"/>
    <w:rsid w:val="002768E3"/>
    <w:rsid w:val="00276FDD"/>
    <w:rsid w:val="002773F7"/>
    <w:rsid w:val="002776DB"/>
    <w:rsid w:val="0027780E"/>
    <w:rsid w:val="00277E7D"/>
    <w:rsid w:val="00280077"/>
    <w:rsid w:val="00280251"/>
    <w:rsid w:val="00280569"/>
    <w:rsid w:val="002809D4"/>
    <w:rsid w:val="00280F72"/>
    <w:rsid w:val="00280F83"/>
    <w:rsid w:val="00280FE8"/>
    <w:rsid w:val="00281217"/>
    <w:rsid w:val="0028125E"/>
    <w:rsid w:val="002818B6"/>
    <w:rsid w:val="002819E8"/>
    <w:rsid w:val="00281A5B"/>
    <w:rsid w:val="00281B06"/>
    <w:rsid w:val="00281CD2"/>
    <w:rsid w:val="00282543"/>
    <w:rsid w:val="00282912"/>
    <w:rsid w:val="002830E4"/>
    <w:rsid w:val="00283154"/>
    <w:rsid w:val="002834BB"/>
    <w:rsid w:val="0028352F"/>
    <w:rsid w:val="00283BF1"/>
    <w:rsid w:val="00283CBE"/>
    <w:rsid w:val="00283F4B"/>
    <w:rsid w:val="00284106"/>
    <w:rsid w:val="00284145"/>
    <w:rsid w:val="00284191"/>
    <w:rsid w:val="0028426C"/>
    <w:rsid w:val="00284681"/>
    <w:rsid w:val="002848E2"/>
    <w:rsid w:val="00284A81"/>
    <w:rsid w:val="00284EBC"/>
    <w:rsid w:val="00284F5C"/>
    <w:rsid w:val="00285488"/>
    <w:rsid w:val="00285510"/>
    <w:rsid w:val="00285A75"/>
    <w:rsid w:val="00285D5C"/>
    <w:rsid w:val="00285E22"/>
    <w:rsid w:val="00286441"/>
    <w:rsid w:val="00286612"/>
    <w:rsid w:val="00286C86"/>
    <w:rsid w:val="00286D30"/>
    <w:rsid w:val="00286E9E"/>
    <w:rsid w:val="00286FE0"/>
    <w:rsid w:val="00287361"/>
    <w:rsid w:val="00287411"/>
    <w:rsid w:val="002878D8"/>
    <w:rsid w:val="002879CA"/>
    <w:rsid w:val="00287F64"/>
    <w:rsid w:val="00290295"/>
    <w:rsid w:val="0029055F"/>
    <w:rsid w:val="00291165"/>
    <w:rsid w:val="002912A3"/>
    <w:rsid w:val="002914AA"/>
    <w:rsid w:val="00291859"/>
    <w:rsid w:val="00291A32"/>
    <w:rsid w:val="00291B81"/>
    <w:rsid w:val="00291E83"/>
    <w:rsid w:val="00291EB7"/>
    <w:rsid w:val="00291F78"/>
    <w:rsid w:val="00291F8C"/>
    <w:rsid w:val="0029287A"/>
    <w:rsid w:val="00292ABB"/>
    <w:rsid w:val="00292CAD"/>
    <w:rsid w:val="002932A6"/>
    <w:rsid w:val="00293777"/>
    <w:rsid w:val="002937B8"/>
    <w:rsid w:val="002938AC"/>
    <w:rsid w:val="00293B11"/>
    <w:rsid w:val="00293D34"/>
    <w:rsid w:val="00293DF7"/>
    <w:rsid w:val="002945B2"/>
    <w:rsid w:val="00294AE5"/>
    <w:rsid w:val="00294C4F"/>
    <w:rsid w:val="002950DC"/>
    <w:rsid w:val="00295525"/>
    <w:rsid w:val="0029563E"/>
    <w:rsid w:val="0029591C"/>
    <w:rsid w:val="002962AC"/>
    <w:rsid w:val="00296539"/>
    <w:rsid w:val="00296976"/>
    <w:rsid w:val="00296BC8"/>
    <w:rsid w:val="00296D6D"/>
    <w:rsid w:val="002973FD"/>
    <w:rsid w:val="00297616"/>
    <w:rsid w:val="00297780"/>
    <w:rsid w:val="0029779B"/>
    <w:rsid w:val="002978A4"/>
    <w:rsid w:val="0029797A"/>
    <w:rsid w:val="00297AD4"/>
    <w:rsid w:val="00297CFE"/>
    <w:rsid w:val="00297D5F"/>
    <w:rsid w:val="002A004C"/>
    <w:rsid w:val="002A02CB"/>
    <w:rsid w:val="002A05F0"/>
    <w:rsid w:val="002A0619"/>
    <w:rsid w:val="002A087B"/>
    <w:rsid w:val="002A0A21"/>
    <w:rsid w:val="002A0DB7"/>
    <w:rsid w:val="002A0F38"/>
    <w:rsid w:val="002A1126"/>
    <w:rsid w:val="002A2292"/>
    <w:rsid w:val="002A2366"/>
    <w:rsid w:val="002A2857"/>
    <w:rsid w:val="002A2A8B"/>
    <w:rsid w:val="002A32C2"/>
    <w:rsid w:val="002A352A"/>
    <w:rsid w:val="002A35C4"/>
    <w:rsid w:val="002A3883"/>
    <w:rsid w:val="002A3BB0"/>
    <w:rsid w:val="002A3E13"/>
    <w:rsid w:val="002A3EA6"/>
    <w:rsid w:val="002A4404"/>
    <w:rsid w:val="002A46E6"/>
    <w:rsid w:val="002A4852"/>
    <w:rsid w:val="002A4A73"/>
    <w:rsid w:val="002A525B"/>
    <w:rsid w:val="002A5347"/>
    <w:rsid w:val="002A54AC"/>
    <w:rsid w:val="002A5750"/>
    <w:rsid w:val="002A5936"/>
    <w:rsid w:val="002A5B38"/>
    <w:rsid w:val="002A5D87"/>
    <w:rsid w:val="002A5F34"/>
    <w:rsid w:val="002A6056"/>
    <w:rsid w:val="002A682A"/>
    <w:rsid w:val="002A70E1"/>
    <w:rsid w:val="002A75FF"/>
    <w:rsid w:val="002A785E"/>
    <w:rsid w:val="002B0005"/>
    <w:rsid w:val="002B0A3E"/>
    <w:rsid w:val="002B0A8F"/>
    <w:rsid w:val="002B132E"/>
    <w:rsid w:val="002B1560"/>
    <w:rsid w:val="002B21CE"/>
    <w:rsid w:val="002B2486"/>
    <w:rsid w:val="002B2813"/>
    <w:rsid w:val="002B29D5"/>
    <w:rsid w:val="002B2C93"/>
    <w:rsid w:val="002B319F"/>
    <w:rsid w:val="002B3667"/>
    <w:rsid w:val="002B36AA"/>
    <w:rsid w:val="002B3992"/>
    <w:rsid w:val="002B3A79"/>
    <w:rsid w:val="002B4371"/>
    <w:rsid w:val="002B487E"/>
    <w:rsid w:val="002B4A09"/>
    <w:rsid w:val="002B4D11"/>
    <w:rsid w:val="002B50EA"/>
    <w:rsid w:val="002B51B5"/>
    <w:rsid w:val="002B5370"/>
    <w:rsid w:val="002B57CC"/>
    <w:rsid w:val="002B60E3"/>
    <w:rsid w:val="002B6143"/>
    <w:rsid w:val="002B61BF"/>
    <w:rsid w:val="002B6C25"/>
    <w:rsid w:val="002B6C63"/>
    <w:rsid w:val="002B7215"/>
    <w:rsid w:val="002B74ED"/>
    <w:rsid w:val="002B7651"/>
    <w:rsid w:val="002B7773"/>
    <w:rsid w:val="002C06B7"/>
    <w:rsid w:val="002C0B36"/>
    <w:rsid w:val="002C0B54"/>
    <w:rsid w:val="002C0FE9"/>
    <w:rsid w:val="002C1123"/>
    <w:rsid w:val="002C139E"/>
    <w:rsid w:val="002C1671"/>
    <w:rsid w:val="002C180A"/>
    <w:rsid w:val="002C2D0E"/>
    <w:rsid w:val="002C2DAD"/>
    <w:rsid w:val="002C3093"/>
    <w:rsid w:val="002C320D"/>
    <w:rsid w:val="002C39FE"/>
    <w:rsid w:val="002C3F6F"/>
    <w:rsid w:val="002C458E"/>
    <w:rsid w:val="002C4EA6"/>
    <w:rsid w:val="002C5246"/>
    <w:rsid w:val="002C5280"/>
    <w:rsid w:val="002C55A6"/>
    <w:rsid w:val="002C5886"/>
    <w:rsid w:val="002C5D11"/>
    <w:rsid w:val="002C5DB4"/>
    <w:rsid w:val="002C6255"/>
    <w:rsid w:val="002C628C"/>
    <w:rsid w:val="002C6610"/>
    <w:rsid w:val="002C6E3E"/>
    <w:rsid w:val="002C75CC"/>
    <w:rsid w:val="002D002A"/>
    <w:rsid w:val="002D0103"/>
    <w:rsid w:val="002D0263"/>
    <w:rsid w:val="002D0854"/>
    <w:rsid w:val="002D0FFE"/>
    <w:rsid w:val="002D11AD"/>
    <w:rsid w:val="002D1214"/>
    <w:rsid w:val="002D1475"/>
    <w:rsid w:val="002D1C1E"/>
    <w:rsid w:val="002D212A"/>
    <w:rsid w:val="002D2670"/>
    <w:rsid w:val="002D2B0D"/>
    <w:rsid w:val="002D2B82"/>
    <w:rsid w:val="002D2C41"/>
    <w:rsid w:val="002D2E37"/>
    <w:rsid w:val="002D2F36"/>
    <w:rsid w:val="002D365F"/>
    <w:rsid w:val="002D36B6"/>
    <w:rsid w:val="002D37F6"/>
    <w:rsid w:val="002D45F7"/>
    <w:rsid w:val="002D4A9A"/>
    <w:rsid w:val="002D515A"/>
    <w:rsid w:val="002D5260"/>
    <w:rsid w:val="002D5712"/>
    <w:rsid w:val="002D62CB"/>
    <w:rsid w:val="002D634C"/>
    <w:rsid w:val="002D65EF"/>
    <w:rsid w:val="002D6C85"/>
    <w:rsid w:val="002D6CE3"/>
    <w:rsid w:val="002D781F"/>
    <w:rsid w:val="002D78A9"/>
    <w:rsid w:val="002D7C18"/>
    <w:rsid w:val="002E0052"/>
    <w:rsid w:val="002E00AF"/>
    <w:rsid w:val="002E0135"/>
    <w:rsid w:val="002E0340"/>
    <w:rsid w:val="002E08BC"/>
    <w:rsid w:val="002E0C39"/>
    <w:rsid w:val="002E0E1B"/>
    <w:rsid w:val="002E1687"/>
    <w:rsid w:val="002E1BA5"/>
    <w:rsid w:val="002E1D1D"/>
    <w:rsid w:val="002E1EB8"/>
    <w:rsid w:val="002E1F75"/>
    <w:rsid w:val="002E22C5"/>
    <w:rsid w:val="002E246E"/>
    <w:rsid w:val="002E293D"/>
    <w:rsid w:val="002E323E"/>
    <w:rsid w:val="002E3686"/>
    <w:rsid w:val="002E394C"/>
    <w:rsid w:val="002E3A21"/>
    <w:rsid w:val="002E4153"/>
    <w:rsid w:val="002E4857"/>
    <w:rsid w:val="002E48CE"/>
    <w:rsid w:val="002E4FDE"/>
    <w:rsid w:val="002E5239"/>
    <w:rsid w:val="002E5980"/>
    <w:rsid w:val="002E5E7D"/>
    <w:rsid w:val="002E5EEC"/>
    <w:rsid w:val="002E5F50"/>
    <w:rsid w:val="002E5F56"/>
    <w:rsid w:val="002E62F0"/>
    <w:rsid w:val="002E6502"/>
    <w:rsid w:val="002E67FA"/>
    <w:rsid w:val="002E685D"/>
    <w:rsid w:val="002E69B4"/>
    <w:rsid w:val="002E6B0C"/>
    <w:rsid w:val="002E6C28"/>
    <w:rsid w:val="002E6C7B"/>
    <w:rsid w:val="002E6CE6"/>
    <w:rsid w:val="002E6DEE"/>
    <w:rsid w:val="002E725C"/>
    <w:rsid w:val="002E779D"/>
    <w:rsid w:val="002E794C"/>
    <w:rsid w:val="002E7BDA"/>
    <w:rsid w:val="002E7FEB"/>
    <w:rsid w:val="002F0569"/>
    <w:rsid w:val="002F1021"/>
    <w:rsid w:val="002F11B9"/>
    <w:rsid w:val="002F13C0"/>
    <w:rsid w:val="002F143E"/>
    <w:rsid w:val="002F144D"/>
    <w:rsid w:val="002F1663"/>
    <w:rsid w:val="002F18A9"/>
    <w:rsid w:val="002F1A0A"/>
    <w:rsid w:val="002F1E06"/>
    <w:rsid w:val="002F270C"/>
    <w:rsid w:val="002F2AF2"/>
    <w:rsid w:val="002F3333"/>
    <w:rsid w:val="002F364E"/>
    <w:rsid w:val="002F37C4"/>
    <w:rsid w:val="002F3C8F"/>
    <w:rsid w:val="002F3CD5"/>
    <w:rsid w:val="002F3DDB"/>
    <w:rsid w:val="002F4A8C"/>
    <w:rsid w:val="002F4F10"/>
    <w:rsid w:val="002F515E"/>
    <w:rsid w:val="002F5593"/>
    <w:rsid w:val="002F599F"/>
    <w:rsid w:val="002F5C07"/>
    <w:rsid w:val="002F68C1"/>
    <w:rsid w:val="002F72DA"/>
    <w:rsid w:val="002F78E2"/>
    <w:rsid w:val="002F7E7C"/>
    <w:rsid w:val="0030017F"/>
    <w:rsid w:val="003003EE"/>
    <w:rsid w:val="00300594"/>
    <w:rsid w:val="00300A31"/>
    <w:rsid w:val="00300E13"/>
    <w:rsid w:val="0030183D"/>
    <w:rsid w:val="00301BCD"/>
    <w:rsid w:val="00301D6A"/>
    <w:rsid w:val="00301EE5"/>
    <w:rsid w:val="003020EE"/>
    <w:rsid w:val="0030235D"/>
    <w:rsid w:val="0030283C"/>
    <w:rsid w:val="00302857"/>
    <w:rsid w:val="00302A21"/>
    <w:rsid w:val="00303112"/>
    <w:rsid w:val="003035D8"/>
    <w:rsid w:val="00303903"/>
    <w:rsid w:val="00303978"/>
    <w:rsid w:val="0030397E"/>
    <w:rsid w:val="00303A46"/>
    <w:rsid w:val="00303B0C"/>
    <w:rsid w:val="00303BAD"/>
    <w:rsid w:val="003048D7"/>
    <w:rsid w:val="0030497F"/>
    <w:rsid w:val="00304C15"/>
    <w:rsid w:val="00304E42"/>
    <w:rsid w:val="00304FE9"/>
    <w:rsid w:val="003057B5"/>
    <w:rsid w:val="0030580E"/>
    <w:rsid w:val="00305843"/>
    <w:rsid w:val="00305B18"/>
    <w:rsid w:val="003061B5"/>
    <w:rsid w:val="0030632C"/>
    <w:rsid w:val="003064C0"/>
    <w:rsid w:val="0030675A"/>
    <w:rsid w:val="00306A24"/>
    <w:rsid w:val="003071F6"/>
    <w:rsid w:val="0030771E"/>
    <w:rsid w:val="00307A00"/>
    <w:rsid w:val="00307B1B"/>
    <w:rsid w:val="00307C62"/>
    <w:rsid w:val="00307ED4"/>
    <w:rsid w:val="0031040E"/>
    <w:rsid w:val="003106C1"/>
    <w:rsid w:val="00310914"/>
    <w:rsid w:val="00310E98"/>
    <w:rsid w:val="0031128C"/>
    <w:rsid w:val="003112F2"/>
    <w:rsid w:val="0031138D"/>
    <w:rsid w:val="00311523"/>
    <w:rsid w:val="00311594"/>
    <w:rsid w:val="00311907"/>
    <w:rsid w:val="00311FA5"/>
    <w:rsid w:val="0031225F"/>
    <w:rsid w:val="00312282"/>
    <w:rsid w:val="00312957"/>
    <w:rsid w:val="00312CEC"/>
    <w:rsid w:val="0031377A"/>
    <w:rsid w:val="00313A5B"/>
    <w:rsid w:val="00313A6F"/>
    <w:rsid w:val="00313A78"/>
    <w:rsid w:val="00313CB0"/>
    <w:rsid w:val="00313E07"/>
    <w:rsid w:val="00313F96"/>
    <w:rsid w:val="00313FD2"/>
    <w:rsid w:val="003141D8"/>
    <w:rsid w:val="00314819"/>
    <w:rsid w:val="003149DB"/>
    <w:rsid w:val="00314AF1"/>
    <w:rsid w:val="00314EB5"/>
    <w:rsid w:val="003151C8"/>
    <w:rsid w:val="0031568C"/>
    <w:rsid w:val="00315875"/>
    <w:rsid w:val="00315E9C"/>
    <w:rsid w:val="003163BD"/>
    <w:rsid w:val="003164BA"/>
    <w:rsid w:val="00316BF2"/>
    <w:rsid w:val="00316EA4"/>
    <w:rsid w:val="0031771F"/>
    <w:rsid w:val="003179C3"/>
    <w:rsid w:val="00317A88"/>
    <w:rsid w:val="00317AC5"/>
    <w:rsid w:val="00320DCD"/>
    <w:rsid w:val="00321095"/>
    <w:rsid w:val="00321160"/>
    <w:rsid w:val="003213B9"/>
    <w:rsid w:val="003214DF"/>
    <w:rsid w:val="003216B6"/>
    <w:rsid w:val="003217F0"/>
    <w:rsid w:val="003219F2"/>
    <w:rsid w:val="00321F8B"/>
    <w:rsid w:val="00321FAD"/>
    <w:rsid w:val="003220A3"/>
    <w:rsid w:val="0032273D"/>
    <w:rsid w:val="00323138"/>
    <w:rsid w:val="00323306"/>
    <w:rsid w:val="0032350F"/>
    <w:rsid w:val="0032387D"/>
    <w:rsid w:val="00323A71"/>
    <w:rsid w:val="00323B1A"/>
    <w:rsid w:val="00323C0B"/>
    <w:rsid w:val="00324C9B"/>
    <w:rsid w:val="00324CA0"/>
    <w:rsid w:val="00324D36"/>
    <w:rsid w:val="00324E60"/>
    <w:rsid w:val="00324FAC"/>
    <w:rsid w:val="003255AA"/>
    <w:rsid w:val="0032565A"/>
    <w:rsid w:val="00325789"/>
    <w:rsid w:val="003258D8"/>
    <w:rsid w:val="00325C2B"/>
    <w:rsid w:val="0032601E"/>
    <w:rsid w:val="0032634A"/>
    <w:rsid w:val="0032635B"/>
    <w:rsid w:val="003267C4"/>
    <w:rsid w:val="003269F3"/>
    <w:rsid w:val="003277EB"/>
    <w:rsid w:val="003277F9"/>
    <w:rsid w:val="00327DEB"/>
    <w:rsid w:val="00327E1D"/>
    <w:rsid w:val="003302A3"/>
    <w:rsid w:val="003302DF"/>
    <w:rsid w:val="00330AFE"/>
    <w:rsid w:val="0033157A"/>
    <w:rsid w:val="003315AB"/>
    <w:rsid w:val="003318C6"/>
    <w:rsid w:val="00331C86"/>
    <w:rsid w:val="0033274B"/>
    <w:rsid w:val="00332CA2"/>
    <w:rsid w:val="00332D8D"/>
    <w:rsid w:val="00333235"/>
    <w:rsid w:val="0033354C"/>
    <w:rsid w:val="00334418"/>
    <w:rsid w:val="003344D2"/>
    <w:rsid w:val="003346BB"/>
    <w:rsid w:val="00335235"/>
    <w:rsid w:val="00335B31"/>
    <w:rsid w:val="00335C2D"/>
    <w:rsid w:val="0033615B"/>
    <w:rsid w:val="003366A5"/>
    <w:rsid w:val="00336B1B"/>
    <w:rsid w:val="00336C93"/>
    <w:rsid w:val="00336F72"/>
    <w:rsid w:val="00337155"/>
    <w:rsid w:val="0033749D"/>
    <w:rsid w:val="00337E21"/>
    <w:rsid w:val="00340887"/>
    <w:rsid w:val="00340968"/>
    <w:rsid w:val="00340ECA"/>
    <w:rsid w:val="0034111C"/>
    <w:rsid w:val="00341B23"/>
    <w:rsid w:val="00341C27"/>
    <w:rsid w:val="00341C39"/>
    <w:rsid w:val="00342351"/>
    <w:rsid w:val="003425A1"/>
    <w:rsid w:val="0034260B"/>
    <w:rsid w:val="0034269A"/>
    <w:rsid w:val="00342806"/>
    <w:rsid w:val="0034289A"/>
    <w:rsid w:val="00342C2C"/>
    <w:rsid w:val="00342C59"/>
    <w:rsid w:val="00342DD3"/>
    <w:rsid w:val="00342F4B"/>
    <w:rsid w:val="003437D2"/>
    <w:rsid w:val="0034388A"/>
    <w:rsid w:val="00343B18"/>
    <w:rsid w:val="0034400E"/>
    <w:rsid w:val="00344127"/>
    <w:rsid w:val="0034414B"/>
    <w:rsid w:val="003445B8"/>
    <w:rsid w:val="003449E4"/>
    <w:rsid w:val="00345063"/>
    <w:rsid w:val="003451BE"/>
    <w:rsid w:val="0034522A"/>
    <w:rsid w:val="0034541E"/>
    <w:rsid w:val="003460D4"/>
    <w:rsid w:val="00346B8E"/>
    <w:rsid w:val="00346DFD"/>
    <w:rsid w:val="00347245"/>
    <w:rsid w:val="003472CC"/>
    <w:rsid w:val="003474B8"/>
    <w:rsid w:val="0034753E"/>
    <w:rsid w:val="003475E0"/>
    <w:rsid w:val="003475E6"/>
    <w:rsid w:val="00347B6F"/>
    <w:rsid w:val="00347E18"/>
    <w:rsid w:val="00347F95"/>
    <w:rsid w:val="003501AE"/>
    <w:rsid w:val="003501C3"/>
    <w:rsid w:val="0035081B"/>
    <w:rsid w:val="00350BF9"/>
    <w:rsid w:val="00350C0B"/>
    <w:rsid w:val="00350DCA"/>
    <w:rsid w:val="00350E5A"/>
    <w:rsid w:val="003511CA"/>
    <w:rsid w:val="00351743"/>
    <w:rsid w:val="00351B52"/>
    <w:rsid w:val="00351E40"/>
    <w:rsid w:val="00352D21"/>
    <w:rsid w:val="00352DC2"/>
    <w:rsid w:val="00352FB9"/>
    <w:rsid w:val="003532D4"/>
    <w:rsid w:val="003536FE"/>
    <w:rsid w:val="00353A08"/>
    <w:rsid w:val="00353BE0"/>
    <w:rsid w:val="0035462D"/>
    <w:rsid w:val="003552C7"/>
    <w:rsid w:val="00355471"/>
    <w:rsid w:val="00355915"/>
    <w:rsid w:val="0035592D"/>
    <w:rsid w:val="00355EAD"/>
    <w:rsid w:val="00355FA8"/>
    <w:rsid w:val="0035756B"/>
    <w:rsid w:val="00357B29"/>
    <w:rsid w:val="00357B9C"/>
    <w:rsid w:val="00357C7C"/>
    <w:rsid w:val="00357F23"/>
    <w:rsid w:val="00357F5A"/>
    <w:rsid w:val="00360595"/>
    <w:rsid w:val="0036060A"/>
    <w:rsid w:val="0036078A"/>
    <w:rsid w:val="00360E66"/>
    <w:rsid w:val="00360F8A"/>
    <w:rsid w:val="00361164"/>
    <w:rsid w:val="00361310"/>
    <w:rsid w:val="0036131B"/>
    <w:rsid w:val="0036140A"/>
    <w:rsid w:val="003619E8"/>
    <w:rsid w:val="00361CE1"/>
    <w:rsid w:val="00361E37"/>
    <w:rsid w:val="0036203A"/>
    <w:rsid w:val="00362625"/>
    <w:rsid w:val="00362676"/>
    <w:rsid w:val="003626C5"/>
    <w:rsid w:val="00362B9E"/>
    <w:rsid w:val="00362CA1"/>
    <w:rsid w:val="00363D73"/>
    <w:rsid w:val="003642A6"/>
    <w:rsid w:val="0036463E"/>
    <w:rsid w:val="00364BBC"/>
    <w:rsid w:val="00364BDE"/>
    <w:rsid w:val="00364C51"/>
    <w:rsid w:val="00364CF7"/>
    <w:rsid w:val="00364D63"/>
    <w:rsid w:val="00364F73"/>
    <w:rsid w:val="00365357"/>
    <w:rsid w:val="0036584D"/>
    <w:rsid w:val="00365A55"/>
    <w:rsid w:val="00365AC8"/>
    <w:rsid w:val="00365BE9"/>
    <w:rsid w:val="00365DA0"/>
    <w:rsid w:val="00366147"/>
    <w:rsid w:val="0036620B"/>
    <w:rsid w:val="003665C8"/>
    <w:rsid w:val="003666FD"/>
    <w:rsid w:val="00366F35"/>
    <w:rsid w:val="00367006"/>
    <w:rsid w:val="00367366"/>
    <w:rsid w:val="003673FF"/>
    <w:rsid w:val="00367409"/>
    <w:rsid w:val="003674B7"/>
    <w:rsid w:val="00367AC2"/>
    <w:rsid w:val="00367E4F"/>
    <w:rsid w:val="003701F6"/>
    <w:rsid w:val="003705AC"/>
    <w:rsid w:val="00370600"/>
    <w:rsid w:val="00370946"/>
    <w:rsid w:val="003709DA"/>
    <w:rsid w:val="00370EC4"/>
    <w:rsid w:val="003710E1"/>
    <w:rsid w:val="003711E9"/>
    <w:rsid w:val="0037125D"/>
    <w:rsid w:val="003716D5"/>
    <w:rsid w:val="00371787"/>
    <w:rsid w:val="003717B7"/>
    <w:rsid w:val="00372043"/>
    <w:rsid w:val="00372093"/>
    <w:rsid w:val="00372232"/>
    <w:rsid w:val="00372702"/>
    <w:rsid w:val="00372A2B"/>
    <w:rsid w:val="00372BD8"/>
    <w:rsid w:val="00373857"/>
    <w:rsid w:val="00374061"/>
    <w:rsid w:val="003742F3"/>
    <w:rsid w:val="003746B8"/>
    <w:rsid w:val="00374C5A"/>
    <w:rsid w:val="00374CAF"/>
    <w:rsid w:val="00375756"/>
    <w:rsid w:val="00375AE0"/>
    <w:rsid w:val="00376050"/>
    <w:rsid w:val="003763EE"/>
    <w:rsid w:val="003766AE"/>
    <w:rsid w:val="00376739"/>
    <w:rsid w:val="00376AB4"/>
    <w:rsid w:val="00376DE1"/>
    <w:rsid w:val="00377017"/>
    <w:rsid w:val="0037751C"/>
    <w:rsid w:val="00377B6B"/>
    <w:rsid w:val="00377BE6"/>
    <w:rsid w:val="00377BFB"/>
    <w:rsid w:val="00377D2D"/>
    <w:rsid w:val="00377D53"/>
    <w:rsid w:val="00377E11"/>
    <w:rsid w:val="00377F01"/>
    <w:rsid w:val="0038007A"/>
    <w:rsid w:val="00380266"/>
    <w:rsid w:val="00380306"/>
    <w:rsid w:val="003803AD"/>
    <w:rsid w:val="00380E9D"/>
    <w:rsid w:val="0038110D"/>
    <w:rsid w:val="0038114E"/>
    <w:rsid w:val="003814A0"/>
    <w:rsid w:val="003814B7"/>
    <w:rsid w:val="003818C9"/>
    <w:rsid w:val="003831BC"/>
    <w:rsid w:val="00383C02"/>
    <w:rsid w:val="00383D30"/>
    <w:rsid w:val="00383F09"/>
    <w:rsid w:val="00383FDA"/>
    <w:rsid w:val="003840EA"/>
    <w:rsid w:val="00384C57"/>
    <w:rsid w:val="00385150"/>
    <w:rsid w:val="0038515F"/>
    <w:rsid w:val="00385198"/>
    <w:rsid w:val="0038540B"/>
    <w:rsid w:val="003858D6"/>
    <w:rsid w:val="003860C3"/>
    <w:rsid w:val="003861CB"/>
    <w:rsid w:val="00386264"/>
    <w:rsid w:val="003863B7"/>
    <w:rsid w:val="0038667B"/>
    <w:rsid w:val="00386973"/>
    <w:rsid w:val="00386A30"/>
    <w:rsid w:val="00386AB3"/>
    <w:rsid w:val="003874A1"/>
    <w:rsid w:val="00387596"/>
    <w:rsid w:val="00387666"/>
    <w:rsid w:val="00387683"/>
    <w:rsid w:val="0038795B"/>
    <w:rsid w:val="00387A46"/>
    <w:rsid w:val="00390091"/>
    <w:rsid w:val="003900F3"/>
    <w:rsid w:val="003902F3"/>
    <w:rsid w:val="0039031A"/>
    <w:rsid w:val="003905CA"/>
    <w:rsid w:val="00390610"/>
    <w:rsid w:val="00390809"/>
    <w:rsid w:val="00390E7E"/>
    <w:rsid w:val="00390FA1"/>
    <w:rsid w:val="00391287"/>
    <w:rsid w:val="0039158C"/>
    <w:rsid w:val="003915B6"/>
    <w:rsid w:val="00391675"/>
    <w:rsid w:val="003917E8"/>
    <w:rsid w:val="00391B52"/>
    <w:rsid w:val="00391BA6"/>
    <w:rsid w:val="00391C76"/>
    <w:rsid w:val="003924C1"/>
    <w:rsid w:val="003926C2"/>
    <w:rsid w:val="003929B9"/>
    <w:rsid w:val="00392CB1"/>
    <w:rsid w:val="00392F01"/>
    <w:rsid w:val="0039308E"/>
    <w:rsid w:val="00393140"/>
    <w:rsid w:val="003935EC"/>
    <w:rsid w:val="003937E5"/>
    <w:rsid w:val="00393869"/>
    <w:rsid w:val="003938BD"/>
    <w:rsid w:val="00393A1E"/>
    <w:rsid w:val="00393FAB"/>
    <w:rsid w:val="00394567"/>
    <w:rsid w:val="0039496A"/>
    <w:rsid w:val="00395BB7"/>
    <w:rsid w:val="00395FD5"/>
    <w:rsid w:val="00396271"/>
    <w:rsid w:val="003965F9"/>
    <w:rsid w:val="003966FD"/>
    <w:rsid w:val="0039670C"/>
    <w:rsid w:val="0039737A"/>
    <w:rsid w:val="00397394"/>
    <w:rsid w:val="003974DD"/>
    <w:rsid w:val="0039766B"/>
    <w:rsid w:val="00397A58"/>
    <w:rsid w:val="00397EBC"/>
    <w:rsid w:val="003A00F4"/>
    <w:rsid w:val="003A1034"/>
    <w:rsid w:val="003A1292"/>
    <w:rsid w:val="003A16BD"/>
    <w:rsid w:val="003A1F70"/>
    <w:rsid w:val="003A2B31"/>
    <w:rsid w:val="003A36ED"/>
    <w:rsid w:val="003A43B2"/>
    <w:rsid w:val="003A43E1"/>
    <w:rsid w:val="003A4411"/>
    <w:rsid w:val="003A4FC2"/>
    <w:rsid w:val="003A5152"/>
    <w:rsid w:val="003A53D0"/>
    <w:rsid w:val="003A597F"/>
    <w:rsid w:val="003A5F81"/>
    <w:rsid w:val="003A6088"/>
    <w:rsid w:val="003A627F"/>
    <w:rsid w:val="003A63E3"/>
    <w:rsid w:val="003A66BD"/>
    <w:rsid w:val="003A69AF"/>
    <w:rsid w:val="003A6A03"/>
    <w:rsid w:val="003A6DA3"/>
    <w:rsid w:val="003A6FB0"/>
    <w:rsid w:val="003A78DA"/>
    <w:rsid w:val="003A7913"/>
    <w:rsid w:val="003A7966"/>
    <w:rsid w:val="003A79F8"/>
    <w:rsid w:val="003B01FC"/>
    <w:rsid w:val="003B030B"/>
    <w:rsid w:val="003B0346"/>
    <w:rsid w:val="003B057F"/>
    <w:rsid w:val="003B08B5"/>
    <w:rsid w:val="003B0E94"/>
    <w:rsid w:val="003B0FE3"/>
    <w:rsid w:val="003B1105"/>
    <w:rsid w:val="003B1161"/>
    <w:rsid w:val="003B126F"/>
    <w:rsid w:val="003B192F"/>
    <w:rsid w:val="003B19F9"/>
    <w:rsid w:val="003B1AA6"/>
    <w:rsid w:val="003B22B4"/>
    <w:rsid w:val="003B29E7"/>
    <w:rsid w:val="003B35FE"/>
    <w:rsid w:val="003B425C"/>
    <w:rsid w:val="003B48FC"/>
    <w:rsid w:val="003B4D48"/>
    <w:rsid w:val="003B5B23"/>
    <w:rsid w:val="003B5C8A"/>
    <w:rsid w:val="003B5D2A"/>
    <w:rsid w:val="003B6482"/>
    <w:rsid w:val="003B64C4"/>
    <w:rsid w:val="003B6EFC"/>
    <w:rsid w:val="003B6F7B"/>
    <w:rsid w:val="003B73BB"/>
    <w:rsid w:val="003B7983"/>
    <w:rsid w:val="003B79B6"/>
    <w:rsid w:val="003B7C8B"/>
    <w:rsid w:val="003C05A5"/>
    <w:rsid w:val="003C0A5C"/>
    <w:rsid w:val="003C0AEA"/>
    <w:rsid w:val="003C0DC9"/>
    <w:rsid w:val="003C117C"/>
    <w:rsid w:val="003C2185"/>
    <w:rsid w:val="003C2343"/>
    <w:rsid w:val="003C293E"/>
    <w:rsid w:val="003C2C35"/>
    <w:rsid w:val="003C2E28"/>
    <w:rsid w:val="003C2F9E"/>
    <w:rsid w:val="003C2FC7"/>
    <w:rsid w:val="003C34F0"/>
    <w:rsid w:val="003C3600"/>
    <w:rsid w:val="003C3C92"/>
    <w:rsid w:val="003C42C7"/>
    <w:rsid w:val="003C4C45"/>
    <w:rsid w:val="003C4CED"/>
    <w:rsid w:val="003C5ACF"/>
    <w:rsid w:val="003C7427"/>
    <w:rsid w:val="003C74D7"/>
    <w:rsid w:val="003C7570"/>
    <w:rsid w:val="003C792E"/>
    <w:rsid w:val="003C79E9"/>
    <w:rsid w:val="003C7A07"/>
    <w:rsid w:val="003C7A5D"/>
    <w:rsid w:val="003C7A7D"/>
    <w:rsid w:val="003C7E66"/>
    <w:rsid w:val="003C7E86"/>
    <w:rsid w:val="003D005E"/>
    <w:rsid w:val="003D0099"/>
    <w:rsid w:val="003D00A3"/>
    <w:rsid w:val="003D00A8"/>
    <w:rsid w:val="003D012B"/>
    <w:rsid w:val="003D0207"/>
    <w:rsid w:val="003D0283"/>
    <w:rsid w:val="003D04E2"/>
    <w:rsid w:val="003D0671"/>
    <w:rsid w:val="003D07C1"/>
    <w:rsid w:val="003D09AC"/>
    <w:rsid w:val="003D0C86"/>
    <w:rsid w:val="003D0CCD"/>
    <w:rsid w:val="003D0CED"/>
    <w:rsid w:val="003D0EE9"/>
    <w:rsid w:val="003D100E"/>
    <w:rsid w:val="003D1076"/>
    <w:rsid w:val="003D159E"/>
    <w:rsid w:val="003D1703"/>
    <w:rsid w:val="003D198A"/>
    <w:rsid w:val="003D1D26"/>
    <w:rsid w:val="003D1FF9"/>
    <w:rsid w:val="003D2126"/>
    <w:rsid w:val="003D2403"/>
    <w:rsid w:val="003D24EB"/>
    <w:rsid w:val="003D28B1"/>
    <w:rsid w:val="003D2C85"/>
    <w:rsid w:val="003D2EB2"/>
    <w:rsid w:val="003D3052"/>
    <w:rsid w:val="003D357D"/>
    <w:rsid w:val="003D36CC"/>
    <w:rsid w:val="003D37D9"/>
    <w:rsid w:val="003D3842"/>
    <w:rsid w:val="003D38C8"/>
    <w:rsid w:val="003D3A2C"/>
    <w:rsid w:val="003D3F8B"/>
    <w:rsid w:val="003D402B"/>
    <w:rsid w:val="003D4B54"/>
    <w:rsid w:val="003D4E18"/>
    <w:rsid w:val="003D59B1"/>
    <w:rsid w:val="003D63CE"/>
    <w:rsid w:val="003D661A"/>
    <w:rsid w:val="003D70B3"/>
    <w:rsid w:val="003D718A"/>
    <w:rsid w:val="003D737C"/>
    <w:rsid w:val="003D767C"/>
    <w:rsid w:val="003D78D5"/>
    <w:rsid w:val="003D793C"/>
    <w:rsid w:val="003D7C7E"/>
    <w:rsid w:val="003D7FC8"/>
    <w:rsid w:val="003E0584"/>
    <w:rsid w:val="003E0B48"/>
    <w:rsid w:val="003E0C6C"/>
    <w:rsid w:val="003E0E06"/>
    <w:rsid w:val="003E0FFD"/>
    <w:rsid w:val="003E1200"/>
    <w:rsid w:val="003E1313"/>
    <w:rsid w:val="003E1325"/>
    <w:rsid w:val="003E1439"/>
    <w:rsid w:val="003E1A2B"/>
    <w:rsid w:val="003E1C73"/>
    <w:rsid w:val="003E275E"/>
    <w:rsid w:val="003E2E8A"/>
    <w:rsid w:val="003E2F90"/>
    <w:rsid w:val="003E3D3E"/>
    <w:rsid w:val="003E3F38"/>
    <w:rsid w:val="003E49A9"/>
    <w:rsid w:val="003E4A6C"/>
    <w:rsid w:val="003E4D54"/>
    <w:rsid w:val="003E52DA"/>
    <w:rsid w:val="003E53DE"/>
    <w:rsid w:val="003E5931"/>
    <w:rsid w:val="003E5B29"/>
    <w:rsid w:val="003E5E46"/>
    <w:rsid w:val="003E61C3"/>
    <w:rsid w:val="003E6464"/>
    <w:rsid w:val="003E6C66"/>
    <w:rsid w:val="003E6D55"/>
    <w:rsid w:val="003E6F97"/>
    <w:rsid w:val="003E71F7"/>
    <w:rsid w:val="003E7659"/>
    <w:rsid w:val="003E7681"/>
    <w:rsid w:val="003E76F1"/>
    <w:rsid w:val="003E7926"/>
    <w:rsid w:val="003F04D3"/>
    <w:rsid w:val="003F0788"/>
    <w:rsid w:val="003F0E5E"/>
    <w:rsid w:val="003F1010"/>
    <w:rsid w:val="003F1100"/>
    <w:rsid w:val="003F11AC"/>
    <w:rsid w:val="003F1329"/>
    <w:rsid w:val="003F13BD"/>
    <w:rsid w:val="003F1A7F"/>
    <w:rsid w:val="003F1C37"/>
    <w:rsid w:val="003F1C47"/>
    <w:rsid w:val="003F200E"/>
    <w:rsid w:val="003F2E47"/>
    <w:rsid w:val="003F3084"/>
    <w:rsid w:val="003F32C9"/>
    <w:rsid w:val="003F380D"/>
    <w:rsid w:val="003F3B26"/>
    <w:rsid w:val="003F5176"/>
    <w:rsid w:val="003F5B74"/>
    <w:rsid w:val="003F5D59"/>
    <w:rsid w:val="003F6210"/>
    <w:rsid w:val="003F6488"/>
    <w:rsid w:val="003F66A9"/>
    <w:rsid w:val="003F6BD8"/>
    <w:rsid w:val="003F6FD6"/>
    <w:rsid w:val="003F702F"/>
    <w:rsid w:val="003F7167"/>
    <w:rsid w:val="003F71A6"/>
    <w:rsid w:val="003F7AFC"/>
    <w:rsid w:val="003F7B83"/>
    <w:rsid w:val="003F7F8E"/>
    <w:rsid w:val="00400325"/>
    <w:rsid w:val="0040053A"/>
    <w:rsid w:val="004006BC"/>
    <w:rsid w:val="00400738"/>
    <w:rsid w:val="004007F0"/>
    <w:rsid w:val="004009C6"/>
    <w:rsid w:val="004009E7"/>
    <w:rsid w:val="00400BDA"/>
    <w:rsid w:val="00400C1D"/>
    <w:rsid w:val="00400D0A"/>
    <w:rsid w:val="004015C5"/>
    <w:rsid w:val="00401625"/>
    <w:rsid w:val="00401740"/>
    <w:rsid w:val="00401B6D"/>
    <w:rsid w:val="00401E2C"/>
    <w:rsid w:val="00402838"/>
    <w:rsid w:val="00402879"/>
    <w:rsid w:val="00402D20"/>
    <w:rsid w:val="00403375"/>
    <w:rsid w:val="004033AB"/>
    <w:rsid w:val="00403435"/>
    <w:rsid w:val="0040343F"/>
    <w:rsid w:val="004037E2"/>
    <w:rsid w:val="00403AB1"/>
    <w:rsid w:val="00403D02"/>
    <w:rsid w:val="00403D7A"/>
    <w:rsid w:val="00403EB1"/>
    <w:rsid w:val="00403FC3"/>
    <w:rsid w:val="004041B4"/>
    <w:rsid w:val="004042DC"/>
    <w:rsid w:val="004044E0"/>
    <w:rsid w:val="0040455B"/>
    <w:rsid w:val="00404749"/>
    <w:rsid w:val="0040478B"/>
    <w:rsid w:val="00404F0A"/>
    <w:rsid w:val="00405602"/>
    <w:rsid w:val="00405667"/>
    <w:rsid w:val="00405A85"/>
    <w:rsid w:val="00405EE6"/>
    <w:rsid w:val="004060BA"/>
    <w:rsid w:val="00406524"/>
    <w:rsid w:val="00406595"/>
    <w:rsid w:val="00406690"/>
    <w:rsid w:val="00406917"/>
    <w:rsid w:val="0040697D"/>
    <w:rsid w:val="00406ED2"/>
    <w:rsid w:val="00407345"/>
    <w:rsid w:val="004077D5"/>
    <w:rsid w:val="00407AD1"/>
    <w:rsid w:val="00407E5A"/>
    <w:rsid w:val="00410094"/>
    <w:rsid w:val="0041029C"/>
    <w:rsid w:val="00410394"/>
    <w:rsid w:val="0041081A"/>
    <w:rsid w:val="00410B38"/>
    <w:rsid w:val="00410DD9"/>
    <w:rsid w:val="00410E61"/>
    <w:rsid w:val="00410F12"/>
    <w:rsid w:val="004110C0"/>
    <w:rsid w:val="00411923"/>
    <w:rsid w:val="004119D9"/>
    <w:rsid w:val="00411C83"/>
    <w:rsid w:val="004124F3"/>
    <w:rsid w:val="00412590"/>
    <w:rsid w:val="00412791"/>
    <w:rsid w:val="004128A5"/>
    <w:rsid w:val="00412D14"/>
    <w:rsid w:val="00412F13"/>
    <w:rsid w:val="004130C9"/>
    <w:rsid w:val="004130E5"/>
    <w:rsid w:val="00413113"/>
    <w:rsid w:val="004132D7"/>
    <w:rsid w:val="00413574"/>
    <w:rsid w:val="004137B1"/>
    <w:rsid w:val="0041389D"/>
    <w:rsid w:val="00413AB5"/>
    <w:rsid w:val="00413F78"/>
    <w:rsid w:val="00414016"/>
    <w:rsid w:val="00414292"/>
    <w:rsid w:val="00414454"/>
    <w:rsid w:val="00414939"/>
    <w:rsid w:val="00414C12"/>
    <w:rsid w:val="004152AA"/>
    <w:rsid w:val="00415444"/>
    <w:rsid w:val="004155BC"/>
    <w:rsid w:val="00415D09"/>
    <w:rsid w:val="00416877"/>
    <w:rsid w:val="004168E9"/>
    <w:rsid w:val="00416C24"/>
    <w:rsid w:val="00416CA9"/>
    <w:rsid w:val="004176FB"/>
    <w:rsid w:val="004176FF"/>
    <w:rsid w:val="004178EE"/>
    <w:rsid w:val="00417F99"/>
    <w:rsid w:val="00420140"/>
    <w:rsid w:val="00420211"/>
    <w:rsid w:val="00420442"/>
    <w:rsid w:val="004204C2"/>
    <w:rsid w:val="004205B3"/>
    <w:rsid w:val="00420602"/>
    <w:rsid w:val="00420B38"/>
    <w:rsid w:val="00420B61"/>
    <w:rsid w:val="00420BDA"/>
    <w:rsid w:val="00420BFF"/>
    <w:rsid w:val="00420D62"/>
    <w:rsid w:val="00420F02"/>
    <w:rsid w:val="0042113F"/>
    <w:rsid w:val="0042138F"/>
    <w:rsid w:val="00421608"/>
    <w:rsid w:val="0042169A"/>
    <w:rsid w:val="00421859"/>
    <w:rsid w:val="00421B08"/>
    <w:rsid w:val="0042245F"/>
    <w:rsid w:val="004225B4"/>
    <w:rsid w:val="00422BBE"/>
    <w:rsid w:val="00422C6F"/>
    <w:rsid w:val="0042306D"/>
    <w:rsid w:val="004234F9"/>
    <w:rsid w:val="00423BE5"/>
    <w:rsid w:val="00423DE8"/>
    <w:rsid w:val="004242D6"/>
    <w:rsid w:val="00424C2C"/>
    <w:rsid w:val="00424D83"/>
    <w:rsid w:val="00424EE4"/>
    <w:rsid w:val="00424FA7"/>
    <w:rsid w:val="004255B8"/>
    <w:rsid w:val="004257BB"/>
    <w:rsid w:val="00426016"/>
    <w:rsid w:val="0042605A"/>
    <w:rsid w:val="00426580"/>
    <w:rsid w:val="00426DA6"/>
    <w:rsid w:val="00426E77"/>
    <w:rsid w:val="004272E6"/>
    <w:rsid w:val="0042732D"/>
    <w:rsid w:val="004276F1"/>
    <w:rsid w:val="00427BEF"/>
    <w:rsid w:val="00427DF3"/>
    <w:rsid w:val="00427EF8"/>
    <w:rsid w:val="00430158"/>
    <w:rsid w:val="004305A5"/>
    <w:rsid w:val="00430BEF"/>
    <w:rsid w:val="00430C07"/>
    <w:rsid w:val="00430D56"/>
    <w:rsid w:val="00430E65"/>
    <w:rsid w:val="0043109B"/>
    <w:rsid w:val="00431362"/>
    <w:rsid w:val="00431538"/>
    <w:rsid w:val="004317B4"/>
    <w:rsid w:val="00431F14"/>
    <w:rsid w:val="0043202F"/>
    <w:rsid w:val="00432110"/>
    <w:rsid w:val="004329CD"/>
    <w:rsid w:val="00432A2F"/>
    <w:rsid w:val="00432B00"/>
    <w:rsid w:val="00433506"/>
    <w:rsid w:val="00433730"/>
    <w:rsid w:val="00433ADD"/>
    <w:rsid w:val="00433E60"/>
    <w:rsid w:val="0043400A"/>
    <w:rsid w:val="00434595"/>
    <w:rsid w:val="004345B1"/>
    <w:rsid w:val="004348B3"/>
    <w:rsid w:val="00434B1B"/>
    <w:rsid w:val="00434BAB"/>
    <w:rsid w:val="00435330"/>
    <w:rsid w:val="00435358"/>
    <w:rsid w:val="00435652"/>
    <w:rsid w:val="00436402"/>
    <w:rsid w:val="00436DAA"/>
    <w:rsid w:val="00436E43"/>
    <w:rsid w:val="00436F01"/>
    <w:rsid w:val="00437202"/>
    <w:rsid w:val="00437258"/>
    <w:rsid w:val="0043751F"/>
    <w:rsid w:val="00437A61"/>
    <w:rsid w:val="00437E26"/>
    <w:rsid w:val="00440860"/>
    <w:rsid w:val="004409AE"/>
    <w:rsid w:val="00440D41"/>
    <w:rsid w:val="0044118C"/>
    <w:rsid w:val="004413FD"/>
    <w:rsid w:val="00441877"/>
    <w:rsid w:val="00442035"/>
    <w:rsid w:val="004421C2"/>
    <w:rsid w:val="004425F4"/>
    <w:rsid w:val="004426C0"/>
    <w:rsid w:val="0044287D"/>
    <w:rsid w:val="00442CFA"/>
    <w:rsid w:val="004431B3"/>
    <w:rsid w:val="00443548"/>
    <w:rsid w:val="00443592"/>
    <w:rsid w:val="00443D32"/>
    <w:rsid w:val="00443EC5"/>
    <w:rsid w:val="00443FF9"/>
    <w:rsid w:val="0044416F"/>
    <w:rsid w:val="004441ED"/>
    <w:rsid w:val="004446DD"/>
    <w:rsid w:val="00444B1D"/>
    <w:rsid w:val="0044512A"/>
    <w:rsid w:val="0044514A"/>
    <w:rsid w:val="00445F8F"/>
    <w:rsid w:val="00445FF7"/>
    <w:rsid w:val="004468E9"/>
    <w:rsid w:val="00446D6F"/>
    <w:rsid w:val="00447263"/>
    <w:rsid w:val="00447502"/>
    <w:rsid w:val="00447686"/>
    <w:rsid w:val="004478B9"/>
    <w:rsid w:val="00447D6A"/>
    <w:rsid w:val="00450294"/>
    <w:rsid w:val="004502F6"/>
    <w:rsid w:val="004503F7"/>
    <w:rsid w:val="00450470"/>
    <w:rsid w:val="004505E1"/>
    <w:rsid w:val="00450B49"/>
    <w:rsid w:val="00450C71"/>
    <w:rsid w:val="00450CE9"/>
    <w:rsid w:val="00450D2C"/>
    <w:rsid w:val="00450E38"/>
    <w:rsid w:val="00451514"/>
    <w:rsid w:val="0045159A"/>
    <w:rsid w:val="004516EF"/>
    <w:rsid w:val="004521DE"/>
    <w:rsid w:val="0045224A"/>
    <w:rsid w:val="00452485"/>
    <w:rsid w:val="00452E56"/>
    <w:rsid w:val="00453341"/>
    <w:rsid w:val="0045341E"/>
    <w:rsid w:val="00453993"/>
    <w:rsid w:val="0045403A"/>
    <w:rsid w:val="00454106"/>
    <w:rsid w:val="00454680"/>
    <w:rsid w:val="00454DAF"/>
    <w:rsid w:val="00455066"/>
    <w:rsid w:val="0045511E"/>
    <w:rsid w:val="00455323"/>
    <w:rsid w:val="0045557C"/>
    <w:rsid w:val="004555AC"/>
    <w:rsid w:val="004559A0"/>
    <w:rsid w:val="004567B7"/>
    <w:rsid w:val="00456B8A"/>
    <w:rsid w:val="00456D13"/>
    <w:rsid w:val="004575CA"/>
    <w:rsid w:val="00457671"/>
    <w:rsid w:val="004578FF"/>
    <w:rsid w:val="00457A67"/>
    <w:rsid w:val="00457A72"/>
    <w:rsid w:val="00457BF2"/>
    <w:rsid w:val="00457E89"/>
    <w:rsid w:val="004601B9"/>
    <w:rsid w:val="0046037E"/>
    <w:rsid w:val="00460428"/>
    <w:rsid w:val="0046048D"/>
    <w:rsid w:val="004605A2"/>
    <w:rsid w:val="00460911"/>
    <w:rsid w:val="00460FCA"/>
    <w:rsid w:val="00461210"/>
    <w:rsid w:val="0046164F"/>
    <w:rsid w:val="004618B3"/>
    <w:rsid w:val="00461C87"/>
    <w:rsid w:val="00461E37"/>
    <w:rsid w:val="00462265"/>
    <w:rsid w:val="00462D08"/>
    <w:rsid w:val="00462F68"/>
    <w:rsid w:val="00463143"/>
    <w:rsid w:val="00463294"/>
    <w:rsid w:val="004632B6"/>
    <w:rsid w:val="00463B10"/>
    <w:rsid w:val="00463B13"/>
    <w:rsid w:val="00463B6D"/>
    <w:rsid w:val="00463BB0"/>
    <w:rsid w:val="00464553"/>
    <w:rsid w:val="00464589"/>
    <w:rsid w:val="00464CE5"/>
    <w:rsid w:val="00464D22"/>
    <w:rsid w:val="0046597E"/>
    <w:rsid w:val="00465BDE"/>
    <w:rsid w:val="00466292"/>
    <w:rsid w:val="004664E5"/>
    <w:rsid w:val="00466649"/>
    <w:rsid w:val="00466880"/>
    <w:rsid w:val="00467178"/>
    <w:rsid w:val="00467311"/>
    <w:rsid w:val="00467AE3"/>
    <w:rsid w:val="00467D74"/>
    <w:rsid w:val="00467E1A"/>
    <w:rsid w:val="00467FA5"/>
    <w:rsid w:val="00470083"/>
    <w:rsid w:val="004701AA"/>
    <w:rsid w:val="004705EF"/>
    <w:rsid w:val="004707B1"/>
    <w:rsid w:val="0047080E"/>
    <w:rsid w:val="00470C07"/>
    <w:rsid w:val="00470CE3"/>
    <w:rsid w:val="004715E8"/>
    <w:rsid w:val="0047210B"/>
    <w:rsid w:val="004721BC"/>
    <w:rsid w:val="00472328"/>
    <w:rsid w:val="004727D9"/>
    <w:rsid w:val="00472939"/>
    <w:rsid w:val="004729AC"/>
    <w:rsid w:val="004729BC"/>
    <w:rsid w:val="004729EC"/>
    <w:rsid w:val="004732CD"/>
    <w:rsid w:val="004734B6"/>
    <w:rsid w:val="004736CD"/>
    <w:rsid w:val="004739CE"/>
    <w:rsid w:val="00473D37"/>
    <w:rsid w:val="00473D83"/>
    <w:rsid w:val="0047422D"/>
    <w:rsid w:val="0047458B"/>
    <w:rsid w:val="00474888"/>
    <w:rsid w:val="00474FEE"/>
    <w:rsid w:val="00475614"/>
    <w:rsid w:val="004758AA"/>
    <w:rsid w:val="00475C45"/>
    <w:rsid w:val="00475C63"/>
    <w:rsid w:val="004762AB"/>
    <w:rsid w:val="00476429"/>
    <w:rsid w:val="004765E2"/>
    <w:rsid w:val="00476883"/>
    <w:rsid w:val="00476A7B"/>
    <w:rsid w:val="00476D47"/>
    <w:rsid w:val="00476EF5"/>
    <w:rsid w:val="004771F8"/>
    <w:rsid w:val="00477593"/>
    <w:rsid w:val="00477876"/>
    <w:rsid w:val="004778B5"/>
    <w:rsid w:val="004778D2"/>
    <w:rsid w:val="00477940"/>
    <w:rsid w:val="00477B04"/>
    <w:rsid w:val="00477EA7"/>
    <w:rsid w:val="00480400"/>
    <w:rsid w:val="004807B6"/>
    <w:rsid w:val="004809C0"/>
    <w:rsid w:val="00480ECA"/>
    <w:rsid w:val="00480F92"/>
    <w:rsid w:val="00481046"/>
    <w:rsid w:val="00481645"/>
    <w:rsid w:val="00481DFB"/>
    <w:rsid w:val="004823FD"/>
    <w:rsid w:val="00483056"/>
    <w:rsid w:val="0048311C"/>
    <w:rsid w:val="0048317C"/>
    <w:rsid w:val="00483261"/>
    <w:rsid w:val="004832C7"/>
    <w:rsid w:val="0048348A"/>
    <w:rsid w:val="0048353D"/>
    <w:rsid w:val="004838E5"/>
    <w:rsid w:val="00483A70"/>
    <w:rsid w:val="00483B30"/>
    <w:rsid w:val="0048411E"/>
    <w:rsid w:val="00484647"/>
    <w:rsid w:val="00484E71"/>
    <w:rsid w:val="00484E7F"/>
    <w:rsid w:val="00484E89"/>
    <w:rsid w:val="00485264"/>
    <w:rsid w:val="004856EF"/>
    <w:rsid w:val="004857FD"/>
    <w:rsid w:val="00485B96"/>
    <w:rsid w:val="00485CE3"/>
    <w:rsid w:val="00485EB5"/>
    <w:rsid w:val="00485FD5"/>
    <w:rsid w:val="00485FDC"/>
    <w:rsid w:val="004865FB"/>
    <w:rsid w:val="004869FE"/>
    <w:rsid w:val="00486D96"/>
    <w:rsid w:val="00486D9D"/>
    <w:rsid w:val="0048733D"/>
    <w:rsid w:val="00487367"/>
    <w:rsid w:val="00487508"/>
    <w:rsid w:val="0048769F"/>
    <w:rsid w:val="004879EA"/>
    <w:rsid w:val="00487EDC"/>
    <w:rsid w:val="00487EF1"/>
    <w:rsid w:val="00490016"/>
    <w:rsid w:val="0049025F"/>
    <w:rsid w:val="004906B8"/>
    <w:rsid w:val="00490831"/>
    <w:rsid w:val="004910AB"/>
    <w:rsid w:val="00491290"/>
    <w:rsid w:val="00491594"/>
    <w:rsid w:val="00491DF0"/>
    <w:rsid w:val="00492033"/>
    <w:rsid w:val="0049258C"/>
    <w:rsid w:val="0049285E"/>
    <w:rsid w:val="00492CFF"/>
    <w:rsid w:val="00492F50"/>
    <w:rsid w:val="00493239"/>
    <w:rsid w:val="00493500"/>
    <w:rsid w:val="004937D2"/>
    <w:rsid w:val="00493C49"/>
    <w:rsid w:val="00493D02"/>
    <w:rsid w:val="00493D7E"/>
    <w:rsid w:val="00493F9C"/>
    <w:rsid w:val="004940CC"/>
    <w:rsid w:val="00494695"/>
    <w:rsid w:val="00494E38"/>
    <w:rsid w:val="00494EBC"/>
    <w:rsid w:val="0049515C"/>
    <w:rsid w:val="00495182"/>
    <w:rsid w:val="004951CE"/>
    <w:rsid w:val="004956D5"/>
    <w:rsid w:val="0049595C"/>
    <w:rsid w:val="004959F3"/>
    <w:rsid w:val="00496232"/>
    <w:rsid w:val="004963B0"/>
    <w:rsid w:val="0049667C"/>
    <w:rsid w:val="00496B42"/>
    <w:rsid w:val="00496B93"/>
    <w:rsid w:val="00496C05"/>
    <w:rsid w:val="00496D59"/>
    <w:rsid w:val="00496F96"/>
    <w:rsid w:val="0049756C"/>
    <w:rsid w:val="004979B7"/>
    <w:rsid w:val="00497D12"/>
    <w:rsid w:val="004A058E"/>
    <w:rsid w:val="004A14AF"/>
    <w:rsid w:val="004A15BB"/>
    <w:rsid w:val="004A1B3E"/>
    <w:rsid w:val="004A1DA1"/>
    <w:rsid w:val="004A22CA"/>
    <w:rsid w:val="004A2495"/>
    <w:rsid w:val="004A25B6"/>
    <w:rsid w:val="004A2685"/>
    <w:rsid w:val="004A26EF"/>
    <w:rsid w:val="004A284B"/>
    <w:rsid w:val="004A2B70"/>
    <w:rsid w:val="004A3058"/>
    <w:rsid w:val="004A3078"/>
    <w:rsid w:val="004A32EB"/>
    <w:rsid w:val="004A3DB7"/>
    <w:rsid w:val="004A4185"/>
    <w:rsid w:val="004A4253"/>
    <w:rsid w:val="004A44BA"/>
    <w:rsid w:val="004A48DD"/>
    <w:rsid w:val="004A4908"/>
    <w:rsid w:val="004A49FA"/>
    <w:rsid w:val="004A4A95"/>
    <w:rsid w:val="004A4BC3"/>
    <w:rsid w:val="004A4D1B"/>
    <w:rsid w:val="004A4FCF"/>
    <w:rsid w:val="004A5311"/>
    <w:rsid w:val="004A5652"/>
    <w:rsid w:val="004A59C7"/>
    <w:rsid w:val="004A5DC7"/>
    <w:rsid w:val="004A608A"/>
    <w:rsid w:val="004A6120"/>
    <w:rsid w:val="004A6176"/>
    <w:rsid w:val="004A61AC"/>
    <w:rsid w:val="004A6697"/>
    <w:rsid w:val="004A67FF"/>
    <w:rsid w:val="004A6834"/>
    <w:rsid w:val="004A6A43"/>
    <w:rsid w:val="004A6EF7"/>
    <w:rsid w:val="004A7854"/>
    <w:rsid w:val="004B0217"/>
    <w:rsid w:val="004B06BA"/>
    <w:rsid w:val="004B103E"/>
    <w:rsid w:val="004B1085"/>
    <w:rsid w:val="004B1441"/>
    <w:rsid w:val="004B185D"/>
    <w:rsid w:val="004B1D34"/>
    <w:rsid w:val="004B2C15"/>
    <w:rsid w:val="004B2CE0"/>
    <w:rsid w:val="004B2F63"/>
    <w:rsid w:val="004B376E"/>
    <w:rsid w:val="004B3D42"/>
    <w:rsid w:val="004B3E52"/>
    <w:rsid w:val="004B3EE8"/>
    <w:rsid w:val="004B463D"/>
    <w:rsid w:val="004B47C7"/>
    <w:rsid w:val="004B483E"/>
    <w:rsid w:val="004B48F2"/>
    <w:rsid w:val="004B4B98"/>
    <w:rsid w:val="004B4B9D"/>
    <w:rsid w:val="004B4D26"/>
    <w:rsid w:val="004B5191"/>
    <w:rsid w:val="004B51EE"/>
    <w:rsid w:val="004B529D"/>
    <w:rsid w:val="004B5734"/>
    <w:rsid w:val="004B6209"/>
    <w:rsid w:val="004B6657"/>
    <w:rsid w:val="004B6819"/>
    <w:rsid w:val="004B695B"/>
    <w:rsid w:val="004B6CA8"/>
    <w:rsid w:val="004B7061"/>
    <w:rsid w:val="004B725C"/>
    <w:rsid w:val="004B74FF"/>
    <w:rsid w:val="004B7712"/>
    <w:rsid w:val="004B7CCC"/>
    <w:rsid w:val="004B7DFD"/>
    <w:rsid w:val="004C029E"/>
    <w:rsid w:val="004C09D5"/>
    <w:rsid w:val="004C0A50"/>
    <w:rsid w:val="004C12DE"/>
    <w:rsid w:val="004C1394"/>
    <w:rsid w:val="004C1490"/>
    <w:rsid w:val="004C185C"/>
    <w:rsid w:val="004C20B0"/>
    <w:rsid w:val="004C2745"/>
    <w:rsid w:val="004C2AA6"/>
    <w:rsid w:val="004C2B79"/>
    <w:rsid w:val="004C2CF7"/>
    <w:rsid w:val="004C301E"/>
    <w:rsid w:val="004C3167"/>
    <w:rsid w:val="004C3745"/>
    <w:rsid w:val="004C3A83"/>
    <w:rsid w:val="004C4B8F"/>
    <w:rsid w:val="004C4BF3"/>
    <w:rsid w:val="004C4F05"/>
    <w:rsid w:val="004C4F58"/>
    <w:rsid w:val="004C54BE"/>
    <w:rsid w:val="004C5C3B"/>
    <w:rsid w:val="004C5E0E"/>
    <w:rsid w:val="004C6A7B"/>
    <w:rsid w:val="004C7072"/>
    <w:rsid w:val="004C795A"/>
    <w:rsid w:val="004D006C"/>
    <w:rsid w:val="004D02D0"/>
    <w:rsid w:val="004D07CC"/>
    <w:rsid w:val="004D07CF"/>
    <w:rsid w:val="004D09C5"/>
    <w:rsid w:val="004D09C7"/>
    <w:rsid w:val="004D0A0D"/>
    <w:rsid w:val="004D0E0F"/>
    <w:rsid w:val="004D12CD"/>
    <w:rsid w:val="004D183A"/>
    <w:rsid w:val="004D1957"/>
    <w:rsid w:val="004D1991"/>
    <w:rsid w:val="004D199D"/>
    <w:rsid w:val="004D2482"/>
    <w:rsid w:val="004D2744"/>
    <w:rsid w:val="004D28E9"/>
    <w:rsid w:val="004D298F"/>
    <w:rsid w:val="004D2D21"/>
    <w:rsid w:val="004D2EAC"/>
    <w:rsid w:val="004D304D"/>
    <w:rsid w:val="004D33CF"/>
    <w:rsid w:val="004D3781"/>
    <w:rsid w:val="004D3BC6"/>
    <w:rsid w:val="004D3DCF"/>
    <w:rsid w:val="004D3DF2"/>
    <w:rsid w:val="004D3F79"/>
    <w:rsid w:val="004D4210"/>
    <w:rsid w:val="004D435D"/>
    <w:rsid w:val="004D464A"/>
    <w:rsid w:val="004D4E1B"/>
    <w:rsid w:val="004D5148"/>
    <w:rsid w:val="004D52C0"/>
    <w:rsid w:val="004D5DED"/>
    <w:rsid w:val="004D5F47"/>
    <w:rsid w:val="004D61FE"/>
    <w:rsid w:val="004D6321"/>
    <w:rsid w:val="004D634F"/>
    <w:rsid w:val="004D6C29"/>
    <w:rsid w:val="004D6DF3"/>
    <w:rsid w:val="004D77BA"/>
    <w:rsid w:val="004D7804"/>
    <w:rsid w:val="004D7E66"/>
    <w:rsid w:val="004D7E98"/>
    <w:rsid w:val="004D7F03"/>
    <w:rsid w:val="004E0142"/>
    <w:rsid w:val="004E0152"/>
    <w:rsid w:val="004E0238"/>
    <w:rsid w:val="004E0718"/>
    <w:rsid w:val="004E0747"/>
    <w:rsid w:val="004E076A"/>
    <w:rsid w:val="004E0777"/>
    <w:rsid w:val="004E0819"/>
    <w:rsid w:val="004E0821"/>
    <w:rsid w:val="004E0A2F"/>
    <w:rsid w:val="004E0BDE"/>
    <w:rsid w:val="004E0CFA"/>
    <w:rsid w:val="004E1082"/>
    <w:rsid w:val="004E1151"/>
    <w:rsid w:val="004E16E9"/>
    <w:rsid w:val="004E1741"/>
    <w:rsid w:val="004E20A3"/>
    <w:rsid w:val="004E289C"/>
    <w:rsid w:val="004E28FA"/>
    <w:rsid w:val="004E2C2A"/>
    <w:rsid w:val="004E3293"/>
    <w:rsid w:val="004E3394"/>
    <w:rsid w:val="004E33F3"/>
    <w:rsid w:val="004E3447"/>
    <w:rsid w:val="004E35B7"/>
    <w:rsid w:val="004E49C1"/>
    <w:rsid w:val="004E4DFC"/>
    <w:rsid w:val="004E4EF3"/>
    <w:rsid w:val="004E511F"/>
    <w:rsid w:val="004E52D3"/>
    <w:rsid w:val="004E5572"/>
    <w:rsid w:val="004E5902"/>
    <w:rsid w:val="004E59A3"/>
    <w:rsid w:val="004E5D75"/>
    <w:rsid w:val="004E62C6"/>
    <w:rsid w:val="004E6B06"/>
    <w:rsid w:val="004E6C80"/>
    <w:rsid w:val="004E7014"/>
    <w:rsid w:val="004E767D"/>
    <w:rsid w:val="004E7CA6"/>
    <w:rsid w:val="004E7ECD"/>
    <w:rsid w:val="004F015E"/>
    <w:rsid w:val="004F044A"/>
    <w:rsid w:val="004F085E"/>
    <w:rsid w:val="004F08C5"/>
    <w:rsid w:val="004F0DB4"/>
    <w:rsid w:val="004F1072"/>
    <w:rsid w:val="004F107A"/>
    <w:rsid w:val="004F157C"/>
    <w:rsid w:val="004F1A65"/>
    <w:rsid w:val="004F1C41"/>
    <w:rsid w:val="004F1F16"/>
    <w:rsid w:val="004F216D"/>
    <w:rsid w:val="004F2720"/>
    <w:rsid w:val="004F2832"/>
    <w:rsid w:val="004F2840"/>
    <w:rsid w:val="004F290B"/>
    <w:rsid w:val="004F2B23"/>
    <w:rsid w:val="004F2C55"/>
    <w:rsid w:val="004F3538"/>
    <w:rsid w:val="004F35A9"/>
    <w:rsid w:val="004F3792"/>
    <w:rsid w:val="004F3815"/>
    <w:rsid w:val="004F3B51"/>
    <w:rsid w:val="004F3D5D"/>
    <w:rsid w:val="004F41EE"/>
    <w:rsid w:val="004F4227"/>
    <w:rsid w:val="004F434C"/>
    <w:rsid w:val="004F43EA"/>
    <w:rsid w:val="004F4893"/>
    <w:rsid w:val="004F4922"/>
    <w:rsid w:val="004F4D7A"/>
    <w:rsid w:val="004F4FF3"/>
    <w:rsid w:val="004F5835"/>
    <w:rsid w:val="004F61C5"/>
    <w:rsid w:val="004F6291"/>
    <w:rsid w:val="004F6430"/>
    <w:rsid w:val="004F6628"/>
    <w:rsid w:val="004F6D60"/>
    <w:rsid w:val="004F6D6D"/>
    <w:rsid w:val="004F7428"/>
    <w:rsid w:val="004F7498"/>
    <w:rsid w:val="004F75CE"/>
    <w:rsid w:val="004F7B4B"/>
    <w:rsid w:val="004F7DB0"/>
    <w:rsid w:val="00500185"/>
    <w:rsid w:val="00500684"/>
    <w:rsid w:val="0050071D"/>
    <w:rsid w:val="00500C79"/>
    <w:rsid w:val="005012E7"/>
    <w:rsid w:val="0050169E"/>
    <w:rsid w:val="00501857"/>
    <w:rsid w:val="0050186A"/>
    <w:rsid w:val="00501CBA"/>
    <w:rsid w:val="005021E2"/>
    <w:rsid w:val="0050279B"/>
    <w:rsid w:val="00502A20"/>
    <w:rsid w:val="00502A5B"/>
    <w:rsid w:val="00502B1C"/>
    <w:rsid w:val="00502C6D"/>
    <w:rsid w:val="00502CB5"/>
    <w:rsid w:val="00502D3C"/>
    <w:rsid w:val="00502F22"/>
    <w:rsid w:val="005039D8"/>
    <w:rsid w:val="00503C8D"/>
    <w:rsid w:val="00503DD4"/>
    <w:rsid w:val="00504083"/>
    <w:rsid w:val="00504337"/>
    <w:rsid w:val="005043D2"/>
    <w:rsid w:val="00504B27"/>
    <w:rsid w:val="00504F69"/>
    <w:rsid w:val="00505317"/>
    <w:rsid w:val="00505363"/>
    <w:rsid w:val="005059A3"/>
    <w:rsid w:val="005063B0"/>
    <w:rsid w:val="00506692"/>
    <w:rsid w:val="00506EDC"/>
    <w:rsid w:val="00506F41"/>
    <w:rsid w:val="00506F59"/>
    <w:rsid w:val="00507623"/>
    <w:rsid w:val="00507A99"/>
    <w:rsid w:val="00507DC3"/>
    <w:rsid w:val="0051026B"/>
    <w:rsid w:val="005108CD"/>
    <w:rsid w:val="00510B0F"/>
    <w:rsid w:val="00510DE9"/>
    <w:rsid w:val="00511079"/>
    <w:rsid w:val="00511480"/>
    <w:rsid w:val="005116B2"/>
    <w:rsid w:val="005116D8"/>
    <w:rsid w:val="005117C2"/>
    <w:rsid w:val="00511A56"/>
    <w:rsid w:val="00511CA2"/>
    <w:rsid w:val="00512258"/>
    <w:rsid w:val="005122F1"/>
    <w:rsid w:val="00512842"/>
    <w:rsid w:val="00512B9A"/>
    <w:rsid w:val="00512D17"/>
    <w:rsid w:val="00512FA5"/>
    <w:rsid w:val="00513184"/>
    <w:rsid w:val="0051330B"/>
    <w:rsid w:val="0051334A"/>
    <w:rsid w:val="0051385D"/>
    <w:rsid w:val="0051400D"/>
    <w:rsid w:val="00514148"/>
    <w:rsid w:val="0051423C"/>
    <w:rsid w:val="00514416"/>
    <w:rsid w:val="0051459E"/>
    <w:rsid w:val="00514CA2"/>
    <w:rsid w:val="00514E44"/>
    <w:rsid w:val="005151FE"/>
    <w:rsid w:val="00515456"/>
    <w:rsid w:val="0051547E"/>
    <w:rsid w:val="00515519"/>
    <w:rsid w:val="00515903"/>
    <w:rsid w:val="00515BC0"/>
    <w:rsid w:val="005161F9"/>
    <w:rsid w:val="00516266"/>
    <w:rsid w:val="00516398"/>
    <w:rsid w:val="005165AC"/>
    <w:rsid w:val="0051674B"/>
    <w:rsid w:val="005167F0"/>
    <w:rsid w:val="00516D12"/>
    <w:rsid w:val="00516FBB"/>
    <w:rsid w:val="00516FD9"/>
    <w:rsid w:val="0051727D"/>
    <w:rsid w:val="00517321"/>
    <w:rsid w:val="0051734D"/>
    <w:rsid w:val="00517C73"/>
    <w:rsid w:val="00517EEA"/>
    <w:rsid w:val="00517F9B"/>
    <w:rsid w:val="00520371"/>
    <w:rsid w:val="00520AE5"/>
    <w:rsid w:val="00520F01"/>
    <w:rsid w:val="00520FA8"/>
    <w:rsid w:val="00520FFD"/>
    <w:rsid w:val="0052113F"/>
    <w:rsid w:val="005214D7"/>
    <w:rsid w:val="0052180D"/>
    <w:rsid w:val="00521C64"/>
    <w:rsid w:val="00522140"/>
    <w:rsid w:val="00522255"/>
    <w:rsid w:val="005222D4"/>
    <w:rsid w:val="005222EC"/>
    <w:rsid w:val="00522867"/>
    <w:rsid w:val="00522C84"/>
    <w:rsid w:val="00522FAD"/>
    <w:rsid w:val="00523251"/>
    <w:rsid w:val="00523458"/>
    <w:rsid w:val="00523764"/>
    <w:rsid w:val="005241E4"/>
    <w:rsid w:val="00524572"/>
    <w:rsid w:val="00524955"/>
    <w:rsid w:val="00524B94"/>
    <w:rsid w:val="00524C9A"/>
    <w:rsid w:val="005256FD"/>
    <w:rsid w:val="0052595A"/>
    <w:rsid w:val="00525B52"/>
    <w:rsid w:val="00525D15"/>
    <w:rsid w:val="00525D5F"/>
    <w:rsid w:val="00526431"/>
    <w:rsid w:val="00526608"/>
    <w:rsid w:val="00526AE2"/>
    <w:rsid w:val="00526AE7"/>
    <w:rsid w:val="00526CC7"/>
    <w:rsid w:val="00526D24"/>
    <w:rsid w:val="00526D72"/>
    <w:rsid w:val="00526D82"/>
    <w:rsid w:val="00526FB0"/>
    <w:rsid w:val="00526FB5"/>
    <w:rsid w:val="005276BC"/>
    <w:rsid w:val="00527941"/>
    <w:rsid w:val="00527C27"/>
    <w:rsid w:val="00527E6D"/>
    <w:rsid w:val="00527EF8"/>
    <w:rsid w:val="00530219"/>
    <w:rsid w:val="00530AED"/>
    <w:rsid w:val="00530BF1"/>
    <w:rsid w:val="0053138C"/>
    <w:rsid w:val="00531691"/>
    <w:rsid w:val="0053191C"/>
    <w:rsid w:val="00531B5A"/>
    <w:rsid w:val="00532060"/>
    <w:rsid w:val="005320DC"/>
    <w:rsid w:val="0053260F"/>
    <w:rsid w:val="005327AF"/>
    <w:rsid w:val="005328E3"/>
    <w:rsid w:val="00532ADE"/>
    <w:rsid w:val="00532D84"/>
    <w:rsid w:val="00532F75"/>
    <w:rsid w:val="00533395"/>
    <w:rsid w:val="00533CDF"/>
    <w:rsid w:val="00534000"/>
    <w:rsid w:val="0053421D"/>
    <w:rsid w:val="005342F0"/>
    <w:rsid w:val="005346A5"/>
    <w:rsid w:val="0053547A"/>
    <w:rsid w:val="005358BD"/>
    <w:rsid w:val="00535D9C"/>
    <w:rsid w:val="005363B2"/>
    <w:rsid w:val="005363E8"/>
    <w:rsid w:val="005366D1"/>
    <w:rsid w:val="005367BE"/>
    <w:rsid w:val="00536953"/>
    <w:rsid w:val="005369E3"/>
    <w:rsid w:val="00536B4D"/>
    <w:rsid w:val="00536C30"/>
    <w:rsid w:val="00536F22"/>
    <w:rsid w:val="00537240"/>
    <w:rsid w:val="00537A2B"/>
    <w:rsid w:val="00537CDC"/>
    <w:rsid w:val="005403B4"/>
    <w:rsid w:val="005404D5"/>
    <w:rsid w:val="005408D7"/>
    <w:rsid w:val="00540AFD"/>
    <w:rsid w:val="005415FB"/>
    <w:rsid w:val="005417AF"/>
    <w:rsid w:val="005417C9"/>
    <w:rsid w:val="00541A6F"/>
    <w:rsid w:val="00541E64"/>
    <w:rsid w:val="00541EB5"/>
    <w:rsid w:val="00541F3A"/>
    <w:rsid w:val="0054213E"/>
    <w:rsid w:val="005422D8"/>
    <w:rsid w:val="005422FD"/>
    <w:rsid w:val="00542644"/>
    <w:rsid w:val="00542663"/>
    <w:rsid w:val="00542CB5"/>
    <w:rsid w:val="00542FE3"/>
    <w:rsid w:val="0054347E"/>
    <w:rsid w:val="00543713"/>
    <w:rsid w:val="005437B6"/>
    <w:rsid w:val="00543A74"/>
    <w:rsid w:val="00543B09"/>
    <w:rsid w:val="00543B40"/>
    <w:rsid w:val="00543CA6"/>
    <w:rsid w:val="00543FA4"/>
    <w:rsid w:val="005441A9"/>
    <w:rsid w:val="0054424F"/>
    <w:rsid w:val="005444C6"/>
    <w:rsid w:val="005446FB"/>
    <w:rsid w:val="005447E1"/>
    <w:rsid w:val="005448DA"/>
    <w:rsid w:val="00544940"/>
    <w:rsid w:val="00544AAD"/>
    <w:rsid w:val="00544E61"/>
    <w:rsid w:val="00544F84"/>
    <w:rsid w:val="00545371"/>
    <w:rsid w:val="0054537E"/>
    <w:rsid w:val="00545402"/>
    <w:rsid w:val="005456A7"/>
    <w:rsid w:val="00545977"/>
    <w:rsid w:val="00546419"/>
    <w:rsid w:val="0054648D"/>
    <w:rsid w:val="005469C3"/>
    <w:rsid w:val="00546FCF"/>
    <w:rsid w:val="0054753C"/>
    <w:rsid w:val="005475D7"/>
    <w:rsid w:val="0054773E"/>
    <w:rsid w:val="0054774B"/>
    <w:rsid w:val="00547900"/>
    <w:rsid w:val="00547A84"/>
    <w:rsid w:val="005504B5"/>
    <w:rsid w:val="00550737"/>
    <w:rsid w:val="0055120C"/>
    <w:rsid w:val="0055123A"/>
    <w:rsid w:val="00551303"/>
    <w:rsid w:val="0055140D"/>
    <w:rsid w:val="00551603"/>
    <w:rsid w:val="0055195C"/>
    <w:rsid w:val="00551C6D"/>
    <w:rsid w:val="005521CD"/>
    <w:rsid w:val="00552356"/>
    <w:rsid w:val="0055267C"/>
    <w:rsid w:val="00552A89"/>
    <w:rsid w:val="00552D7D"/>
    <w:rsid w:val="00552E1E"/>
    <w:rsid w:val="00553076"/>
    <w:rsid w:val="00553289"/>
    <w:rsid w:val="00553448"/>
    <w:rsid w:val="00553B6D"/>
    <w:rsid w:val="00553D34"/>
    <w:rsid w:val="00553E6C"/>
    <w:rsid w:val="00553FD6"/>
    <w:rsid w:val="005542C2"/>
    <w:rsid w:val="005544D3"/>
    <w:rsid w:val="00554584"/>
    <w:rsid w:val="00554675"/>
    <w:rsid w:val="00554694"/>
    <w:rsid w:val="005549DC"/>
    <w:rsid w:val="00554C82"/>
    <w:rsid w:val="00554CFA"/>
    <w:rsid w:val="00555051"/>
    <w:rsid w:val="00555404"/>
    <w:rsid w:val="0055576F"/>
    <w:rsid w:val="00555CA5"/>
    <w:rsid w:val="00555D0C"/>
    <w:rsid w:val="00555D38"/>
    <w:rsid w:val="00555FA7"/>
    <w:rsid w:val="0055617C"/>
    <w:rsid w:val="0055647A"/>
    <w:rsid w:val="005565E2"/>
    <w:rsid w:val="00556AA8"/>
    <w:rsid w:val="00556B8A"/>
    <w:rsid w:val="00556BDF"/>
    <w:rsid w:val="00556D74"/>
    <w:rsid w:val="00556DC5"/>
    <w:rsid w:val="0055722F"/>
    <w:rsid w:val="005572AE"/>
    <w:rsid w:val="0055756D"/>
    <w:rsid w:val="005578B8"/>
    <w:rsid w:val="00557E83"/>
    <w:rsid w:val="00557FAE"/>
    <w:rsid w:val="0056016C"/>
    <w:rsid w:val="005602D8"/>
    <w:rsid w:val="00561378"/>
    <w:rsid w:val="0056162A"/>
    <w:rsid w:val="00561812"/>
    <w:rsid w:val="0056198D"/>
    <w:rsid w:val="005619C5"/>
    <w:rsid w:val="00561D59"/>
    <w:rsid w:val="00561F89"/>
    <w:rsid w:val="00562376"/>
    <w:rsid w:val="005623AE"/>
    <w:rsid w:val="00562675"/>
    <w:rsid w:val="005626A3"/>
    <w:rsid w:val="00562BA9"/>
    <w:rsid w:val="00562DF2"/>
    <w:rsid w:val="00563831"/>
    <w:rsid w:val="005649BB"/>
    <w:rsid w:val="00565132"/>
    <w:rsid w:val="00565157"/>
    <w:rsid w:val="00565408"/>
    <w:rsid w:val="005659D5"/>
    <w:rsid w:val="00565B34"/>
    <w:rsid w:val="00565C99"/>
    <w:rsid w:val="00565FB5"/>
    <w:rsid w:val="00565FE0"/>
    <w:rsid w:val="0056607C"/>
    <w:rsid w:val="005660E0"/>
    <w:rsid w:val="00566182"/>
    <w:rsid w:val="005663EF"/>
    <w:rsid w:val="005667D0"/>
    <w:rsid w:val="00566874"/>
    <w:rsid w:val="005668D5"/>
    <w:rsid w:val="00566BDD"/>
    <w:rsid w:val="00567068"/>
    <w:rsid w:val="005676C9"/>
    <w:rsid w:val="005678BC"/>
    <w:rsid w:val="00567A9D"/>
    <w:rsid w:val="00567DBE"/>
    <w:rsid w:val="00567FDD"/>
    <w:rsid w:val="00570082"/>
    <w:rsid w:val="005700BE"/>
    <w:rsid w:val="0057028C"/>
    <w:rsid w:val="005702BA"/>
    <w:rsid w:val="005703A5"/>
    <w:rsid w:val="00570797"/>
    <w:rsid w:val="005708FE"/>
    <w:rsid w:val="00570B0B"/>
    <w:rsid w:val="00570C33"/>
    <w:rsid w:val="00571296"/>
    <w:rsid w:val="00571734"/>
    <w:rsid w:val="00572336"/>
    <w:rsid w:val="00572393"/>
    <w:rsid w:val="00572DFC"/>
    <w:rsid w:val="00572F2E"/>
    <w:rsid w:val="00572FD1"/>
    <w:rsid w:val="005730A7"/>
    <w:rsid w:val="005730C7"/>
    <w:rsid w:val="00573121"/>
    <w:rsid w:val="005731F7"/>
    <w:rsid w:val="00573285"/>
    <w:rsid w:val="00573430"/>
    <w:rsid w:val="00573A93"/>
    <w:rsid w:val="00573A9E"/>
    <w:rsid w:val="00573E62"/>
    <w:rsid w:val="00574300"/>
    <w:rsid w:val="0057448F"/>
    <w:rsid w:val="00574871"/>
    <w:rsid w:val="005748E4"/>
    <w:rsid w:val="00574944"/>
    <w:rsid w:val="005749E1"/>
    <w:rsid w:val="00574F2C"/>
    <w:rsid w:val="00574F41"/>
    <w:rsid w:val="005751B7"/>
    <w:rsid w:val="0057596A"/>
    <w:rsid w:val="00575A5C"/>
    <w:rsid w:val="00575CAA"/>
    <w:rsid w:val="00575D38"/>
    <w:rsid w:val="00575D70"/>
    <w:rsid w:val="00575E58"/>
    <w:rsid w:val="00576469"/>
    <w:rsid w:val="00576761"/>
    <w:rsid w:val="005769C8"/>
    <w:rsid w:val="00576C8D"/>
    <w:rsid w:val="00576D5B"/>
    <w:rsid w:val="00576D78"/>
    <w:rsid w:val="00576E11"/>
    <w:rsid w:val="00576FE3"/>
    <w:rsid w:val="0057707E"/>
    <w:rsid w:val="00577238"/>
    <w:rsid w:val="00577F4E"/>
    <w:rsid w:val="005802EE"/>
    <w:rsid w:val="005802FB"/>
    <w:rsid w:val="00580320"/>
    <w:rsid w:val="005807DF"/>
    <w:rsid w:val="00580AE4"/>
    <w:rsid w:val="00580D6E"/>
    <w:rsid w:val="00580E26"/>
    <w:rsid w:val="005811BD"/>
    <w:rsid w:val="005812AE"/>
    <w:rsid w:val="005815FD"/>
    <w:rsid w:val="005818F0"/>
    <w:rsid w:val="00581C72"/>
    <w:rsid w:val="00581F96"/>
    <w:rsid w:val="00582517"/>
    <w:rsid w:val="005827FC"/>
    <w:rsid w:val="00582F16"/>
    <w:rsid w:val="00583C2E"/>
    <w:rsid w:val="005843CA"/>
    <w:rsid w:val="0058496C"/>
    <w:rsid w:val="00584F3C"/>
    <w:rsid w:val="00585903"/>
    <w:rsid w:val="00585985"/>
    <w:rsid w:val="00585BDC"/>
    <w:rsid w:val="00585C54"/>
    <w:rsid w:val="00585F66"/>
    <w:rsid w:val="00585FB0"/>
    <w:rsid w:val="0058606A"/>
    <w:rsid w:val="00586325"/>
    <w:rsid w:val="005866AE"/>
    <w:rsid w:val="005869B0"/>
    <w:rsid w:val="00587209"/>
    <w:rsid w:val="00587583"/>
    <w:rsid w:val="00587FF6"/>
    <w:rsid w:val="00590039"/>
    <w:rsid w:val="00590043"/>
    <w:rsid w:val="00590508"/>
    <w:rsid w:val="00590876"/>
    <w:rsid w:val="00590A9E"/>
    <w:rsid w:val="00590E47"/>
    <w:rsid w:val="00590F66"/>
    <w:rsid w:val="005910FF"/>
    <w:rsid w:val="00591182"/>
    <w:rsid w:val="0059163F"/>
    <w:rsid w:val="00591E79"/>
    <w:rsid w:val="0059223F"/>
    <w:rsid w:val="005923B1"/>
    <w:rsid w:val="0059263C"/>
    <w:rsid w:val="005928B2"/>
    <w:rsid w:val="005929A4"/>
    <w:rsid w:val="00592A63"/>
    <w:rsid w:val="00592C7B"/>
    <w:rsid w:val="00592E78"/>
    <w:rsid w:val="00592EB2"/>
    <w:rsid w:val="00592F93"/>
    <w:rsid w:val="0059317B"/>
    <w:rsid w:val="005935FC"/>
    <w:rsid w:val="005939CA"/>
    <w:rsid w:val="00593C40"/>
    <w:rsid w:val="00593CB4"/>
    <w:rsid w:val="00594CDF"/>
    <w:rsid w:val="005951B6"/>
    <w:rsid w:val="00595430"/>
    <w:rsid w:val="005958F0"/>
    <w:rsid w:val="00595BC6"/>
    <w:rsid w:val="00595EEE"/>
    <w:rsid w:val="005960B4"/>
    <w:rsid w:val="005960BA"/>
    <w:rsid w:val="0059645C"/>
    <w:rsid w:val="005964C8"/>
    <w:rsid w:val="005966B2"/>
    <w:rsid w:val="005966B3"/>
    <w:rsid w:val="0059672F"/>
    <w:rsid w:val="005968D6"/>
    <w:rsid w:val="00596D1F"/>
    <w:rsid w:val="0059737F"/>
    <w:rsid w:val="005973E7"/>
    <w:rsid w:val="005975F5"/>
    <w:rsid w:val="0059766D"/>
    <w:rsid w:val="00597EBB"/>
    <w:rsid w:val="005A0173"/>
    <w:rsid w:val="005A01A0"/>
    <w:rsid w:val="005A01E6"/>
    <w:rsid w:val="005A0C51"/>
    <w:rsid w:val="005A0D22"/>
    <w:rsid w:val="005A12A3"/>
    <w:rsid w:val="005A1381"/>
    <w:rsid w:val="005A1C50"/>
    <w:rsid w:val="005A1D7B"/>
    <w:rsid w:val="005A1F41"/>
    <w:rsid w:val="005A1FE0"/>
    <w:rsid w:val="005A2066"/>
    <w:rsid w:val="005A2A83"/>
    <w:rsid w:val="005A36A5"/>
    <w:rsid w:val="005A3EF3"/>
    <w:rsid w:val="005A3FF1"/>
    <w:rsid w:val="005A4615"/>
    <w:rsid w:val="005A47A4"/>
    <w:rsid w:val="005A486D"/>
    <w:rsid w:val="005A4970"/>
    <w:rsid w:val="005A4DE1"/>
    <w:rsid w:val="005A4F80"/>
    <w:rsid w:val="005A510C"/>
    <w:rsid w:val="005A583D"/>
    <w:rsid w:val="005A58FF"/>
    <w:rsid w:val="005A5BA4"/>
    <w:rsid w:val="005A5FE6"/>
    <w:rsid w:val="005A6290"/>
    <w:rsid w:val="005A6435"/>
    <w:rsid w:val="005A656D"/>
    <w:rsid w:val="005A6646"/>
    <w:rsid w:val="005A669B"/>
    <w:rsid w:val="005A70F8"/>
    <w:rsid w:val="005A7B40"/>
    <w:rsid w:val="005A7B9F"/>
    <w:rsid w:val="005B0DA7"/>
    <w:rsid w:val="005B0F7C"/>
    <w:rsid w:val="005B17ED"/>
    <w:rsid w:val="005B1B58"/>
    <w:rsid w:val="005B1BCD"/>
    <w:rsid w:val="005B1C1B"/>
    <w:rsid w:val="005B20F7"/>
    <w:rsid w:val="005B232E"/>
    <w:rsid w:val="005B247D"/>
    <w:rsid w:val="005B2706"/>
    <w:rsid w:val="005B2ABC"/>
    <w:rsid w:val="005B324E"/>
    <w:rsid w:val="005B3572"/>
    <w:rsid w:val="005B361D"/>
    <w:rsid w:val="005B3643"/>
    <w:rsid w:val="005B390C"/>
    <w:rsid w:val="005B392A"/>
    <w:rsid w:val="005B39DC"/>
    <w:rsid w:val="005B3A7B"/>
    <w:rsid w:val="005B3A95"/>
    <w:rsid w:val="005B4058"/>
    <w:rsid w:val="005B406F"/>
    <w:rsid w:val="005B44DB"/>
    <w:rsid w:val="005B4764"/>
    <w:rsid w:val="005B4BB7"/>
    <w:rsid w:val="005B4BC4"/>
    <w:rsid w:val="005B4F58"/>
    <w:rsid w:val="005B5098"/>
    <w:rsid w:val="005B5296"/>
    <w:rsid w:val="005B5325"/>
    <w:rsid w:val="005B540D"/>
    <w:rsid w:val="005B5498"/>
    <w:rsid w:val="005B562E"/>
    <w:rsid w:val="005B6424"/>
    <w:rsid w:val="005B64F2"/>
    <w:rsid w:val="005B6509"/>
    <w:rsid w:val="005B666C"/>
    <w:rsid w:val="005B6A15"/>
    <w:rsid w:val="005B6C71"/>
    <w:rsid w:val="005B6E4C"/>
    <w:rsid w:val="005B6E87"/>
    <w:rsid w:val="005B79A4"/>
    <w:rsid w:val="005B7CB7"/>
    <w:rsid w:val="005C005D"/>
    <w:rsid w:val="005C00C7"/>
    <w:rsid w:val="005C04AE"/>
    <w:rsid w:val="005C0D39"/>
    <w:rsid w:val="005C11C0"/>
    <w:rsid w:val="005C1EFE"/>
    <w:rsid w:val="005C1FB9"/>
    <w:rsid w:val="005C2162"/>
    <w:rsid w:val="005C22D7"/>
    <w:rsid w:val="005C2684"/>
    <w:rsid w:val="005C2C7F"/>
    <w:rsid w:val="005C2EAB"/>
    <w:rsid w:val="005C2FE5"/>
    <w:rsid w:val="005C37D2"/>
    <w:rsid w:val="005C3AAA"/>
    <w:rsid w:val="005C3AD0"/>
    <w:rsid w:val="005C3E9E"/>
    <w:rsid w:val="005C44B4"/>
    <w:rsid w:val="005C4913"/>
    <w:rsid w:val="005C492F"/>
    <w:rsid w:val="005C4B68"/>
    <w:rsid w:val="005C4B7D"/>
    <w:rsid w:val="005C4C3A"/>
    <w:rsid w:val="005C4C99"/>
    <w:rsid w:val="005C4D64"/>
    <w:rsid w:val="005C50BD"/>
    <w:rsid w:val="005C53C0"/>
    <w:rsid w:val="005C53C6"/>
    <w:rsid w:val="005C5490"/>
    <w:rsid w:val="005C55F6"/>
    <w:rsid w:val="005C5A5E"/>
    <w:rsid w:val="005C5BF2"/>
    <w:rsid w:val="005C633E"/>
    <w:rsid w:val="005C67F8"/>
    <w:rsid w:val="005C6C81"/>
    <w:rsid w:val="005C6E45"/>
    <w:rsid w:val="005C6E9C"/>
    <w:rsid w:val="005C76DF"/>
    <w:rsid w:val="005C76F6"/>
    <w:rsid w:val="005C7923"/>
    <w:rsid w:val="005C7C25"/>
    <w:rsid w:val="005D0342"/>
    <w:rsid w:val="005D0619"/>
    <w:rsid w:val="005D0753"/>
    <w:rsid w:val="005D08ED"/>
    <w:rsid w:val="005D1312"/>
    <w:rsid w:val="005D1787"/>
    <w:rsid w:val="005D19DD"/>
    <w:rsid w:val="005D2010"/>
    <w:rsid w:val="005D2497"/>
    <w:rsid w:val="005D26C8"/>
    <w:rsid w:val="005D29D0"/>
    <w:rsid w:val="005D2E62"/>
    <w:rsid w:val="005D3076"/>
    <w:rsid w:val="005D33CF"/>
    <w:rsid w:val="005D3565"/>
    <w:rsid w:val="005D3842"/>
    <w:rsid w:val="005D3AF8"/>
    <w:rsid w:val="005D3CBC"/>
    <w:rsid w:val="005D3DDE"/>
    <w:rsid w:val="005D43E0"/>
    <w:rsid w:val="005D49DA"/>
    <w:rsid w:val="005D5349"/>
    <w:rsid w:val="005D53D7"/>
    <w:rsid w:val="005D6147"/>
    <w:rsid w:val="005D61F6"/>
    <w:rsid w:val="005D65F2"/>
    <w:rsid w:val="005D67F8"/>
    <w:rsid w:val="005D6AFC"/>
    <w:rsid w:val="005D712D"/>
    <w:rsid w:val="005D718D"/>
    <w:rsid w:val="005D7439"/>
    <w:rsid w:val="005D7918"/>
    <w:rsid w:val="005D79C5"/>
    <w:rsid w:val="005D7C5B"/>
    <w:rsid w:val="005D7D2F"/>
    <w:rsid w:val="005D7DE6"/>
    <w:rsid w:val="005D7F32"/>
    <w:rsid w:val="005E03D7"/>
    <w:rsid w:val="005E05E9"/>
    <w:rsid w:val="005E0E17"/>
    <w:rsid w:val="005E0F3C"/>
    <w:rsid w:val="005E165C"/>
    <w:rsid w:val="005E174B"/>
    <w:rsid w:val="005E1883"/>
    <w:rsid w:val="005E1D91"/>
    <w:rsid w:val="005E230A"/>
    <w:rsid w:val="005E2685"/>
    <w:rsid w:val="005E2732"/>
    <w:rsid w:val="005E27F4"/>
    <w:rsid w:val="005E29C4"/>
    <w:rsid w:val="005E3378"/>
    <w:rsid w:val="005E3F46"/>
    <w:rsid w:val="005E3F9F"/>
    <w:rsid w:val="005E410F"/>
    <w:rsid w:val="005E4230"/>
    <w:rsid w:val="005E4542"/>
    <w:rsid w:val="005E45BF"/>
    <w:rsid w:val="005E46EF"/>
    <w:rsid w:val="005E480B"/>
    <w:rsid w:val="005E4B2A"/>
    <w:rsid w:val="005E4F2B"/>
    <w:rsid w:val="005E4FF6"/>
    <w:rsid w:val="005E5482"/>
    <w:rsid w:val="005E5530"/>
    <w:rsid w:val="005E5747"/>
    <w:rsid w:val="005E5954"/>
    <w:rsid w:val="005E5B69"/>
    <w:rsid w:val="005E63AA"/>
    <w:rsid w:val="005E66DB"/>
    <w:rsid w:val="005E6748"/>
    <w:rsid w:val="005E68A6"/>
    <w:rsid w:val="005E695D"/>
    <w:rsid w:val="005E6BED"/>
    <w:rsid w:val="005E723A"/>
    <w:rsid w:val="005E787B"/>
    <w:rsid w:val="005E79FF"/>
    <w:rsid w:val="005E7CA7"/>
    <w:rsid w:val="005F0067"/>
    <w:rsid w:val="005F0076"/>
    <w:rsid w:val="005F027D"/>
    <w:rsid w:val="005F085D"/>
    <w:rsid w:val="005F09DC"/>
    <w:rsid w:val="005F0A0B"/>
    <w:rsid w:val="005F0D07"/>
    <w:rsid w:val="005F0E4E"/>
    <w:rsid w:val="005F18F0"/>
    <w:rsid w:val="005F1950"/>
    <w:rsid w:val="005F1AA5"/>
    <w:rsid w:val="005F1B5F"/>
    <w:rsid w:val="005F1C98"/>
    <w:rsid w:val="005F1E16"/>
    <w:rsid w:val="005F1ED9"/>
    <w:rsid w:val="005F21C6"/>
    <w:rsid w:val="005F2C96"/>
    <w:rsid w:val="005F30A0"/>
    <w:rsid w:val="005F366E"/>
    <w:rsid w:val="005F3814"/>
    <w:rsid w:val="005F3C47"/>
    <w:rsid w:val="005F4BEF"/>
    <w:rsid w:val="005F4E63"/>
    <w:rsid w:val="005F5B47"/>
    <w:rsid w:val="005F60D1"/>
    <w:rsid w:val="005F633E"/>
    <w:rsid w:val="005F653D"/>
    <w:rsid w:val="005F6882"/>
    <w:rsid w:val="005F6D0A"/>
    <w:rsid w:val="005F6D5A"/>
    <w:rsid w:val="005F6DA0"/>
    <w:rsid w:val="005F74BB"/>
    <w:rsid w:val="005F7A73"/>
    <w:rsid w:val="00600509"/>
    <w:rsid w:val="00601116"/>
    <w:rsid w:val="00601227"/>
    <w:rsid w:val="00601B65"/>
    <w:rsid w:val="00601BD4"/>
    <w:rsid w:val="0060201B"/>
    <w:rsid w:val="00602089"/>
    <w:rsid w:val="00602C50"/>
    <w:rsid w:val="00602ED7"/>
    <w:rsid w:val="00603129"/>
    <w:rsid w:val="0060346C"/>
    <w:rsid w:val="006038A6"/>
    <w:rsid w:val="00603E9F"/>
    <w:rsid w:val="00604258"/>
    <w:rsid w:val="006043FD"/>
    <w:rsid w:val="006044F3"/>
    <w:rsid w:val="00604809"/>
    <w:rsid w:val="0060483B"/>
    <w:rsid w:val="00604995"/>
    <w:rsid w:val="00604D15"/>
    <w:rsid w:val="006055A9"/>
    <w:rsid w:val="00605832"/>
    <w:rsid w:val="00605AA9"/>
    <w:rsid w:val="00605C62"/>
    <w:rsid w:val="00605D30"/>
    <w:rsid w:val="00605E70"/>
    <w:rsid w:val="0060607E"/>
    <w:rsid w:val="00606317"/>
    <w:rsid w:val="0060639E"/>
    <w:rsid w:val="00606415"/>
    <w:rsid w:val="00606B00"/>
    <w:rsid w:val="00607407"/>
    <w:rsid w:val="00607658"/>
    <w:rsid w:val="006076FC"/>
    <w:rsid w:val="00607973"/>
    <w:rsid w:val="00607FCF"/>
    <w:rsid w:val="00610403"/>
    <w:rsid w:val="006106A7"/>
    <w:rsid w:val="00610BED"/>
    <w:rsid w:val="00610E1D"/>
    <w:rsid w:val="00610F65"/>
    <w:rsid w:val="00611A04"/>
    <w:rsid w:val="00611C24"/>
    <w:rsid w:val="00612054"/>
    <w:rsid w:val="00612105"/>
    <w:rsid w:val="00612D79"/>
    <w:rsid w:val="00612DF0"/>
    <w:rsid w:val="00612F98"/>
    <w:rsid w:val="00613554"/>
    <w:rsid w:val="006135EF"/>
    <w:rsid w:val="0061393B"/>
    <w:rsid w:val="006139EF"/>
    <w:rsid w:val="00613C06"/>
    <w:rsid w:val="00613D10"/>
    <w:rsid w:val="00613DA1"/>
    <w:rsid w:val="00613DDF"/>
    <w:rsid w:val="0061415E"/>
    <w:rsid w:val="00614302"/>
    <w:rsid w:val="006146CC"/>
    <w:rsid w:val="00614CD1"/>
    <w:rsid w:val="00614FCF"/>
    <w:rsid w:val="00614FF7"/>
    <w:rsid w:val="00615105"/>
    <w:rsid w:val="00615B2D"/>
    <w:rsid w:val="00615B4D"/>
    <w:rsid w:val="00615E2B"/>
    <w:rsid w:val="006160F4"/>
    <w:rsid w:val="00616701"/>
    <w:rsid w:val="00616916"/>
    <w:rsid w:val="00616AB1"/>
    <w:rsid w:val="00616FAD"/>
    <w:rsid w:val="006170A2"/>
    <w:rsid w:val="006170B7"/>
    <w:rsid w:val="00617632"/>
    <w:rsid w:val="00617820"/>
    <w:rsid w:val="00617891"/>
    <w:rsid w:val="00617D97"/>
    <w:rsid w:val="006205D6"/>
    <w:rsid w:val="0062091A"/>
    <w:rsid w:val="00620A65"/>
    <w:rsid w:val="006212CA"/>
    <w:rsid w:val="00621898"/>
    <w:rsid w:val="00621A70"/>
    <w:rsid w:val="0062202B"/>
    <w:rsid w:val="00622055"/>
    <w:rsid w:val="00622107"/>
    <w:rsid w:val="006221AB"/>
    <w:rsid w:val="006224A4"/>
    <w:rsid w:val="00622BEC"/>
    <w:rsid w:val="00622CED"/>
    <w:rsid w:val="00622D74"/>
    <w:rsid w:val="00622D8C"/>
    <w:rsid w:val="00622F2D"/>
    <w:rsid w:val="0062308C"/>
    <w:rsid w:val="006232D5"/>
    <w:rsid w:val="006233EE"/>
    <w:rsid w:val="00623D82"/>
    <w:rsid w:val="00623E99"/>
    <w:rsid w:val="006240F6"/>
    <w:rsid w:val="0062428B"/>
    <w:rsid w:val="00624495"/>
    <w:rsid w:val="006249E0"/>
    <w:rsid w:val="00624A16"/>
    <w:rsid w:val="00624CD6"/>
    <w:rsid w:val="00625245"/>
    <w:rsid w:val="00625597"/>
    <w:rsid w:val="006255F5"/>
    <w:rsid w:val="006258FF"/>
    <w:rsid w:val="00625CD3"/>
    <w:rsid w:val="00625EFE"/>
    <w:rsid w:val="00626301"/>
    <w:rsid w:val="00626711"/>
    <w:rsid w:val="006307DB"/>
    <w:rsid w:val="006308CD"/>
    <w:rsid w:val="00630A61"/>
    <w:rsid w:val="00630AB5"/>
    <w:rsid w:val="00631117"/>
    <w:rsid w:val="006311A4"/>
    <w:rsid w:val="006311D7"/>
    <w:rsid w:val="00631296"/>
    <w:rsid w:val="0063173B"/>
    <w:rsid w:val="006319D2"/>
    <w:rsid w:val="00631FC2"/>
    <w:rsid w:val="006320FC"/>
    <w:rsid w:val="006324FF"/>
    <w:rsid w:val="00632592"/>
    <w:rsid w:val="00632708"/>
    <w:rsid w:val="00632717"/>
    <w:rsid w:val="0063276D"/>
    <w:rsid w:val="006327B6"/>
    <w:rsid w:val="00632AFA"/>
    <w:rsid w:val="00632BCD"/>
    <w:rsid w:val="00632DB9"/>
    <w:rsid w:val="00633040"/>
    <w:rsid w:val="006332BB"/>
    <w:rsid w:val="006332EA"/>
    <w:rsid w:val="006336BE"/>
    <w:rsid w:val="006338D3"/>
    <w:rsid w:val="006339A4"/>
    <w:rsid w:val="00633DD5"/>
    <w:rsid w:val="00633F93"/>
    <w:rsid w:val="00634042"/>
    <w:rsid w:val="006340A9"/>
    <w:rsid w:val="00634260"/>
    <w:rsid w:val="006343E1"/>
    <w:rsid w:val="006345C3"/>
    <w:rsid w:val="006346D7"/>
    <w:rsid w:val="006346F2"/>
    <w:rsid w:val="006353BE"/>
    <w:rsid w:val="006353BF"/>
    <w:rsid w:val="00635626"/>
    <w:rsid w:val="006357A3"/>
    <w:rsid w:val="00635B66"/>
    <w:rsid w:val="00635FB0"/>
    <w:rsid w:val="00636293"/>
    <w:rsid w:val="006362B3"/>
    <w:rsid w:val="006364E8"/>
    <w:rsid w:val="00636AE6"/>
    <w:rsid w:val="00636C7D"/>
    <w:rsid w:val="00636DE0"/>
    <w:rsid w:val="00636F42"/>
    <w:rsid w:val="00637074"/>
    <w:rsid w:val="00637ADD"/>
    <w:rsid w:val="00637C33"/>
    <w:rsid w:val="00637C38"/>
    <w:rsid w:val="00637FDF"/>
    <w:rsid w:val="0064041D"/>
    <w:rsid w:val="006406D1"/>
    <w:rsid w:val="00640836"/>
    <w:rsid w:val="00640C1C"/>
    <w:rsid w:val="00640E07"/>
    <w:rsid w:val="0064103D"/>
    <w:rsid w:val="00641108"/>
    <w:rsid w:val="00641671"/>
    <w:rsid w:val="0064188B"/>
    <w:rsid w:val="00642378"/>
    <w:rsid w:val="006423A0"/>
    <w:rsid w:val="00642C67"/>
    <w:rsid w:val="00642F1C"/>
    <w:rsid w:val="00643673"/>
    <w:rsid w:val="00643781"/>
    <w:rsid w:val="006438E7"/>
    <w:rsid w:val="00643A56"/>
    <w:rsid w:val="00643D7F"/>
    <w:rsid w:val="00643E7F"/>
    <w:rsid w:val="006440E0"/>
    <w:rsid w:val="006446DA"/>
    <w:rsid w:val="00644E92"/>
    <w:rsid w:val="0064536F"/>
    <w:rsid w:val="0064589E"/>
    <w:rsid w:val="00645A59"/>
    <w:rsid w:val="006460C6"/>
    <w:rsid w:val="006460F2"/>
    <w:rsid w:val="0064633A"/>
    <w:rsid w:val="0064644C"/>
    <w:rsid w:val="00646676"/>
    <w:rsid w:val="0064669C"/>
    <w:rsid w:val="006466A0"/>
    <w:rsid w:val="006466FB"/>
    <w:rsid w:val="00646724"/>
    <w:rsid w:val="006467E6"/>
    <w:rsid w:val="00646FCD"/>
    <w:rsid w:val="006472E1"/>
    <w:rsid w:val="00647358"/>
    <w:rsid w:val="006476CD"/>
    <w:rsid w:val="006476E0"/>
    <w:rsid w:val="006478E4"/>
    <w:rsid w:val="00647B16"/>
    <w:rsid w:val="00647C93"/>
    <w:rsid w:val="00647FF4"/>
    <w:rsid w:val="006503A0"/>
    <w:rsid w:val="0065070A"/>
    <w:rsid w:val="006507DB"/>
    <w:rsid w:val="00650E37"/>
    <w:rsid w:val="00650E85"/>
    <w:rsid w:val="006513AC"/>
    <w:rsid w:val="006518A0"/>
    <w:rsid w:val="00651921"/>
    <w:rsid w:val="0065194C"/>
    <w:rsid w:val="00652056"/>
    <w:rsid w:val="00652869"/>
    <w:rsid w:val="00652965"/>
    <w:rsid w:val="00652983"/>
    <w:rsid w:val="00652D86"/>
    <w:rsid w:val="00652F24"/>
    <w:rsid w:val="00652FFF"/>
    <w:rsid w:val="00653667"/>
    <w:rsid w:val="006538C5"/>
    <w:rsid w:val="00653AF5"/>
    <w:rsid w:val="00653F38"/>
    <w:rsid w:val="00654084"/>
    <w:rsid w:val="0065409A"/>
    <w:rsid w:val="00654CCF"/>
    <w:rsid w:val="00654E0E"/>
    <w:rsid w:val="00655407"/>
    <w:rsid w:val="00655798"/>
    <w:rsid w:val="0065594E"/>
    <w:rsid w:val="00655D1E"/>
    <w:rsid w:val="00655EB5"/>
    <w:rsid w:val="00655F0E"/>
    <w:rsid w:val="006560E3"/>
    <w:rsid w:val="006561DB"/>
    <w:rsid w:val="0065653F"/>
    <w:rsid w:val="006566CC"/>
    <w:rsid w:val="006567C1"/>
    <w:rsid w:val="0065682D"/>
    <w:rsid w:val="0065686F"/>
    <w:rsid w:val="00656D1A"/>
    <w:rsid w:val="00656F05"/>
    <w:rsid w:val="0065732C"/>
    <w:rsid w:val="006574C1"/>
    <w:rsid w:val="00657901"/>
    <w:rsid w:val="006579A9"/>
    <w:rsid w:val="00660475"/>
    <w:rsid w:val="00660500"/>
    <w:rsid w:val="00660670"/>
    <w:rsid w:val="006607D5"/>
    <w:rsid w:val="00660B2F"/>
    <w:rsid w:val="00660DD9"/>
    <w:rsid w:val="00660F36"/>
    <w:rsid w:val="00661176"/>
    <w:rsid w:val="00661412"/>
    <w:rsid w:val="0066146E"/>
    <w:rsid w:val="00661517"/>
    <w:rsid w:val="0066185B"/>
    <w:rsid w:val="00661EFD"/>
    <w:rsid w:val="006625AC"/>
    <w:rsid w:val="006625C9"/>
    <w:rsid w:val="006627C7"/>
    <w:rsid w:val="00662B01"/>
    <w:rsid w:val="00662D10"/>
    <w:rsid w:val="00662DC9"/>
    <w:rsid w:val="00662EAA"/>
    <w:rsid w:val="00662F73"/>
    <w:rsid w:val="00663245"/>
    <w:rsid w:val="00663C2B"/>
    <w:rsid w:val="00663E3A"/>
    <w:rsid w:val="00664347"/>
    <w:rsid w:val="00664392"/>
    <w:rsid w:val="00664540"/>
    <w:rsid w:val="006648E5"/>
    <w:rsid w:val="00664C81"/>
    <w:rsid w:val="00664D26"/>
    <w:rsid w:val="00664D35"/>
    <w:rsid w:val="006652BE"/>
    <w:rsid w:val="00665E50"/>
    <w:rsid w:val="00666086"/>
    <w:rsid w:val="00666279"/>
    <w:rsid w:val="00666C0E"/>
    <w:rsid w:val="00667501"/>
    <w:rsid w:val="0066765E"/>
    <w:rsid w:val="00667F37"/>
    <w:rsid w:val="00670071"/>
    <w:rsid w:val="0067015A"/>
    <w:rsid w:val="0067017C"/>
    <w:rsid w:val="0067088E"/>
    <w:rsid w:val="00670898"/>
    <w:rsid w:val="00670D32"/>
    <w:rsid w:val="00670DDA"/>
    <w:rsid w:val="00670EBF"/>
    <w:rsid w:val="00670FE6"/>
    <w:rsid w:val="0067134C"/>
    <w:rsid w:val="00671913"/>
    <w:rsid w:val="00671AE2"/>
    <w:rsid w:val="00671E11"/>
    <w:rsid w:val="00672354"/>
    <w:rsid w:val="00672AFE"/>
    <w:rsid w:val="006734F6"/>
    <w:rsid w:val="00673789"/>
    <w:rsid w:val="0067381F"/>
    <w:rsid w:val="006741FC"/>
    <w:rsid w:val="006745E4"/>
    <w:rsid w:val="00674B2D"/>
    <w:rsid w:val="00675476"/>
    <w:rsid w:val="006754CD"/>
    <w:rsid w:val="006758CA"/>
    <w:rsid w:val="00675A1F"/>
    <w:rsid w:val="00675A28"/>
    <w:rsid w:val="00675A45"/>
    <w:rsid w:val="00675C01"/>
    <w:rsid w:val="00675D5A"/>
    <w:rsid w:val="00675E3E"/>
    <w:rsid w:val="00675F50"/>
    <w:rsid w:val="0067606B"/>
    <w:rsid w:val="006761F8"/>
    <w:rsid w:val="00676552"/>
    <w:rsid w:val="0067661D"/>
    <w:rsid w:val="00676857"/>
    <w:rsid w:val="00676F0C"/>
    <w:rsid w:val="0067735A"/>
    <w:rsid w:val="0067735B"/>
    <w:rsid w:val="006773CE"/>
    <w:rsid w:val="0067748D"/>
    <w:rsid w:val="00677925"/>
    <w:rsid w:val="00677D4D"/>
    <w:rsid w:val="006803ED"/>
    <w:rsid w:val="0068048F"/>
    <w:rsid w:val="006804BC"/>
    <w:rsid w:val="00680A4D"/>
    <w:rsid w:val="00680EEF"/>
    <w:rsid w:val="00681313"/>
    <w:rsid w:val="0068135C"/>
    <w:rsid w:val="006815A5"/>
    <w:rsid w:val="0068164B"/>
    <w:rsid w:val="0068169C"/>
    <w:rsid w:val="006818A4"/>
    <w:rsid w:val="00681C09"/>
    <w:rsid w:val="0068212A"/>
    <w:rsid w:val="00682595"/>
    <w:rsid w:val="00682D7C"/>
    <w:rsid w:val="006833FD"/>
    <w:rsid w:val="00683670"/>
    <w:rsid w:val="00683A14"/>
    <w:rsid w:val="006842AF"/>
    <w:rsid w:val="006846E2"/>
    <w:rsid w:val="006848B1"/>
    <w:rsid w:val="00684CA7"/>
    <w:rsid w:val="00685069"/>
    <w:rsid w:val="006853D4"/>
    <w:rsid w:val="00685711"/>
    <w:rsid w:val="0068585D"/>
    <w:rsid w:val="00685B89"/>
    <w:rsid w:val="00685D42"/>
    <w:rsid w:val="00685F5F"/>
    <w:rsid w:val="00685F7A"/>
    <w:rsid w:val="00685F9A"/>
    <w:rsid w:val="006861FD"/>
    <w:rsid w:val="0068647B"/>
    <w:rsid w:val="0068655E"/>
    <w:rsid w:val="006868C9"/>
    <w:rsid w:val="00686D65"/>
    <w:rsid w:val="00687166"/>
    <w:rsid w:val="00687270"/>
    <w:rsid w:val="006872CF"/>
    <w:rsid w:val="0068783A"/>
    <w:rsid w:val="00687F96"/>
    <w:rsid w:val="00690073"/>
    <w:rsid w:val="006905B1"/>
    <w:rsid w:val="006907DB"/>
    <w:rsid w:val="00690AB5"/>
    <w:rsid w:val="00690C7E"/>
    <w:rsid w:val="00690CCE"/>
    <w:rsid w:val="00690E94"/>
    <w:rsid w:val="00690FB7"/>
    <w:rsid w:val="006916E7"/>
    <w:rsid w:val="00691D1E"/>
    <w:rsid w:val="00691E2A"/>
    <w:rsid w:val="00692561"/>
    <w:rsid w:val="00692C88"/>
    <w:rsid w:val="00692F4D"/>
    <w:rsid w:val="006931E1"/>
    <w:rsid w:val="006935F8"/>
    <w:rsid w:val="00693957"/>
    <w:rsid w:val="00693F7D"/>
    <w:rsid w:val="00694170"/>
    <w:rsid w:val="00694270"/>
    <w:rsid w:val="006944F3"/>
    <w:rsid w:val="00694581"/>
    <w:rsid w:val="0069488D"/>
    <w:rsid w:val="006948F8"/>
    <w:rsid w:val="00694A7D"/>
    <w:rsid w:val="00694C3E"/>
    <w:rsid w:val="00694F45"/>
    <w:rsid w:val="006950E8"/>
    <w:rsid w:val="00695878"/>
    <w:rsid w:val="00695C43"/>
    <w:rsid w:val="00695F8B"/>
    <w:rsid w:val="00695FA5"/>
    <w:rsid w:val="00696093"/>
    <w:rsid w:val="00696248"/>
    <w:rsid w:val="0069637C"/>
    <w:rsid w:val="0069736B"/>
    <w:rsid w:val="006973F6"/>
    <w:rsid w:val="006974A2"/>
    <w:rsid w:val="006975A7"/>
    <w:rsid w:val="0069762A"/>
    <w:rsid w:val="006979C5"/>
    <w:rsid w:val="00697B1A"/>
    <w:rsid w:val="006A049F"/>
    <w:rsid w:val="006A0C19"/>
    <w:rsid w:val="006A0D77"/>
    <w:rsid w:val="006A0DF4"/>
    <w:rsid w:val="006A0EAB"/>
    <w:rsid w:val="006A1286"/>
    <w:rsid w:val="006A196A"/>
    <w:rsid w:val="006A1B02"/>
    <w:rsid w:val="006A1EDA"/>
    <w:rsid w:val="006A216A"/>
    <w:rsid w:val="006A22C0"/>
    <w:rsid w:val="006A238B"/>
    <w:rsid w:val="006A23E0"/>
    <w:rsid w:val="006A2807"/>
    <w:rsid w:val="006A28E6"/>
    <w:rsid w:val="006A2EEE"/>
    <w:rsid w:val="006A3334"/>
    <w:rsid w:val="006A3441"/>
    <w:rsid w:val="006A409D"/>
    <w:rsid w:val="006A458B"/>
    <w:rsid w:val="006A4807"/>
    <w:rsid w:val="006A4E28"/>
    <w:rsid w:val="006A5329"/>
    <w:rsid w:val="006A572C"/>
    <w:rsid w:val="006A57A6"/>
    <w:rsid w:val="006A5CC6"/>
    <w:rsid w:val="006A5E1B"/>
    <w:rsid w:val="006A5E84"/>
    <w:rsid w:val="006A6694"/>
    <w:rsid w:val="006A6B68"/>
    <w:rsid w:val="006A6BB4"/>
    <w:rsid w:val="006A72E3"/>
    <w:rsid w:val="006A7892"/>
    <w:rsid w:val="006A7DA0"/>
    <w:rsid w:val="006A7FB8"/>
    <w:rsid w:val="006A7FFB"/>
    <w:rsid w:val="006B05A2"/>
    <w:rsid w:val="006B073F"/>
    <w:rsid w:val="006B0EBF"/>
    <w:rsid w:val="006B1570"/>
    <w:rsid w:val="006B15CD"/>
    <w:rsid w:val="006B1AAD"/>
    <w:rsid w:val="006B20B3"/>
    <w:rsid w:val="006B2238"/>
    <w:rsid w:val="006B2365"/>
    <w:rsid w:val="006B24E2"/>
    <w:rsid w:val="006B256C"/>
    <w:rsid w:val="006B25C5"/>
    <w:rsid w:val="006B26AA"/>
    <w:rsid w:val="006B28E9"/>
    <w:rsid w:val="006B2CD5"/>
    <w:rsid w:val="006B2DD7"/>
    <w:rsid w:val="006B3459"/>
    <w:rsid w:val="006B35D1"/>
    <w:rsid w:val="006B39A2"/>
    <w:rsid w:val="006B3B50"/>
    <w:rsid w:val="006B3E27"/>
    <w:rsid w:val="006B4731"/>
    <w:rsid w:val="006B48A2"/>
    <w:rsid w:val="006B49A8"/>
    <w:rsid w:val="006B4BAD"/>
    <w:rsid w:val="006B5095"/>
    <w:rsid w:val="006B539D"/>
    <w:rsid w:val="006B5598"/>
    <w:rsid w:val="006B5A0D"/>
    <w:rsid w:val="006B5B97"/>
    <w:rsid w:val="006B6104"/>
    <w:rsid w:val="006B6975"/>
    <w:rsid w:val="006B6977"/>
    <w:rsid w:val="006B6E0F"/>
    <w:rsid w:val="006B7C88"/>
    <w:rsid w:val="006B7DB7"/>
    <w:rsid w:val="006B7F0B"/>
    <w:rsid w:val="006C0399"/>
    <w:rsid w:val="006C0519"/>
    <w:rsid w:val="006C053A"/>
    <w:rsid w:val="006C0925"/>
    <w:rsid w:val="006C0BEA"/>
    <w:rsid w:val="006C0CBB"/>
    <w:rsid w:val="006C0D75"/>
    <w:rsid w:val="006C10B9"/>
    <w:rsid w:val="006C10C7"/>
    <w:rsid w:val="006C1429"/>
    <w:rsid w:val="006C14E0"/>
    <w:rsid w:val="006C14F9"/>
    <w:rsid w:val="006C174C"/>
    <w:rsid w:val="006C177D"/>
    <w:rsid w:val="006C18DB"/>
    <w:rsid w:val="006C1952"/>
    <w:rsid w:val="006C1D57"/>
    <w:rsid w:val="006C2159"/>
    <w:rsid w:val="006C2A38"/>
    <w:rsid w:val="006C2BD4"/>
    <w:rsid w:val="006C2BF7"/>
    <w:rsid w:val="006C2CE9"/>
    <w:rsid w:val="006C2E40"/>
    <w:rsid w:val="006C35AB"/>
    <w:rsid w:val="006C3B93"/>
    <w:rsid w:val="006C3DD0"/>
    <w:rsid w:val="006C3EFB"/>
    <w:rsid w:val="006C3FC9"/>
    <w:rsid w:val="006C404C"/>
    <w:rsid w:val="006C4105"/>
    <w:rsid w:val="006C4261"/>
    <w:rsid w:val="006C466C"/>
    <w:rsid w:val="006C5177"/>
    <w:rsid w:val="006C5E57"/>
    <w:rsid w:val="006C6832"/>
    <w:rsid w:val="006C6AC8"/>
    <w:rsid w:val="006C6D6B"/>
    <w:rsid w:val="006C6EE7"/>
    <w:rsid w:val="006C78F7"/>
    <w:rsid w:val="006C7C1C"/>
    <w:rsid w:val="006C7D48"/>
    <w:rsid w:val="006C7E0F"/>
    <w:rsid w:val="006C7F63"/>
    <w:rsid w:val="006D0137"/>
    <w:rsid w:val="006D03E4"/>
    <w:rsid w:val="006D0488"/>
    <w:rsid w:val="006D0555"/>
    <w:rsid w:val="006D0775"/>
    <w:rsid w:val="006D0FCC"/>
    <w:rsid w:val="006D1203"/>
    <w:rsid w:val="006D1357"/>
    <w:rsid w:val="006D15E9"/>
    <w:rsid w:val="006D1C00"/>
    <w:rsid w:val="006D1DAB"/>
    <w:rsid w:val="006D1EC3"/>
    <w:rsid w:val="006D1F52"/>
    <w:rsid w:val="006D2409"/>
    <w:rsid w:val="006D2C08"/>
    <w:rsid w:val="006D2CF9"/>
    <w:rsid w:val="006D2DFD"/>
    <w:rsid w:val="006D2E76"/>
    <w:rsid w:val="006D31BC"/>
    <w:rsid w:val="006D3625"/>
    <w:rsid w:val="006D3CC0"/>
    <w:rsid w:val="006D3D17"/>
    <w:rsid w:val="006D3DE3"/>
    <w:rsid w:val="006D3F03"/>
    <w:rsid w:val="006D3FD3"/>
    <w:rsid w:val="006D405E"/>
    <w:rsid w:val="006D4697"/>
    <w:rsid w:val="006D4B80"/>
    <w:rsid w:val="006D4E99"/>
    <w:rsid w:val="006D4ED5"/>
    <w:rsid w:val="006D5352"/>
    <w:rsid w:val="006D58D9"/>
    <w:rsid w:val="006D5C4B"/>
    <w:rsid w:val="006D60D2"/>
    <w:rsid w:val="006D6108"/>
    <w:rsid w:val="006D61CF"/>
    <w:rsid w:val="006D62E3"/>
    <w:rsid w:val="006D63B9"/>
    <w:rsid w:val="006D6664"/>
    <w:rsid w:val="006D678B"/>
    <w:rsid w:val="006D67A2"/>
    <w:rsid w:val="006D6A75"/>
    <w:rsid w:val="006D6BC4"/>
    <w:rsid w:val="006D6BEB"/>
    <w:rsid w:val="006D6D6C"/>
    <w:rsid w:val="006D7264"/>
    <w:rsid w:val="006D7501"/>
    <w:rsid w:val="006D7779"/>
    <w:rsid w:val="006D7851"/>
    <w:rsid w:val="006D78C4"/>
    <w:rsid w:val="006D79FE"/>
    <w:rsid w:val="006D7C54"/>
    <w:rsid w:val="006D7FA0"/>
    <w:rsid w:val="006E059F"/>
    <w:rsid w:val="006E0970"/>
    <w:rsid w:val="006E0A22"/>
    <w:rsid w:val="006E0BDC"/>
    <w:rsid w:val="006E13D1"/>
    <w:rsid w:val="006E15F5"/>
    <w:rsid w:val="006E17E4"/>
    <w:rsid w:val="006E181D"/>
    <w:rsid w:val="006E1839"/>
    <w:rsid w:val="006E1C74"/>
    <w:rsid w:val="006E22A7"/>
    <w:rsid w:val="006E2575"/>
    <w:rsid w:val="006E2624"/>
    <w:rsid w:val="006E267B"/>
    <w:rsid w:val="006E267D"/>
    <w:rsid w:val="006E282B"/>
    <w:rsid w:val="006E2981"/>
    <w:rsid w:val="006E2B03"/>
    <w:rsid w:val="006E2C59"/>
    <w:rsid w:val="006E2C88"/>
    <w:rsid w:val="006E34D4"/>
    <w:rsid w:val="006E3B48"/>
    <w:rsid w:val="006E3C71"/>
    <w:rsid w:val="006E3D74"/>
    <w:rsid w:val="006E4085"/>
    <w:rsid w:val="006E41BF"/>
    <w:rsid w:val="006E4B8C"/>
    <w:rsid w:val="006E52A1"/>
    <w:rsid w:val="006E56B1"/>
    <w:rsid w:val="006E5A10"/>
    <w:rsid w:val="006E653F"/>
    <w:rsid w:val="006E66AB"/>
    <w:rsid w:val="006E6A0C"/>
    <w:rsid w:val="006E6AB2"/>
    <w:rsid w:val="006E6BA3"/>
    <w:rsid w:val="006E6FFE"/>
    <w:rsid w:val="006E72F4"/>
    <w:rsid w:val="006E759F"/>
    <w:rsid w:val="006E773F"/>
    <w:rsid w:val="006E7B90"/>
    <w:rsid w:val="006E7BD9"/>
    <w:rsid w:val="006E7EE5"/>
    <w:rsid w:val="006F0214"/>
    <w:rsid w:val="006F025D"/>
    <w:rsid w:val="006F076B"/>
    <w:rsid w:val="006F0B36"/>
    <w:rsid w:val="006F108B"/>
    <w:rsid w:val="006F10B0"/>
    <w:rsid w:val="006F115C"/>
    <w:rsid w:val="006F123E"/>
    <w:rsid w:val="006F134B"/>
    <w:rsid w:val="006F17FC"/>
    <w:rsid w:val="006F29A7"/>
    <w:rsid w:val="006F2D22"/>
    <w:rsid w:val="006F2D60"/>
    <w:rsid w:val="006F310D"/>
    <w:rsid w:val="006F31DD"/>
    <w:rsid w:val="006F3589"/>
    <w:rsid w:val="006F3728"/>
    <w:rsid w:val="006F40F1"/>
    <w:rsid w:val="006F4254"/>
    <w:rsid w:val="006F4499"/>
    <w:rsid w:val="006F4583"/>
    <w:rsid w:val="006F4B15"/>
    <w:rsid w:val="006F4B34"/>
    <w:rsid w:val="006F4DF8"/>
    <w:rsid w:val="006F5185"/>
    <w:rsid w:val="006F5320"/>
    <w:rsid w:val="006F5665"/>
    <w:rsid w:val="006F5A7A"/>
    <w:rsid w:val="006F5AA8"/>
    <w:rsid w:val="006F5ACF"/>
    <w:rsid w:val="006F5B4E"/>
    <w:rsid w:val="006F5DD9"/>
    <w:rsid w:val="006F5EC6"/>
    <w:rsid w:val="006F62CA"/>
    <w:rsid w:val="006F63D1"/>
    <w:rsid w:val="006F6B0B"/>
    <w:rsid w:val="006F6C9A"/>
    <w:rsid w:val="006F7B66"/>
    <w:rsid w:val="00700297"/>
    <w:rsid w:val="007004E7"/>
    <w:rsid w:val="00700816"/>
    <w:rsid w:val="007009B9"/>
    <w:rsid w:val="00700C26"/>
    <w:rsid w:val="0070118B"/>
    <w:rsid w:val="00701233"/>
    <w:rsid w:val="007012DE"/>
    <w:rsid w:val="007013CA"/>
    <w:rsid w:val="007013E1"/>
    <w:rsid w:val="007014EB"/>
    <w:rsid w:val="007016E5"/>
    <w:rsid w:val="0070174B"/>
    <w:rsid w:val="007017F0"/>
    <w:rsid w:val="0070216F"/>
    <w:rsid w:val="0070219F"/>
    <w:rsid w:val="007029D9"/>
    <w:rsid w:val="00702C57"/>
    <w:rsid w:val="00702CF1"/>
    <w:rsid w:val="007031AC"/>
    <w:rsid w:val="0070320C"/>
    <w:rsid w:val="00703547"/>
    <w:rsid w:val="00703A4A"/>
    <w:rsid w:val="00703B4A"/>
    <w:rsid w:val="00703C0A"/>
    <w:rsid w:val="00703C6D"/>
    <w:rsid w:val="00703E2C"/>
    <w:rsid w:val="00703FF4"/>
    <w:rsid w:val="00704369"/>
    <w:rsid w:val="00704842"/>
    <w:rsid w:val="007048B2"/>
    <w:rsid w:val="00704954"/>
    <w:rsid w:val="00704C47"/>
    <w:rsid w:val="007051C7"/>
    <w:rsid w:val="007052D5"/>
    <w:rsid w:val="007054D8"/>
    <w:rsid w:val="00705D03"/>
    <w:rsid w:val="00705D70"/>
    <w:rsid w:val="00705F74"/>
    <w:rsid w:val="00705F88"/>
    <w:rsid w:val="00705FB5"/>
    <w:rsid w:val="007061FE"/>
    <w:rsid w:val="007064D2"/>
    <w:rsid w:val="00706D93"/>
    <w:rsid w:val="00706E09"/>
    <w:rsid w:val="0070728B"/>
    <w:rsid w:val="007073F0"/>
    <w:rsid w:val="00707A3A"/>
    <w:rsid w:val="00707C0D"/>
    <w:rsid w:val="007100F9"/>
    <w:rsid w:val="00710282"/>
    <w:rsid w:val="00710286"/>
    <w:rsid w:val="007106D4"/>
    <w:rsid w:val="00710894"/>
    <w:rsid w:val="00710BCC"/>
    <w:rsid w:val="00710CFE"/>
    <w:rsid w:val="00710DB9"/>
    <w:rsid w:val="00711275"/>
    <w:rsid w:val="00711833"/>
    <w:rsid w:val="00711888"/>
    <w:rsid w:val="00711E13"/>
    <w:rsid w:val="00711F80"/>
    <w:rsid w:val="007125F4"/>
    <w:rsid w:val="00712860"/>
    <w:rsid w:val="00712A7A"/>
    <w:rsid w:val="00712EDA"/>
    <w:rsid w:val="007136A3"/>
    <w:rsid w:val="007138E3"/>
    <w:rsid w:val="00713A8D"/>
    <w:rsid w:val="00713DF0"/>
    <w:rsid w:val="00714152"/>
    <w:rsid w:val="00714270"/>
    <w:rsid w:val="007143B7"/>
    <w:rsid w:val="007143F8"/>
    <w:rsid w:val="00714890"/>
    <w:rsid w:val="0071535F"/>
    <w:rsid w:val="00715CCC"/>
    <w:rsid w:val="00715E23"/>
    <w:rsid w:val="00715F28"/>
    <w:rsid w:val="00715FD6"/>
    <w:rsid w:val="007162D8"/>
    <w:rsid w:val="007166C3"/>
    <w:rsid w:val="0071705B"/>
    <w:rsid w:val="007175CD"/>
    <w:rsid w:val="00717A1C"/>
    <w:rsid w:val="00717D73"/>
    <w:rsid w:val="00720213"/>
    <w:rsid w:val="007202E7"/>
    <w:rsid w:val="00720555"/>
    <w:rsid w:val="00720D49"/>
    <w:rsid w:val="007211FF"/>
    <w:rsid w:val="00721209"/>
    <w:rsid w:val="00721228"/>
    <w:rsid w:val="00721B27"/>
    <w:rsid w:val="00721F02"/>
    <w:rsid w:val="0072256E"/>
    <w:rsid w:val="00722DD1"/>
    <w:rsid w:val="0072313E"/>
    <w:rsid w:val="00723480"/>
    <w:rsid w:val="007236AC"/>
    <w:rsid w:val="00723964"/>
    <w:rsid w:val="00723BD3"/>
    <w:rsid w:val="00723C15"/>
    <w:rsid w:val="00724092"/>
    <w:rsid w:val="007243CD"/>
    <w:rsid w:val="00724617"/>
    <w:rsid w:val="00724803"/>
    <w:rsid w:val="00724819"/>
    <w:rsid w:val="007249DE"/>
    <w:rsid w:val="00724B19"/>
    <w:rsid w:val="00724E8B"/>
    <w:rsid w:val="00724F85"/>
    <w:rsid w:val="0072510E"/>
    <w:rsid w:val="00725681"/>
    <w:rsid w:val="00725709"/>
    <w:rsid w:val="0072676B"/>
    <w:rsid w:val="00726924"/>
    <w:rsid w:val="00726962"/>
    <w:rsid w:val="00726A88"/>
    <w:rsid w:val="00726D93"/>
    <w:rsid w:val="00727EF4"/>
    <w:rsid w:val="00727F52"/>
    <w:rsid w:val="0073014B"/>
    <w:rsid w:val="007306A4"/>
    <w:rsid w:val="007306DD"/>
    <w:rsid w:val="007309DE"/>
    <w:rsid w:val="007309E7"/>
    <w:rsid w:val="00730C41"/>
    <w:rsid w:val="00731064"/>
    <w:rsid w:val="00731284"/>
    <w:rsid w:val="007312A7"/>
    <w:rsid w:val="00731589"/>
    <w:rsid w:val="007315DA"/>
    <w:rsid w:val="00731C2E"/>
    <w:rsid w:val="00731E2B"/>
    <w:rsid w:val="00731E7F"/>
    <w:rsid w:val="00732B43"/>
    <w:rsid w:val="00732D25"/>
    <w:rsid w:val="00733521"/>
    <w:rsid w:val="0073393C"/>
    <w:rsid w:val="00733EED"/>
    <w:rsid w:val="0073400F"/>
    <w:rsid w:val="00734545"/>
    <w:rsid w:val="00734642"/>
    <w:rsid w:val="0073474B"/>
    <w:rsid w:val="00734850"/>
    <w:rsid w:val="007348EB"/>
    <w:rsid w:val="007349E6"/>
    <w:rsid w:val="007352A1"/>
    <w:rsid w:val="00735506"/>
    <w:rsid w:val="0073564A"/>
    <w:rsid w:val="0073575A"/>
    <w:rsid w:val="0073580A"/>
    <w:rsid w:val="00735D3A"/>
    <w:rsid w:val="00736227"/>
    <w:rsid w:val="00736418"/>
    <w:rsid w:val="007367B7"/>
    <w:rsid w:val="007374FC"/>
    <w:rsid w:val="007375A2"/>
    <w:rsid w:val="0074005A"/>
    <w:rsid w:val="0074018C"/>
    <w:rsid w:val="007401FE"/>
    <w:rsid w:val="00740280"/>
    <w:rsid w:val="007402D4"/>
    <w:rsid w:val="00740499"/>
    <w:rsid w:val="007405B2"/>
    <w:rsid w:val="0074067F"/>
    <w:rsid w:val="007406E1"/>
    <w:rsid w:val="0074075F"/>
    <w:rsid w:val="00740832"/>
    <w:rsid w:val="00740AB7"/>
    <w:rsid w:val="00740AFF"/>
    <w:rsid w:val="007412C6"/>
    <w:rsid w:val="007416FB"/>
    <w:rsid w:val="00741EE7"/>
    <w:rsid w:val="00742784"/>
    <w:rsid w:val="00742AE2"/>
    <w:rsid w:val="00742FC8"/>
    <w:rsid w:val="00743028"/>
    <w:rsid w:val="007430CC"/>
    <w:rsid w:val="007433FE"/>
    <w:rsid w:val="00743458"/>
    <w:rsid w:val="007439D3"/>
    <w:rsid w:val="00743CD5"/>
    <w:rsid w:val="00744E8A"/>
    <w:rsid w:val="007451D3"/>
    <w:rsid w:val="007455FD"/>
    <w:rsid w:val="00745727"/>
    <w:rsid w:val="00745C2E"/>
    <w:rsid w:val="00745CAB"/>
    <w:rsid w:val="00746086"/>
    <w:rsid w:val="007460F5"/>
    <w:rsid w:val="0074617A"/>
    <w:rsid w:val="007463BE"/>
    <w:rsid w:val="00746579"/>
    <w:rsid w:val="00746659"/>
    <w:rsid w:val="0074685B"/>
    <w:rsid w:val="0074691A"/>
    <w:rsid w:val="00747028"/>
    <w:rsid w:val="007472E7"/>
    <w:rsid w:val="00747AD8"/>
    <w:rsid w:val="00747EA2"/>
    <w:rsid w:val="007503D2"/>
    <w:rsid w:val="007503F9"/>
    <w:rsid w:val="00750995"/>
    <w:rsid w:val="007512E8"/>
    <w:rsid w:val="0075175D"/>
    <w:rsid w:val="00751F2E"/>
    <w:rsid w:val="007524CC"/>
    <w:rsid w:val="00752717"/>
    <w:rsid w:val="00752A90"/>
    <w:rsid w:val="00752BE6"/>
    <w:rsid w:val="00752F4E"/>
    <w:rsid w:val="0075348F"/>
    <w:rsid w:val="0075373E"/>
    <w:rsid w:val="00753902"/>
    <w:rsid w:val="007543CA"/>
    <w:rsid w:val="00754AF8"/>
    <w:rsid w:val="00754C7C"/>
    <w:rsid w:val="0075504E"/>
    <w:rsid w:val="00755191"/>
    <w:rsid w:val="007552C3"/>
    <w:rsid w:val="0075571E"/>
    <w:rsid w:val="00755B80"/>
    <w:rsid w:val="00755E40"/>
    <w:rsid w:val="00755F8D"/>
    <w:rsid w:val="0075613B"/>
    <w:rsid w:val="00756365"/>
    <w:rsid w:val="00756832"/>
    <w:rsid w:val="00756955"/>
    <w:rsid w:val="00756A42"/>
    <w:rsid w:val="00756D94"/>
    <w:rsid w:val="00757052"/>
    <w:rsid w:val="007578F2"/>
    <w:rsid w:val="00757C22"/>
    <w:rsid w:val="00757E6B"/>
    <w:rsid w:val="00757F68"/>
    <w:rsid w:val="0076014E"/>
    <w:rsid w:val="00760478"/>
    <w:rsid w:val="007604F2"/>
    <w:rsid w:val="00760618"/>
    <w:rsid w:val="00760E8B"/>
    <w:rsid w:val="00760F56"/>
    <w:rsid w:val="007613F5"/>
    <w:rsid w:val="00761485"/>
    <w:rsid w:val="007616A4"/>
    <w:rsid w:val="007616CF"/>
    <w:rsid w:val="00761CCE"/>
    <w:rsid w:val="00762114"/>
    <w:rsid w:val="00762307"/>
    <w:rsid w:val="007625E6"/>
    <w:rsid w:val="007626EB"/>
    <w:rsid w:val="00762C9E"/>
    <w:rsid w:val="00762EC2"/>
    <w:rsid w:val="00762F1C"/>
    <w:rsid w:val="0076308E"/>
    <w:rsid w:val="007633C9"/>
    <w:rsid w:val="00763766"/>
    <w:rsid w:val="00763B3C"/>
    <w:rsid w:val="00763E44"/>
    <w:rsid w:val="00763EF1"/>
    <w:rsid w:val="007648D7"/>
    <w:rsid w:val="00764CAB"/>
    <w:rsid w:val="00764D97"/>
    <w:rsid w:val="00764DC9"/>
    <w:rsid w:val="00764E7A"/>
    <w:rsid w:val="00765261"/>
    <w:rsid w:val="00765302"/>
    <w:rsid w:val="0076534D"/>
    <w:rsid w:val="00765781"/>
    <w:rsid w:val="0076650A"/>
    <w:rsid w:val="0076662D"/>
    <w:rsid w:val="0076664E"/>
    <w:rsid w:val="00766694"/>
    <w:rsid w:val="00766A3B"/>
    <w:rsid w:val="007676FC"/>
    <w:rsid w:val="007677ED"/>
    <w:rsid w:val="0076783D"/>
    <w:rsid w:val="00767AB7"/>
    <w:rsid w:val="00767DC8"/>
    <w:rsid w:val="00771667"/>
    <w:rsid w:val="00771EDC"/>
    <w:rsid w:val="00771FFA"/>
    <w:rsid w:val="00772026"/>
    <w:rsid w:val="00772101"/>
    <w:rsid w:val="007722B2"/>
    <w:rsid w:val="0077237F"/>
    <w:rsid w:val="007725F9"/>
    <w:rsid w:val="00773367"/>
    <w:rsid w:val="007734AD"/>
    <w:rsid w:val="00773563"/>
    <w:rsid w:val="00773955"/>
    <w:rsid w:val="007739FC"/>
    <w:rsid w:val="00773BC7"/>
    <w:rsid w:val="00774185"/>
    <w:rsid w:val="007742D1"/>
    <w:rsid w:val="00774649"/>
    <w:rsid w:val="007746CD"/>
    <w:rsid w:val="00774871"/>
    <w:rsid w:val="0077548E"/>
    <w:rsid w:val="0077574E"/>
    <w:rsid w:val="007757FC"/>
    <w:rsid w:val="0077597C"/>
    <w:rsid w:val="00775A59"/>
    <w:rsid w:val="00775AED"/>
    <w:rsid w:val="00775CF3"/>
    <w:rsid w:val="0077655E"/>
    <w:rsid w:val="00776626"/>
    <w:rsid w:val="00776841"/>
    <w:rsid w:val="007768A6"/>
    <w:rsid w:val="00776F0C"/>
    <w:rsid w:val="007776F4"/>
    <w:rsid w:val="007778A4"/>
    <w:rsid w:val="00777911"/>
    <w:rsid w:val="00777B09"/>
    <w:rsid w:val="00777CAA"/>
    <w:rsid w:val="00777CD5"/>
    <w:rsid w:val="007805A8"/>
    <w:rsid w:val="0078074C"/>
    <w:rsid w:val="00780A73"/>
    <w:rsid w:val="00780CEC"/>
    <w:rsid w:val="00780D9D"/>
    <w:rsid w:val="00781026"/>
    <w:rsid w:val="00781109"/>
    <w:rsid w:val="007811B7"/>
    <w:rsid w:val="00781E6B"/>
    <w:rsid w:val="00781F9F"/>
    <w:rsid w:val="00781FC7"/>
    <w:rsid w:val="0078203C"/>
    <w:rsid w:val="007821E7"/>
    <w:rsid w:val="00782217"/>
    <w:rsid w:val="0078275E"/>
    <w:rsid w:val="00782910"/>
    <w:rsid w:val="00782E1F"/>
    <w:rsid w:val="00783004"/>
    <w:rsid w:val="0078327E"/>
    <w:rsid w:val="00783314"/>
    <w:rsid w:val="0078349C"/>
    <w:rsid w:val="0078369B"/>
    <w:rsid w:val="00783AC1"/>
    <w:rsid w:val="00783B37"/>
    <w:rsid w:val="00783B7B"/>
    <w:rsid w:val="00783ECB"/>
    <w:rsid w:val="00784062"/>
    <w:rsid w:val="00784320"/>
    <w:rsid w:val="0078457B"/>
    <w:rsid w:val="0078490F"/>
    <w:rsid w:val="00784C46"/>
    <w:rsid w:val="00784C5F"/>
    <w:rsid w:val="00784F85"/>
    <w:rsid w:val="00785463"/>
    <w:rsid w:val="0078561C"/>
    <w:rsid w:val="00785D6D"/>
    <w:rsid w:val="00785E2B"/>
    <w:rsid w:val="007862BE"/>
    <w:rsid w:val="007865DE"/>
    <w:rsid w:val="00786B93"/>
    <w:rsid w:val="00786D7C"/>
    <w:rsid w:val="00787051"/>
    <w:rsid w:val="00787640"/>
    <w:rsid w:val="007876E4"/>
    <w:rsid w:val="00787DD2"/>
    <w:rsid w:val="007906C3"/>
    <w:rsid w:val="007906F3"/>
    <w:rsid w:val="007909D7"/>
    <w:rsid w:val="0079129A"/>
    <w:rsid w:val="00791668"/>
    <w:rsid w:val="00791731"/>
    <w:rsid w:val="007917B8"/>
    <w:rsid w:val="00791CB9"/>
    <w:rsid w:val="00792053"/>
    <w:rsid w:val="00792103"/>
    <w:rsid w:val="00792284"/>
    <w:rsid w:val="00792333"/>
    <w:rsid w:val="007923AE"/>
    <w:rsid w:val="00792542"/>
    <w:rsid w:val="007925CC"/>
    <w:rsid w:val="00792652"/>
    <w:rsid w:val="00792770"/>
    <w:rsid w:val="007931AF"/>
    <w:rsid w:val="00793293"/>
    <w:rsid w:val="007933C3"/>
    <w:rsid w:val="00793675"/>
    <w:rsid w:val="00793740"/>
    <w:rsid w:val="00793E48"/>
    <w:rsid w:val="00793FEF"/>
    <w:rsid w:val="007940C6"/>
    <w:rsid w:val="0079410F"/>
    <w:rsid w:val="00794346"/>
    <w:rsid w:val="007945A9"/>
    <w:rsid w:val="0079481C"/>
    <w:rsid w:val="007949DA"/>
    <w:rsid w:val="0079521D"/>
    <w:rsid w:val="0079566B"/>
    <w:rsid w:val="00795745"/>
    <w:rsid w:val="00795785"/>
    <w:rsid w:val="0079598E"/>
    <w:rsid w:val="00795ABC"/>
    <w:rsid w:val="00795DE5"/>
    <w:rsid w:val="00796029"/>
    <w:rsid w:val="0079602D"/>
    <w:rsid w:val="0079653C"/>
    <w:rsid w:val="00796692"/>
    <w:rsid w:val="00796A4A"/>
    <w:rsid w:val="00796AC9"/>
    <w:rsid w:val="00796D43"/>
    <w:rsid w:val="007973BF"/>
    <w:rsid w:val="00797BC0"/>
    <w:rsid w:val="007A0084"/>
    <w:rsid w:val="007A0121"/>
    <w:rsid w:val="007A013E"/>
    <w:rsid w:val="007A076A"/>
    <w:rsid w:val="007A08A2"/>
    <w:rsid w:val="007A08F5"/>
    <w:rsid w:val="007A120A"/>
    <w:rsid w:val="007A1300"/>
    <w:rsid w:val="007A13DB"/>
    <w:rsid w:val="007A14FB"/>
    <w:rsid w:val="007A1854"/>
    <w:rsid w:val="007A1FAB"/>
    <w:rsid w:val="007A20AA"/>
    <w:rsid w:val="007A21C8"/>
    <w:rsid w:val="007A2221"/>
    <w:rsid w:val="007A27EA"/>
    <w:rsid w:val="007A2812"/>
    <w:rsid w:val="007A2963"/>
    <w:rsid w:val="007A2AE0"/>
    <w:rsid w:val="007A2E53"/>
    <w:rsid w:val="007A2E87"/>
    <w:rsid w:val="007A2EBA"/>
    <w:rsid w:val="007A2F7D"/>
    <w:rsid w:val="007A3290"/>
    <w:rsid w:val="007A32D4"/>
    <w:rsid w:val="007A3CAD"/>
    <w:rsid w:val="007A4162"/>
    <w:rsid w:val="007A425B"/>
    <w:rsid w:val="007A457B"/>
    <w:rsid w:val="007A47B7"/>
    <w:rsid w:val="007A480F"/>
    <w:rsid w:val="007A4819"/>
    <w:rsid w:val="007A48CE"/>
    <w:rsid w:val="007A4ED4"/>
    <w:rsid w:val="007A563B"/>
    <w:rsid w:val="007A5990"/>
    <w:rsid w:val="007A59B4"/>
    <w:rsid w:val="007A5E3A"/>
    <w:rsid w:val="007A5E92"/>
    <w:rsid w:val="007A5F2D"/>
    <w:rsid w:val="007A68AD"/>
    <w:rsid w:val="007A6DBF"/>
    <w:rsid w:val="007A6F12"/>
    <w:rsid w:val="007A74B7"/>
    <w:rsid w:val="007A752B"/>
    <w:rsid w:val="007A79C5"/>
    <w:rsid w:val="007A7BD8"/>
    <w:rsid w:val="007A7C00"/>
    <w:rsid w:val="007A7CDC"/>
    <w:rsid w:val="007A7FA0"/>
    <w:rsid w:val="007B05A9"/>
    <w:rsid w:val="007B0745"/>
    <w:rsid w:val="007B0804"/>
    <w:rsid w:val="007B09C0"/>
    <w:rsid w:val="007B0C80"/>
    <w:rsid w:val="007B0FAA"/>
    <w:rsid w:val="007B1256"/>
    <w:rsid w:val="007B1359"/>
    <w:rsid w:val="007B1CF7"/>
    <w:rsid w:val="007B1EA1"/>
    <w:rsid w:val="007B1F4C"/>
    <w:rsid w:val="007B223D"/>
    <w:rsid w:val="007B2431"/>
    <w:rsid w:val="007B2B55"/>
    <w:rsid w:val="007B2BCA"/>
    <w:rsid w:val="007B2CCD"/>
    <w:rsid w:val="007B3244"/>
    <w:rsid w:val="007B3676"/>
    <w:rsid w:val="007B3F46"/>
    <w:rsid w:val="007B4124"/>
    <w:rsid w:val="007B45B8"/>
    <w:rsid w:val="007B47B9"/>
    <w:rsid w:val="007B4A5E"/>
    <w:rsid w:val="007B4CA8"/>
    <w:rsid w:val="007B4F4D"/>
    <w:rsid w:val="007B53A6"/>
    <w:rsid w:val="007B5688"/>
    <w:rsid w:val="007B6C76"/>
    <w:rsid w:val="007B6E41"/>
    <w:rsid w:val="007B6F84"/>
    <w:rsid w:val="007B7496"/>
    <w:rsid w:val="007B7956"/>
    <w:rsid w:val="007B7B89"/>
    <w:rsid w:val="007B7EDA"/>
    <w:rsid w:val="007C027D"/>
    <w:rsid w:val="007C033E"/>
    <w:rsid w:val="007C05A9"/>
    <w:rsid w:val="007C1170"/>
    <w:rsid w:val="007C11E4"/>
    <w:rsid w:val="007C1420"/>
    <w:rsid w:val="007C14C2"/>
    <w:rsid w:val="007C1F30"/>
    <w:rsid w:val="007C1FE3"/>
    <w:rsid w:val="007C226C"/>
    <w:rsid w:val="007C2739"/>
    <w:rsid w:val="007C2751"/>
    <w:rsid w:val="007C289D"/>
    <w:rsid w:val="007C2ED0"/>
    <w:rsid w:val="007C3085"/>
    <w:rsid w:val="007C3B76"/>
    <w:rsid w:val="007C3D64"/>
    <w:rsid w:val="007C3FCB"/>
    <w:rsid w:val="007C430A"/>
    <w:rsid w:val="007C4632"/>
    <w:rsid w:val="007C4912"/>
    <w:rsid w:val="007C516D"/>
    <w:rsid w:val="007C5270"/>
    <w:rsid w:val="007C52C9"/>
    <w:rsid w:val="007C5584"/>
    <w:rsid w:val="007C5637"/>
    <w:rsid w:val="007C5948"/>
    <w:rsid w:val="007C5975"/>
    <w:rsid w:val="007C5CFE"/>
    <w:rsid w:val="007C6341"/>
    <w:rsid w:val="007C6A8F"/>
    <w:rsid w:val="007C6B58"/>
    <w:rsid w:val="007C6BDA"/>
    <w:rsid w:val="007C6FA9"/>
    <w:rsid w:val="007C7480"/>
    <w:rsid w:val="007C7534"/>
    <w:rsid w:val="007C7C85"/>
    <w:rsid w:val="007C7DF2"/>
    <w:rsid w:val="007D0536"/>
    <w:rsid w:val="007D06CB"/>
    <w:rsid w:val="007D07CA"/>
    <w:rsid w:val="007D0C44"/>
    <w:rsid w:val="007D0CA3"/>
    <w:rsid w:val="007D11C3"/>
    <w:rsid w:val="007D134C"/>
    <w:rsid w:val="007D2D56"/>
    <w:rsid w:val="007D2DC4"/>
    <w:rsid w:val="007D2DD0"/>
    <w:rsid w:val="007D380A"/>
    <w:rsid w:val="007D3D9B"/>
    <w:rsid w:val="007D4357"/>
    <w:rsid w:val="007D4807"/>
    <w:rsid w:val="007D4814"/>
    <w:rsid w:val="007D4A87"/>
    <w:rsid w:val="007D4B40"/>
    <w:rsid w:val="007D4E74"/>
    <w:rsid w:val="007D51AD"/>
    <w:rsid w:val="007D5262"/>
    <w:rsid w:val="007D526F"/>
    <w:rsid w:val="007D59C1"/>
    <w:rsid w:val="007D5ADF"/>
    <w:rsid w:val="007D5B85"/>
    <w:rsid w:val="007D5D29"/>
    <w:rsid w:val="007D61DB"/>
    <w:rsid w:val="007D621C"/>
    <w:rsid w:val="007D62C6"/>
    <w:rsid w:val="007D6CAA"/>
    <w:rsid w:val="007D6CAC"/>
    <w:rsid w:val="007D6CD6"/>
    <w:rsid w:val="007D6D36"/>
    <w:rsid w:val="007D6D78"/>
    <w:rsid w:val="007D6E2E"/>
    <w:rsid w:val="007D70AD"/>
    <w:rsid w:val="007D71B4"/>
    <w:rsid w:val="007D7428"/>
    <w:rsid w:val="007D776E"/>
    <w:rsid w:val="007D7A91"/>
    <w:rsid w:val="007D7B14"/>
    <w:rsid w:val="007D7B8E"/>
    <w:rsid w:val="007D7D10"/>
    <w:rsid w:val="007D7DB7"/>
    <w:rsid w:val="007E0287"/>
    <w:rsid w:val="007E04A6"/>
    <w:rsid w:val="007E0D44"/>
    <w:rsid w:val="007E0E73"/>
    <w:rsid w:val="007E0FF3"/>
    <w:rsid w:val="007E10F9"/>
    <w:rsid w:val="007E12C4"/>
    <w:rsid w:val="007E16F2"/>
    <w:rsid w:val="007E171F"/>
    <w:rsid w:val="007E1881"/>
    <w:rsid w:val="007E1F04"/>
    <w:rsid w:val="007E212C"/>
    <w:rsid w:val="007E225C"/>
    <w:rsid w:val="007E25A4"/>
    <w:rsid w:val="007E30F5"/>
    <w:rsid w:val="007E3531"/>
    <w:rsid w:val="007E357D"/>
    <w:rsid w:val="007E3704"/>
    <w:rsid w:val="007E39E5"/>
    <w:rsid w:val="007E3B9E"/>
    <w:rsid w:val="007E4062"/>
    <w:rsid w:val="007E4656"/>
    <w:rsid w:val="007E469C"/>
    <w:rsid w:val="007E4BE1"/>
    <w:rsid w:val="007E4DB6"/>
    <w:rsid w:val="007E5226"/>
    <w:rsid w:val="007E54CB"/>
    <w:rsid w:val="007E57CC"/>
    <w:rsid w:val="007E5863"/>
    <w:rsid w:val="007E5BB1"/>
    <w:rsid w:val="007E5CCA"/>
    <w:rsid w:val="007E5E39"/>
    <w:rsid w:val="007E61D7"/>
    <w:rsid w:val="007E639D"/>
    <w:rsid w:val="007E65EA"/>
    <w:rsid w:val="007E670B"/>
    <w:rsid w:val="007E6ED0"/>
    <w:rsid w:val="007E740B"/>
    <w:rsid w:val="007E74EC"/>
    <w:rsid w:val="007E7F73"/>
    <w:rsid w:val="007F0168"/>
    <w:rsid w:val="007F0356"/>
    <w:rsid w:val="007F0477"/>
    <w:rsid w:val="007F0DBA"/>
    <w:rsid w:val="007F0E14"/>
    <w:rsid w:val="007F15EE"/>
    <w:rsid w:val="007F165F"/>
    <w:rsid w:val="007F19F8"/>
    <w:rsid w:val="007F219E"/>
    <w:rsid w:val="007F2329"/>
    <w:rsid w:val="007F258A"/>
    <w:rsid w:val="007F29F0"/>
    <w:rsid w:val="007F2EC4"/>
    <w:rsid w:val="007F3097"/>
    <w:rsid w:val="007F383F"/>
    <w:rsid w:val="007F38BC"/>
    <w:rsid w:val="007F3B16"/>
    <w:rsid w:val="007F40A5"/>
    <w:rsid w:val="007F493D"/>
    <w:rsid w:val="007F4B96"/>
    <w:rsid w:val="007F4D38"/>
    <w:rsid w:val="007F501C"/>
    <w:rsid w:val="007F55E0"/>
    <w:rsid w:val="007F5CFE"/>
    <w:rsid w:val="007F5D4D"/>
    <w:rsid w:val="007F5F54"/>
    <w:rsid w:val="007F5FF2"/>
    <w:rsid w:val="007F6568"/>
    <w:rsid w:val="007F67E3"/>
    <w:rsid w:val="007F6D3E"/>
    <w:rsid w:val="007F7098"/>
    <w:rsid w:val="007F75DC"/>
    <w:rsid w:val="007F76A3"/>
    <w:rsid w:val="00800039"/>
    <w:rsid w:val="00800274"/>
    <w:rsid w:val="008004F9"/>
    <w:rsid w:val="00800662"/>
    <w:rsid w:val="008006AF"/>
    <w:rsid w:val="00800846"/>
    <w:rsid w:val="00800A5B"/>
    <w:rsid w:val="00800E61"/>
    <w:rsid w:val="00800E77"/>
    <w:rsid w:val="00800EC9"/>
    <w:rsid w:val="0080101B"/>
    <w:rsid w:val="008012B9"/>
    <w:rsid w:val="008014CB"/>
    <w:rsid w:val="0080153E"/>
    <w:rsid w:val="00801F54"/>
    <w:rsid w:val="00802043"/>
    <w:rsid w:val="0080230A"/>
    <w:rsid w:val="00802335"/>
    <w:rsid w:val="0080242F"/>
    <w:rsid w:val="0080299E"/>
    <w:rsid w:val="00802C8E"/>
    <w:rsid w:val="008037B5"/>
    <w:rsid w:val="008037C5"/>
    <w:rsid w:val="00803A30"/>
    <w:rsid w:val="00804122"/>
    <w:rsid w:val="00804DEF"/>
    <w:rsid w:val="00804E1E"/>
    <w:rsid w:val="00804F2D"/>
    <w:rsid w:val="00804FB7"/>
    <w:rsid w:val="008051C6"/>
    <w:rsid w:val="0080527E"/>
    <w:rsid w:val="008052C5"/>
    <w:rsid w:val="008053E8"/>
    <w:rsid w:val="00805924"/>
    <w:rsid w:val="00805994"/>
    <w:rsid w:val="00806189"/>
    <w:rsid w:val="00806205"/>
    <w:rsid w:val="0080649F"/>
    <w:rsid w:val="008065A4"/>
    <w:rsid w:val="00806FA7"/>
    <w:rsid w:val="0080716C"/>
    <w:rsid w:val="0080743E"/>
    <w:rsid w:val="008074C3"/>
    <w:rsid w:val="008075A5"/>
    <w:rsid w:val="00807A07"/>
    <w:rsid w:val="00807ABE"/>
    <w:rsid w:val="0081033D"/>
    <w:rsid w:val="00810353"/>
    <w:rsid w:val="00810469"/>
    <w:rsid w:val="00810E7A"/>
    <w:rsid w:val="00810ECE"/>
    <w:rsid w:val="00810F2C"/>
    <w:rsid w:val="008110B2"/>
    <w:rsid w:val="00811584"/>
    <w:rsid w:val="008116B0"/>
    <w:rsid w:val="008119BF"/>
    <w:rsid w:val="00811C82"/>
    <w:rsid w:val="00812113"/>
    <w:rsid w:val="008122C1"/>
    <w:rsid w:val="00812531"/>
    <w:rsid w:val="00812C36"/>
    <w:rsid w:val="0081331C"/>
    <w:rsid w:val="00813AE2"/>
    <w:rsid w:val="00813B99"/>
    <w:rsid w:val="00813CDD"/>
    <w:rsid w:val="0081441D"/>
    <w:rsid w:val="00814452"/>
    <w:rsid w:val="008146D8"/>
    <w:rsid w:val="00815557"/>
    <w:rsid w:val="00815593"/>
    <w:rsid w:val="008155FB"/>
    <w:rsid w:val="00815CBB"/>
    <w:rsid w:val="0081613B"/>
    <w:rsid w:val="0081657A"/>
    <w:rsid w:val="00816746"/>
    <w:rsid w:val="00816DF1"/>
    <w:rsid w:val="00817009"/>
    <w:rsid w:val="00817190"/>
    <w:rsid w:val="0081722C"/>
    <w:rsid w:val="0081759D"/>
    <w:rsid w:val="008178E0"/>
    <w:rsid w:val="00817B04"/>
    <w:rsid w:val="00817F2D"/>
    <w:rsid w:val="008200C8"/>
    <w:rsid w:val="00820163"/>
    <w:rsid w:val="00820515"/>
    <w:rsid w:val="008205DC"/>
    <w:rsid w:val="0082061F"/>
    <w:rsid w:val="0082069F"/>
    <w:rsid w:val="008206B0"/>
    <w:rsid w:val="00820C03"/>
    <w:rsid w:val="00820CB1"/>
    <w:rsid w:val="00820D4A"/>
    <w:rsid w:val="00821120"/>
    <w:rsid w:val="00821260"/>
    <w:rsid w:val="00821362"/>
    <w:rsid w:val="00821698"/>
    <w:rsid w:val="00822199"/>
    <w:rsid w:val="008221BD"/>
    <w:rsid w:val="00822A5F"/>
    <w:rsid w:val="00822EF0"/>
    <w:rsid w:val="008230A4"/>
    <w:rsid w:val="00823412"/>
    <w:rsid w:val="00824005"/>
    <w:rsid w:val="008241F2"/>
    <w:rsid w:val="008242F9"/>
    <w:rsid w:val="00824506"/>
    <w:rsid w:val="008248A4"/>
    <w:rsid w:val="00824FE7"/>
    <w:rsid w:val="0082505B"/>
    <w:rsid w:val="00825259"/>
    <w:rsid w:val="00825925"/>
    <w:rsid w:val="00825DCD"/>
    <w:rsid w:val="00826C85"/>
    <w:rsid w:val="00826DD9"/>
    <w:rsid w:val="00827842"/>
    <w:rsid w:val="008278B6"/>
    <w:rsid w:val="00827BEF"/>
    <w:rsid w:val="0083011C"/>
    <w:rsid w:val="00830E79"/>
    <w:rsid w:val="00830FFF"/>
    <w:rsid w:val="0083161E"/>
    <w:rsid w:val="0083170B"/>
    <w:rsid w:val="008319EE"/>
    <w:rsid w:val="00832017"/>
    <w:rsid w:val="00832328"/>
    <w:rsid w:val="008325BC"/>
    <w:rsid w:val="008327A6"/>
    <w:rsid w:val="008328AC"/>
    <w:rsid w:val="00832C19"/>
    <w:rsid w:val="00833635"/>
    <w:rsid w:val="00833884"/>
    <w:rsid w:val="00833E5D"/>
    <w:rsid w:val="008343A0"/>
    <w:rsid w:val="008344AB"/>
    <w:rsid w:val="008348AA"/>
    <w:rsid w:val="008348B5"/>
    <w:rsid w:val="00834974"/>
    <w:rsid w:val="00834B77"/>
    <w:rsid w:val="00834F94"/>
    <w:rsid w:val="00835028"/>
    <w:rsid w:val="008356F1"/>
    <w:rsid w:val="00835883"/>
    <w:rsid w:val="008358ED"/>
    <w:rsid w:val="00835C0A"/>
    <w:rsid w:val="00835ECF"/>
    <w:rsid w:val="00835ED3"/>
    <w:rsid w:val="008361F2"/>
    <w:rsid w:val="00836251"/>
    <w:rsid w:val="0083686A"/>
    <w:rsid w:val="00836B0E"/>
    <w:rsid w:val="00836DCA"/>
    <w:rsid w:val="0083742F"/>
    <w:rsid w:val="00837741"/>
    <w:rsid w:val="00837B4C"/>
    <w:rsid w:val="00837C36"/>
    <w:rsid w:val="00837D64"/>
    <w:rsid w:val="008402A1"/>
    <w:rsid w:val="008405BF"/>
    <w:rsid w:val="00840E97"/>
    <w:rsid w:val="0084110F"/>
    <w:rsid w:val="00841255"/>
    <w:rsid w:val="0084126B"/>
    <w:rsid w:val="0084190D"/>
    <w:rsid w:val="00841F44"/>
    <w:rsid w:val="00842100"/>
    <w:rsid w:val="008426AE"/>
    <w:rsid w:val="00842AFE"/>
    <w:rsid w:val="00842CC6"/>
    <w:rsid w:val="00842D47"/>
    <w:rsid w:val="00843114"/>
    <w:rsid w:val="0084380F"/>
    <w:rsid w:val="00843922"/>
    <w:rsid w:val="00843B95"/>
    <w:rsid w:val="008440CA"/>
    <w:rsid w:val="008445C9"/>
    <w:rsid w:val="00844808"/>
    <w:rsid w:val="0084480A"/>
    <w:rsid w:val="00844A7A"/>
    <w:rsid w:val="00844E17"/>
    <w:rsid w:val="00844E6B"/>
    <w:rsid w:val="008452FD"/>
    <w:rsid w:val="00845BBE"/>
    <w:rsid w:val="00845CD5"/>
    <w:rsid w:val="00845CDE"/>
    <w:rsid w:val="00846000"/>
    <w:rsid w:val="00846203"/>
    <w:rsid w:val="00846A3F"/>
    <w:rsid w:val="00846AE6"/>
    <w:rsid w:val="0084701C"/>
    <w:rsid w:val="00847298"/>
    <w:rsid w:val="00847AD5"/>
    <w:rsid w:val="00847C0D"/>
    <w:rsid w:val="00847CC3"/>
    <w:rsid w:val="00847FA1"/>
    <w:rsid w:val="00850477"/>
    <w:rsid w:val="00850895"/>
    <w:rsid w:val="0085091F"/>
    <w:rsid w:val="008509D0"/>
    <w:rsid w:val="00850CE0"/>
    <w:rsid w:val="00850E5C"/>
    <w:rsid w:val="00850EB7"/>
    <w:rsid w:val="008511ED"/>
    <w:rsid w:val="00851254"/>
    <w:rsid w:val="00851265"/>
    <w:rsid w:val="00851681"/>
    <w:rsid w:val="00851964"/>
    <w:rsid w:val="00851DCF"/>
    <w:rsid w:val="00852307"/>
    <w:rsid w:val="00852445"/>
    <w:rsid w:val="008524EA"/>
    <w:rsid w:val="008528CE"/>
    <w:rsid w:val="00852B47"/>
    <w:rsid w:val="0085316E"/>
    <w:rsid w:val="008539C2"/>
    <w:rsid w:val="008539CE"/>
    <w:rsid w:val="00853FE7"/>
    <w:rsid w:val="0085435F"/>
    <w:rsid w:val="00854403"/>
    <w:rsid w:val="00854452"/>
    <w:rsid w:val="0085450D"/>
    <w:rsid w:val="0085452C"/>
    <w:rsid w:val="00854B03"/>
    <w:rsid w:val="008551A7"/>
    <w:rsid w:val="008556AB"/>
    <w:rsid w:val="00855795"/>
    <w:rsid w:val="008558F2"/>
    <w:rsid w:val="0085593F"/>
    <w:rsid w:val="00855C9D"/>
    <w:rsid w:val="008568D4"/>
    <w:rsid w:val="008569B9"/>
    <w:rsid w:val="00856F13"/>
    <w:rsid w:val="0085701C"/>
    <w:rsid w:val="008573E2"/>
    <w:rsid w:val="00857DCF"/>
    <w:rsid w:val="008602D0"/>
    <w:rsid w:val="00860479"/>
    <w:rsid w:val="0086050D"/>
    <w:rsid w:val="00860D7E"/>
    <w:rsid w:val="00861655"/>
    <w:rsid w:val="008620E7"/>
    <w:rsid w:val="00862177"/>
    <w:rsid w:val="00862555"/>
    <w:rsid w:val="008626CA"/>
    <w:rsid w:val="008627F9"/>
    <w:rsid w:val="00862812"/>
    <w:rsid w:val="00862C87"/>
    <w:rsid w:val="00862C9D"/>
    <w:rsid w:val="008632B9"/>
    <w:rsid w:val="0086362F"/>
    <w:rsid w:val="0086385F"/>
    <w:rsid w:val="00863AD4"/>
    <w:rsid w:val="00863DA2"/>
    <w:rsid w:val="00863FE0"/>
    <w:rsid w:val="008643CA"/>
    <w:rsid w:val="008646DA"/>
    <w:rsid w:val="00864D11"/>
    <w:rsid w:val="00864E63"/>
    <w:rsid w:val="00865294"/>
    <w:rsid w:val="0086530A"/>
    <w:rsid w:val="00865EFE"/>
    <w:rsid w:val="008660C3"/>
    <w:rsid w:val="0086651B"/>
    <w:rsid w:val="008669CE"/>
    <w:rsid w:val="00866B46"/>
    <w:rsid w:val="00866F53"/>
    <w:rsid w:val="00867011"/>
    <w:rsid w:val="0086724A"/>
    <w:rsid w:val="0086731A"/>
    <w:rsid w:val="00867389"/>
    <w:rsid w:val="00867BDE"/>
    <w:rsid w:val="00867CFF"/>
    <w:rsid w:val="00870172"/>
    <w:rsid w:val="008702AB"/>
    <w:rsid w:val="00870460"/>
    <w:rsid w:val="008706DF"/>
    <w:rsid w:val="00870903"/>
    <w:rsid w:val="00870932"/>
    <w:rsid w:val="00870E7D"/>
    <w:rsid w:val="008713DA"/>
    <w:rsid w:val="008714D5"/>
    <w:rsid w:val="008716B3"/>
    <w:rsid w:val="0087197D"/>
    <w:rsid w:val="00871A5F"/>
    <w:rsid w:val="00871CB2"/>
    <w:rsid w:val="00871EE2"/>
    <w:rsid w:val="00872B2D"/>
    <w:rsid w:val="00872C56"/>
    <w:rsid w:val="00872CB8"/>
    <w:rsid w:val="00873020"/>
    <w:rsid w:val="00873193"/>
    <w:rsid w:val="008739D8"/>
    <w:rsid w:val="0087409A"/>
    <w:rsid w:val="008743F3"/>
    <w:rsid w:val="0087444A"/>
    <w:rsid w:val="008748B3"/>
    <w:rsid w:val="00874907"/>
    <w:rsid w:val="00874A03"/>
    <w:rsid w:val="00874A4F"/>
    <w:rsid w:val="00874C43"/>
    <w:rsid w:val="00875139"/>
    <w:rsid w:val="008752B9"/>
    <w:rsid w:val="008753D0"/>
    <w:rsid w:val="00875410"/>
    <w:rsid w:val="008758C2"/>
    <w:rsid w:val="008759CF"/>
    <w:rsid w:val="00875B55"/>
    <w:rsid w:val="008765BD"/>
    <w:rsid w:val="008769E3"/>
    <w:rsid w:val="00876B40"/>
    <w:rsid w:val="00876C35"/>
    <w:rsid w:val="00876E6D"/>
    <w:rsid w:val="00876ED6"/>
    <w:rsid w:val="00877244"/>
    <w:rsid w:val="00877594"/>
    <w:rsid w:val="008775BB"/>
    <w:rsid w:val="008775CB"/>
    <w:rsid w:val="00877ACF"/>
    <w:rsid w:val="00877B72"/>
    <w:rsid w:val="00880001"/>
    <w:rsid w:val="00880094"/>
    <w:rsid w:val="00880181"/>
    <w:rsid w:val="00880B0D"/>
    <w:rsid w:val="00880EED"/>
    <w:rsid w:val="00881A18"/>
    <w:rsid w:val="00881EE5"/>
    <w:rsid w:val="00881FCD"/>
    <w:rsid w:val="00882043"/>
    <w:rsid w:val="00882184"/>
    <w:rsid w:val="008821C9"/>
    <w:rsid w:val="008821F0"/>
    <w:rsid w:val="008822D5"/>
    <w:rsid w:val="008826F7"/>
    <w:rsid w:val="00882716"/>
    <w:rsid w:val="0088299F"/>
    <w:rsid w:val="00882FDA"/>
    <w:rsid w:val="00883178"/>
    <w:rsid w:val="0088321C"/>
    <w:rsid w:val="008836B8"/>
    <w:rsid w:val="00883DD0"/>
    <w:rsid w:val="00883F3B"/>
    <w:rsid w:val="008845C7"/>
    <w:rsid w:val="00884725"/>
    <w:rsid w:val="00884CAD"/>
    <w:rsid w:val="00885023"/>
    <w:rsid w:val="00885141"/>
    <w:rsid w:val="00885396"/>
    <w:rsid w:val="00885499"/>
    <w:rsid w:val="00885567"/>
    <w:rsid w:val="0088573F"/>
    <w:rsid w:val="00885A60"/>
    <w:rsid w:val="00885E04"/>
    <w:rsid w:val="0088606E"/>
    <w:rsid w:val="008868B1"/>
    <w:rsid w:val="0088705E"/>
    <w:rsid w:val="008872E0"/>
    <w:rsid w:val="0088740A"/>
    <w:rsid w:val="008874B3"/>
    <w:rsid w:val="00887891"/>
    <w:rsid w:val="00887AFB"/>
    <w:rsid w:val="00887C46"/>
    <w:rsid w:val="00887DE4"/>
    <w:rsid w:val="00887FCA"/>
    <w:rsid w:val="00890540"/>
    <w:rsid w:val="008908D5"/>
    <w:rsid w:val="00890C7D"/>
    <w:rsid w:val="00890CEA"/>
    <w:rsid w:val="00890E14"/>
    <w:rsid w:val="008914ED"/>
    <w:rsid w:val="00891618"/>
    <w:rsid w:val="0089237A"/>
    <w:rsid w:val="008926FE"/>
    <w:rsid w:val="00892767"/>
    <w:rsid w:val="00892DC4"/>
    <w:rsid w:val="0089365F"/>
    <w:rsid w:val="00894A97"/>
    <w:rsid w:val="00894E80"/>
    <w:rsid w:val="00894FF0"/>
    <w:rsid w:val="0089558A"/>
    <w:rsid w:val="00895A2D"/>
    <w:rsid w:val="00895A82"/>
    <w:rsid w:val="008961AA"/>
    <w:rsid w:val="00896205"/>
    <w:rsid w:val="0089652B"/>
    <w:rsid w:val="00896937"/>
    <w:rsid w:val="00896CB5"/>
    <w:rsid w:val="00896D1B"/>
    <w:rsid w:val="00897498"/>
    <w:rsid w:val="008976FE"/>
    <w:rsid w:val="0089795C"/>
    <w:rsid w:val="00897C5A"/>
    <w:rsid w:val="00897CC3"/>
    <w:rsid w:val="008A03C1"/>
    <w:rsid w:val="008A081F"/>
    <w:rsid w:val="008A11D6"/>
    <w:rsid w:val="008A18D7"/>
    <w:rsid w:val="008A1B86"/>
    <w:rsid w:val="008A1DD7"/>
    <w:rsid w:val="008A2330"/>
    <w:rsid w:val="008A24FC"/>
    <w:rsid w:val="008A2746"/>
    <w:rsid w:val="008A2CEB"/>
    <w:rsid w:val="008A3106"/>
    <w:rsid w:val="008A338F"/>
    <w:rsid w:val="008A34A2"/>
    <w:rsid w:val="008A36E4"/>
    <w:rsid w:val="008A38AE"/>
    <w:rsid w:val="008A3A11"/>
    <w:rsid w:val="008A3C4D"/>
    <w:rsid w:val="008A3ED2"/>
    <w:rsid w:val="008A4146"/>
    <w:rsid w:val="008A416F"/>
    <w:rsid w:val="008A4212"/>
    <w:rsid w:val="008A4545"/>
    <w:rsid w:val="008A4614"/>
    <w:rsid w:val="008A4B6D"/>
    <w:rsid w:val="008A4CE2"/>
    <w:rsid w:val="008A4F63"/>
    <w:rsid w:val="008A5008"/>
    <w:rsid w:val="008A5079"/>
    <w:rsid w:val="008A5258"/>
    <w:rsid w:val="008A5428"/>
    <w:rsid w:val="008A5D19"/>
    <w:rsid w:val="008A6122"/>
    <w:rsid w:val="008A64E2"/>
    <w:rsid w:val="008A66DC"/>
    <w:rsid w:val="008A69E9"/>
    <w:rsid w:val="008A6B7D"/>
    <w:rsid w:val="008A7340"/>
    <w:rsid w:val="008B016F"/>
    <w:rsid w:val="008B0564"/>
    <w:rsid w:val="008B0916"/>
    <w:rsid w:val="008B1090"/>
    <w:rsid w:val="008B1384"/>
    <w:rsid w:val="008B146B"/>
    <w:rsid w:val="008B171F"/>
    <w:rsid w:val="008B1746"/>
    <w:rsid w:val="008B17C7"/>
    <w:rsid w:val="008B1853"/>
    <w:rsid w:val="008B1A88"/>
    <w:rsid w:val="008B2447"/>
    <w:rsid w:val="008B262C"/>
    <w:rsid w:val="008B275C"/>
    <w:rsid w:val="008B2E79"/>
    <w:rsid w:val="008B30DA"/>
    <w:rsid w:val="008B3230"/>
    <w:rsid w:val="008B3A1F"/>
    <w:rsid w:val="008B3AFF"/>
    <w:rsid w:val="008B3F64"/>
    <w:rsid w:val="008B4049"/>
    <w:rsid w:val="008B421E"/>
    <w:rsid w:val="008B4243"/>
    <w:rsid w:val="008B4815"/>
    <w:rsid w:val="008B48CD"/>
    <w:rsid w:val="008B4EDE"/>
    <w:rsid w:val="008B4FEB"/>
    <w:rsid w:val="008B523D"/>
    <w:rsid w:val="008B5290"/>
    <w:rsid w:val="008B56B4"/>
    <w:rsid w:val="008B586D"/>
    <w:rsid w:val="008B5872"/>
    <w:rsid w:val="008B63AE"/>
    <w:rsid w:val="008B6421"/>
    <w:rsid w:val="008B678B"/>
    <w:rsid w:val="008B69D6"/>
    <w:rsid w:val="008B6D07"/>
    <w:rsid w:val="008B758B"/>
    <w:rsid w:val="008B7590"/>
    <w:rsid w:val="008B77E6"/>
    <w:rsid w:val="008B7805"/>
    <w:rsid w:val="008B7C09"/>
    <w:rsid w:val="008B7D76"/>
    <w:rsid w:val="008C0065"/>
    <w:rsid w:val="008C02FE"/>
    <w:rsid w:val="008C07CB"/>
    <w:rsid w:val="008C0FEE"/>
    <w:rsid w:val="008C12B4"/>
    <w:rsid w:val="008C1AD6"/>
    <w:rsid w:val="008C1DC0"/>
    <w:rsid w:val="008C243C"/>
    <w:rsid w:val="008C251A"/>
    <w:rsid w:val="008C25C1"/>
    <w:rsid w:val="008C2658"/>
    <w:rsid w:val="008C278A"/>
    <w:rsid w:val="008C2964"/>
    <w:rsid w:val="008C2C58"/>
    <w:rsid w:val="008C2F72"/>
    <w:rsid w:val="008C2FE9"/>
    <w:rsid w:val="008C3127"/>
    <w:rsid w:val="008C341F"/>
    <w:rsid w:val="008C351D"/>
    <w:rsid w:val="008C35F1"/>
    <w:rsid w:val="008C375E"/>
    <w:rsid w:val="008C4392"/>
    <w:rsid w:val="008C4B5E"/>
    <w:rsid w:val="008C4C4D"/>
    <w:rsid w:val="008C5578"/>
    <w:rsid w:val="008C61EA"/>
    <w:rsid w:val="008C62C8"/>
    <w:rsid w:val="008C6D10"/>
    <w:rsid w:val="008C6EF2"/>
    <w:rsid w:val="008C707B"/>
    <w:rsid w:val="008C715C"/>
    <w:rsid w:val="008C764A"/>
    <w:rsid w:val="008C7A6C"/>
    <w:rsid w:val="008D0543"/>
    <w:rsid w:val="008D0E5F"/>
    <w:rsid w:val="008D105F"/>
    <w:rsid w:val="008D1EA2"/>
    <w:rsid w:val="008D21FB"/>
    <w:rsid w:val="008D2331"/>
    <w:rsid w:val="008D2946"/>
    <w:rsid w:val="008D32C7"/>
    <w:rsid w:val="008D385D"/>
    <w:rsid w:val="008D3914"/>
    <w:rsid w:val="008D3C06"/>
    <w:rsid w:val="008D3E29"/>
    <w:rsid w:val="008D3EA8"/>
    <w:rsid w:val="008D4596"/>
    <w:rsid w:val="008D475D"/>
    <w:rsid w:val="008D4782"/>
    <w:rsid w:val="008D4FA4"/>
    <w:rsid w:val="008D5055"/>
    <w:rsid w:val="008D51B2"/>
    <w:rsid w:val="008D5357"/>
    <w:rsid w:val="008D5483"/>
    <w:rsid w:val="008D55B0"/>
    <w:rsid w:val="008D5B16"/>
    <w:rsid w:val="008D5CEE"/>
    <w:rsid w:val="008D67D1"/>
    <w:rsid w:val="008D6A0C"/>
    <w:rsid w:val="008D707B"/>
    <w:rsid w:val="008D71E0"/>
    <w:rsid w:val="008D7248"/>
    <w:rsid w:val="008D74C9"/>
    <w:rsid w:val="008D7CF8"/>
    <w:rsid w:val="008E01AD"/>
    <w:rsid w:val="008E06FE"/>
    <w:rsid w:val="008E0F52"/>
    <w:rsid w:val="008E0FC1"/>
    <w:rsid w:val="008E103B"/>
    <w:rsid w:val="008E11E2"/>
    <w:rsid w:val="008E13BE"/>
    <w:rsid w:val="008E13F3"/>
    <w:rsid w:val="008E1644"/>
    <w:rsid w:val="008E1A57"/>
    <w:rsid w:val="008E1BCF"/>
    <w:rsid w:val="008E1D83"/>
    <w:rsid w:val="008E1E10"/>
    <w:rsid w:val="008E1E2D"/>
    <w:rsid w:val="008E22D5"/>
    <w:rsid w:val="008E256E"/>
    <w:rsid w:val="008E298F"/>
    <w:rsid w:val="008E2C8B"/>
    <w:rsid w:val="008E39E6"/>
    <w:rsid w:val="008E417E"/>
    <w:rsid w:val="008E4376"/>
    <w:rsid w:val="008E43F4"/>
    <w:rsid w:val="008E4461"/>
    <w:rsid w:val="008E4480"/>
    <w:rsid w:val="008E4C86"/>
    <w:rsid w:val="008E4D92"/>
    <w:rsid w:val="008E5029"/>
    <w:rsid w:val="008E595F"/>
    <w:rsid w:val="008E5CE9"/>
    <w:rsid w:val="008E5F57"/>
    <w:rsid w:val="008E61C9"/>
    <w:rsid w:val="008E6395"/>
    <w:rsid w:val="008E647D"/>
    <w:rsid w:val="008E6812"/>
    <w:rsid w:val="008E6873"/>
    <w:rsid w:val="008E6929"/>
    <w:rsid w:val="008E6C74"/>
    <w:rsid w:val="008E75ED"/>
    <w:rsid w:val="008E78D0"/>
    <w:rsid w:val="008E7FAC"/>
    <w:rsid w:val="008EDC79"/>
    <w:rsid w:val="008F0018"/>
    <w:rsid w:val="008F0300"/>
    <w:rsid w:val="008F0360"/>
    <w:rsid w:val="008F0580"/>
    <w:rsid w:val="008F0894"/>
    <w:rsid w:val="008F0A7D"/>
    <w:rsid w:val="008F0AE1"/>
    <w:rsid w:val="008F0CB7"/>
    <w:rsid w:val="008F0EB6"/>
    <w:rsid w:val="008F0F1B"/>
    <w:rsid w:val="008F15C3"/>
    <w:rsid w:val="008F15D0"/>
    <w:rsid w:val="008F1CC5"/>
    <w:rsid w:val="008F22D8"/>
    <w:rsid w:val="008F2454"/>
    <w:rsid w:val="008F248C"/>
    <w:rsid w:val="008F2A44"/>
    <w:rsid w:val="008F2E9B"/>
    <w:rsid w:val="008F3131"/>
    <w:rsid w:val="008F315F"/>
    <w:rsid w:val="008F325F"/>
    <w:rsid w:val="008F3700"/>
    <w:rsid w:val="008F3E8E"/>
    <w:rsid w:val="008F42A5"/>
    <w:rsid w:val="008F4992"/>
    <w:rsid w:val="008F4996"/>
    <w:rsid w:val="008F5907"/>
    <w:rsid w:val="008F5959"/>
    <w:rsid w:val="008F601F"/>
    <w:rsid w:val="008F6026"/>
    <w:rsid w:val="008F60FE"/>
    <w:rsid w:val="008F6514"/>
    <w:rsid w:val="008F6720"/>
    <w:rsid w:val="008F6900"/>
    <w:rsid w:val="008F6AE9"/>
    <w:rsid w:val="008F6F20"/>
    <w:rsid w:val="008F70E1"/>
    <w:rsid w:val="008F7463"/>
    <w:rsid w:val="008F74C4"/>
    <w:rsid w:val="008F789C"/>
    <w:rsid w:val="008F79E4"/>
    <w:rsid w:val="009007BB"/>
    <w:rsid w:val="009008B9"/>
    <w:rsid w:val="00900F31"/>
    <w:rsid w:val="00900F50"/>
    <w:rsid w:val="0090140C"/>
    <w:rsid w:val="009017C7"/>
    <w:rsid w:val="00901C0D"/>
    <w:rsid w:val="00901E13"/>
    <w:rsid w:val="0090213A"/>
    <w:rsid w:val="0090267C"/>
    <w:rsid w:val="00902783"/>
    <w:rsid w:val="009029A6"/>
    <w:rsid w:val="00902C20"/>
    <w:rsid w:val="00902E5B"/>
    <w:rsid w:val="00903166"/>
    <w:rsid w:val="00903329"/>
    <w:rsid w:val="0090333D"/>
    <w:rsid w:val="0090343D"/>
    <w:rsid w:val="0090350E"/>
    <w:rsid w:val="00903A48"/>
    <w:rsid w:val="00903B3A"/>
    <w:rsid w:val="00903DC7"/>
    <w:rsid w:val="00904616"/>
    <w:rsid w:val="00904A84"/>
    <w:rsid w:val="00904B3D"/>
    <w:rsid w:val="00904DC7"/>
    <w:rsid w:val="00905124"/>
    <w:rsid w:val="00905438"/>
    <w:rsid w:val="009056FB"/>
    <w:rsid w:val="00905D35"/>
    <w:rsid w:val="00905F83"/>
    <w:rsid w:val="00906129"/>
    <w:rsid w:val="009066BC"/>
    <w:rsid w:val="00906721"/>
    <w:rsid w:val="009068FB"/>
    <w:rsid w:val="0090698A"/>
    <w:rsid w:val="00906DA6"/>
    <w:rsid w:val="00906EDB"/>
    <w:rsid w:val="00906FA2"/>
    <w:rsid w:val="0090791B"/>
    <w:rsid w:val="00907D19"/>
    <w:rsid w:val="00907E66"/>
    <w:rsid w:val="00907F2C"/>
    <w:rsid w:val="00907F52"/>
    <w:rsid w:val="009102D0"/>
    <w:rsid w:val="0091040B"/>
    <w:rsid w:val="009104EF"/>
    <w:rsid w:val="009105A0"/>
    <w:rsid w:val="0091070D"/>
    <w:rsid w:val="009109D3"/>
    <w:rsid w:val="00910B28"/>
    <w:rsid w:val="009113F3"/>
    <w:rsid w:val="00912181"/>
    <w:rsid w:val="0091221F"/>
    <w:rsid w:val="009129DC"/>
    <w:rsid w:val="00912F92"/>
    <w:rsid w:val="009133EC"/>
    <w:rsid w:val="009137C1"/>
    <w:rsid w:val="00913915"/>
    <w:rsid w:val="009139E7"/>
    <w:rsid w:val="00913DF2"/>
    <w:rsid w:val="009144EE"/>
    <w:rsid w:val="00914567"/>
    <w:rsid w:val="0091466E"/>
    <w:rsid w:val="00914796"/>
    <w:rsid w:val="00915188"/>
    <w:rsid w:val="00915311"/>
    <w:rsid w:val="00915531"/>
    <w:rsid w:val="00915849"/>
    <w:rsid w:val="00915892"/>
    <w:rsid w:val="009159A4"/>
    <w:rsid w:val="00915B81"/>
    <w:rsid w:val="00915BA1"/>
    <w:rsid w:val="00915DFE"/>
    <w:rsid w:val="0091619E"/>
    <w:rsid w:val="009162E6"/>
    <w:rsid w:val="0091662E"/>
    <w:rsid w:val="00916B7A"/>
    <w:rsid w:val="009172AD"/>
    <w:rsid w:val="009173D8"/>
    <w:rsid w:val="00917B70"/>
    <w:rsid w:val="0092006B"/>
    <w:rsid w:val="0092039D"/>
    <w:rsid w:val="009203D7"/>
    <w:rsid w:val="0092046E"/>
    <w:rsid w:val="00920558"/>
    <w:rsid w:val="0092067F"/>
    <w:rsid w:val="009206D7"/>
    <w:rsid w:val="00920A73"/>
    <w:rsid w:val="0092101F"/>
    <w:rsid w:val="0092114F"/>
    <w:rsid w:val="00921670"/>
    <w:rsid w:val="00921692"/>
    <w:rsid w:val="009216CA"/>
    <w:rsid w:val="00921F0F"/>
    <w:rsid w:val="00921F53"/>
    <w:rsid w:val="009222F2"/>
    <w:rsid w:val="00922477"/>
    <w:rsid w:val="009227C3"/>
    <w:rsid w:val="009227EA"/>
    <w:rsid w:val="00922869"/>
    <w:rsid w:val="00922B26"/>
    <w:rsid w:val="00922CFC"/>
    <w:rsid w:val="00922EEB"/>
    <w:rsid w:val="009231BD"/>
    <w:rsid w:val="0092348C"/>
    <w:rsid w:val="009239C1"/>
    <w:rsid w:val="00923A8C"/>
    <w:rsid w:val="00923C24"/>
    <w:rsid w:val="00923C5A"/>
    <w:rsid w:val="00923D7F"/>
    <w:rsid w:val="00923E10"/>
    <w:rsid w:val="00923FB4"/>
    <w:rsid w:val="00924020"/>
    <w:rsid w:val="009247E1"/>
    <w:rsid w:val="00924A81"/>
    <w:rsid w:val="00924BB3"/>
    <w:rsid w:val="00924C7C"/>
    <w:rsid w:val="009252CE"/>
    <w:rsid w:val="00925663"/>
    <w:rsid w:val="00925776"/>
    <w:rsid w:val="009258A6"/>
    <w:rsid w:val="00925B4C"/>
    <w:rsid w:val="00925D21"/>
    <w:rsid w:val="00925F4C"/>
    <w:rsid w:val="00926359"/>
    <w:rsid w:val="00926CED"/>
    <w:rsid w:val="009270A9"/>
    <w:rsid w:val="009270AC"/>
    <w:rsid w:val="009270DB"/>
    <w:rsid w:val="009272C1"/>
    <w:rsid w:val="009277FA"/>
    <w:rsid w:val="00927C14"/>
    <w:rsid w:val="00927E04"/>
    <w:rsid w:val="0093035B"/>
    <w:rsid w:val="00930C42"/>
    <w:rsid w:val="00930CA8"/>
    <w:rsid w:val="0093119E"/>
    <w:rsid w:val="009312C3"/>
    <w:rsid w:val="0093171C"/>
    <w:rsid w:val="00931897"/>
    <w:rsid w:val="00931957"/>
    <w:rsid w:val="00931ACC"/>
    <w:rsid w:val="009321E7"/>
    <w:rsid w:val="00932448"/>
    <w:rsid w:val="0093258D"/>
    <w:rsid w:val="00932883"/>
    <w:rsid w:val="009328DD"/>
    <w:rsid w:val="00932B58"/>
    <w:rsid w:val="00932C18"/>
    <w:rsid w:val="00932CFB"/>
    <w:rsid w:val="00932FE6"/>
    <w:rsid w:val="0093373F"/>
    <w:rsid w:val="00933E53"/>
    <w:rsid w:val="00934127"/>
    <w:rsid w:val="009348DE"/>
    <w:rsid w:val="00934EF2"/>
    <w:rsid w:val="00935249"/>
    <w:rsid w:val="009352E8"/>
    <w:rsid w:val="00935534"/>
    <w:rsid w:val="00935545"/>
    <w:rsid w:val="00935E14"/>
    <w:rsid w:val="0093660A"/>
    <w:rsid w:val="00936767"/>
    <w:rsid w:val="00936793"/>
    <w:rsid w:val="0093681C"/>
    <w:rsid w:val="009369A2"/>
    <w:rsid w:val="00936AE6"/>
    <w:rsid w:val="00936B72"/>
    <w:rsid w:val="00936C36"/>
    <w:rsid w:val="00936C43"/>
    <w:rsid w:val="00937356"/>
    <w:rsid w:val="0093787A"/>
    <w:rsid w:val="00937883"/>
    <w:rsid w:val="009379E4"/>
    <w:rsid w:val="00937AC7"/>
    <w:rsid w:val="00937EAA"/>
    <w:rsid w:val="0094028E"/>
    <w:rsid w:val="009403EB"/>
    <w:rsid w:val="0094052D"/>
    <w:rsid w:val="00940752"/>
    <w:rsid w:val="00940AFB"/>
    <w:rsid w:val="009413A4"/>
    <w:rsid w:val="00941AD3"/>
    <w:rsid w:val="00941BEF"/>
    <w:rsid w:val="00942436"/>
    <w:rsid w:val="009424A0"/>
    <w:rsid w:val="0094286B"/>
    <w:rsid w:val="00942B97"/>
    <w:rsid w:val="00943136"/>
    <w:rsid w:val="009437A1"/>
    <w:rsid w:val="00943ABA"/>
    <w:rsid w:val="00943C91"/>
    <w:rsid w:val="00943D68"/>
    <w:rsid w:val="00943E8A"/>
    <w:rsid w:val="00943EF2"/>
    <w:rsid w:val="00944029"/>
    <w:rsid w:val="00944079"/>
    <w:rsid w:val="0094433D"/>
    <w:rsid w:val="00944368"/>
    <w:rsid w:val="009444A1"/>
    <w:rsid w:val="00944C90"/>
    <w:rsid w:val="00944F48"/>
    <w:rsid w:val="00945224"/>
    <w:rsid w:val="00945244"/>
    <w:rsid w:val="009459A6"/>
    <w:rsid w:val="00945A3C"/>
    <w:rsid w:val="00945A46"/>
    <w:rsid w:val="00945D9E"/>
    <w:rsid w:val="00945F8D"/>
    <w:rsid w:val="0094600A"/>
    <w:rsid w:val="00946144"/>
    <w:rsid w:val="00946373"/>
    <w:rsid w:val="009467C5"/>
    <w:rsid w:val="009468A7"/>
    <w:rsid w:val="00946DE8"/>
    <w:rsid w:val="00947AC8"/>
    <w:rsid w:val="009500CF"/>
    <w:rsid w:val="009503D8"/>
    <w:rsid w:val="00950CF0"/>
    <w:rsid w:val="0095132A"/>
    <w:rsid w:val="009516A1"/>
    <w:rsid w:val="00951861"/>
    <w:rsid w:val="009519D5"/>
    <w:rsid w:val="009519EE"/>
    <w:rsid w:val="00951C96"/>
    <w:rsid w:val="00951D24"/>
    <w:rsid w:val="00951DEE"/>
    <w:rsid w:val="0095275C"/>
    <w:rsid w:val="00952D5F"/>
    <w:rsid w:val="00952F25"/>
    <w:rsid w:val="00952F4E"/>
    <w:rsid w:val="00952F9D"/>
    <w:rsid w:val="00953853"/>
    <w:rsid w:val="00953906"/>
    <w:rsid w:val="00954046"/>
    <w:rsid w:val="009546F1"/>
    <w:rsid w:val="009547CF"/>
    <w:rsid w:val="00954A81"/>
    <w:rsid w:val="00954AFC"/>
    <w:rsid w:val="00954BA3"/>
    <w:rsid w:val="00954EF6"/>
    <w:rsid w:val="00955274"/>
    <w:rsid w:val="009554B4"/>
    <w:rsid w:val="009556A7"/>
    <w:rsid w:val="00955AFE"/>
    <w:rsid w:val="00955F29"/>
    <w:rsid w:val="00956003"/>
    <w:rsid w:val="009562A9"/>
    <w:rsid w:val="009564FC"/>
    <w:rsid w:val="00956507"/>
    <w:rsid w:val="00956541"/>
    <w:rsid w:val="00956889"/>
    <w:rsid w:val="00956D9D"/>
    <w:rsid w:val="0095790A"/>
    <w:rsid w:val="00957A3D"/>
    <w:rsid w:val="009603D3"/>
    <w:rsid w:val="009604D7"/>
    <w:rsid w:val="009605D7"/>
    <w:rsid w:val="00960A56"/>
    <w:rsid w:val="00960BD2"/>
    <w:rsid w:val="00961004"/>
    <w:rsid w:val="00961005"/>
    <w:rsid w:val="009610B0"/>
    <w:rsid w:val="0096135D"/>
    <w:rsid w:val="00961386"/>
    <w:rsid w:val="009617E7"/>
    <w:rsid w:val="009619B4"/>
    <w:rsid w:val="00962EB7"/>
    <w:rsid w:val="009632BF"/>
    <w:rsid w:val="009633B6"/>
    <w:rsid w:val="009638B7"/>
    <w:rsid w:val="00963D24"/>
    <w:rsid w:val="0096445A"/>
    <w:rsid w:val="0096480E"/>
    <w:rsid w:val="00964A3A"/>
    <w:rsid w:val="00964A3B"/>
    <w:rsid w:val="009651BC"/>
    <w:rsid w:val="009654DE"/>
    <w:rsid w:val="009657BA"/>
    <w:rsid w:val="009657D7"/>
    <w:rsid w:val="00965938"/>
    <w:rsid w:val="00965A73"/>
    <w:rsid w:val="00965B5E"/>
    <w:rsid w:val="00965D49"/>
    <w:rsid w:val="00965E4C"/>
    <w:rsid w:val="00965ED6"/>
    <w:rsid w:val="00966093"/>
    <w:rsid w:val="009660F7"/>
    <w:rsid w:val="009663EB"/>
    <w:rsid w:val="00966778"/>
    <w:rsid w:val="0096681A"/>
    <w:rsid w:val="00966C32"/>
    <w:rsid w:val="00966EEA"/>
    <w:rsid w:val="00966FED"/>
    <w:rsid w:val="0096767F"/>
    <w:rsid w:val="009677B7"/>
    <w:rsid w:val="00967B56"/>
    <w:rsid w:val="00967CDE"/>
    <w:rsid w:val="009705AA"/>
    <w:rsid w:val="00970DD5"/>
    <w:rsid w:val="00970EA3"/>
    <w:rsid w:val="0097127A"/>
    <w:rsid w:val="00971314"/>
    <w:rsid w:val="009715AB"/>
    <w:rsid w:val="00972090"/>
    <w:rsid w:val="009720AB"/>
    <w:rsid w:val="00972208"/>
    <w:rsid w:val="00972BF4"/>
    <w:rsid w:val="0097313A"/>
    <w:rsid w:val="00973403"/>
    <w:rsid w:val="00973480"/>
    <w:rsid w:val="0097371B"/>
    <w:rsid w:val="00973C34"/>
    <w:rsid w:val="009741E4"/>
    <w:rsid w:val="009748BF"/>
    <w:rsid w:val="00974CDE"/>
    <w:rsid w:val="00974D8A"/>
    <w:rsid w:val="00974F09"/>
    <w:rsid w:val="009754BD"/>
    <w:rsid w:val="0097587C"/>
    <w:rsid w:val="00975936"/>
    <w:rsid w:val="0097597B"/>
    <w:rsid w:val="00975B72"/>
    <w:rsid w:val="00975BC7"/>
    <w:rsid w:val="0097605B"/>
    <w:rsid w:val="009762E4"/>
    <w:rsid w:val="00976D5A"/>
    <w:rsid w:val="00976F48"/>
    <w:rsid w:val="00976FFA"/>
    <w:rsid w:val="00977174"/>
    <w:rsid w:val="00977418"/>
    <w:rsid w:val="00977746"/>
    <w:rsid w:val="009777EE"/>
    <w:rsid w:val="00977B7E"/>
    <w:rsid w:val="00980501"/>
    <w:rsid w:val="0098089C"/>
    <w:rsid w:val="0098092C"/>
    <w:rsid w:val="009811EA"/>
    <w:rsid w:val="009816C4"/>
    <w:rsid w:val="00981AF0"/>
    <w:rsid w:val="009825A4"/>
    <w:rsid w:val="0098268E"/>
    <w:rsid w:val="00982892"/>
    <w:rsid w:val="00982A1C"/>
    <w:rsid w:val="00982ED7"/>
    <w:rsid w:val="0098309D"/>
    <w:rsid w:val="00983673"/>
    <w:rsid w:val="009836A7"/>
    <w:rsid w:val="00983A01"/>
    <w:rsid w:val="00983AFA"/>
    <w:rsid w:val="0098409F"/>
    <w:rsid w:val="009841A0"/>
    <w:rsid w:val="00984470"/>
    <w:rsid w:val="00984979"/>
    <w:rsid w:val="00984E48"/>
    <w:rsid w:val="00985A26"/>
    <w:rsid w:val="00985CEC"/>
    <w:rsid w:val="00985EF7"/>
    <w:rsid w:val="00986149"/>
    <w:rsid w:val="0098638E"/>
    <w:rsid w:val="009863F6"/>
    <w:rsid w:val="009864B1"/>
    <w:rsid w:val="0098655A"/>
    <w:rsid w:val="00986573"/>
    <w:rsid w:val="00986C9D"/>
    <w:rsid w:val="009874E8"/>
    <w:rsid w:val="00987ADD"/>
    <w:rsid w:val="00987D40"/>
    <w:rsid w:val="00987F01"/>
    <w:rsid w:val="00987FA3"/>
    <w:rsid w:val="009900E4"/>
    <w:rsid w:val="009901D2"/>
    <w:rsid w:val="00990558"/>
    <w:rsid w:val="00990D45"/>
    <w:rsid w:val="00990DDA"/>
    <w:rsid w:val="00990F8A"/>
    <w:rsid w:val="00990F9A"/>
    <w:rsid w:val="009912E8"/>
    <w:rsid w:val="009916DD"/>
    <w:rsid w:val="00991C38"/>
    <w:rsid w:val="009920BD"/>
    <w:rsid w:val="0099278C"/>
    <w:rsid w:val="0099279D"/>
    <w:rsid w:val="00992E50"/>
    <w:rsid w:val="00992E66"/>
    <w:rsid w:val="00992FE5"/>
    <w:rsid w:val="00993545"/>
    <w:rsid w:val="00993546"/>
    <w:rsid w:val="00993836"/>
    <w:rsid w:val="0099516E"/>
    <w:rsid w:val="00995436"/>
    <w:rsid w:val="00995FB5"/>
    <w:rsid w:val="009968DD"/>
    <w:rsid w:val="00996A6E"/>
    <w:rsid w:val="00996F9D"/>
    <w:rsid w:val="009973D7"/>
    <w:rsid w:val="00997C41"/>
    <w:rsid w:val="00997EF2"/>
    <w:rsid w:val="00997F19"/>
    <w:rsid w:val="009A03E1"/>
    <w:rsid w:val="009A0B89"/>
    <w:rsid w:val="009A0BB4"/>
    <w:rsid w:val="009A0BE2"/>
    <w:rsid w:val="009A0E19"/>
    <w:rsid w:val="009A0EBF"/>
    <w:rsid w:val="009A16BB"/>
    <w:rsid w:val="009A2690"/>
    <w:rsid w:val="009A2894"/>
    <w:rsid w:val="009A29B3"/>
    <w:rsid w:val="009A2E41"/>
    <w:rsid w:val="009A2E69"/>
    <w:rsid w:val="009A2EEA"/>
    <w:rsid w:val="009A31E9"/>
    <w:rsid w:val="009A33EF"/>
    <w:rsid w:val="009A33F0"/>
    <w:rsid w:val="009A3551"/>
    <w:rsid w:val="009A3B0D"/>
    <w:rsid w:val="009A3BEC"/>
    <w:rsid w:val="009A3CE1"/>
    <w:rsid w:val="009A3ED8"/>
    <w:rsid w:val="009A4948"/>
    <w:rsid w:val="009A4ACA"/>
    <w:rsid w:val="009A5215"/>
    <w:rsid w:val="009A6574"/>
    <w:rsid w:val="009A6F6E"/>
    <w:rsid w:val="009B0121"/>
    <w:rsid w:val="009B02BE"/>
    <w:rsid w:val="009B08B6"/>
    <w:rsid w:val="009B10D1"/>
    <w:rsid w:val="009B14AB"/>
    <w:rsid w:val="009B17E6"/>
    <w:rsid w:val="009B1955"/>
    <w:rsid w:val="009B1C4C"/>
    <w:rsid w:val="009B2051"/>
    <w:rsid w:val="009B2AE9"/>
    <w:rsid w:val="009B2EBD"/>
    <w:rsid w:val="009B30E3"/>
    <w:rsid w:val="009B33DB"/>
    <w:rsid w:val="009B346D"/>
    <w:rsid w:val="009B3BB5"/>
    <w:rsid w:val="009B3C4B"/>
    <w:rsid w:val="009B3EF7"/>
    <w:rsid w:val="009B3EFF"/>
    <w:rsid w:val="009B4802"/>
    <w:rsid w:val="009B4874"/>
    <w:rsid w:val="009B4CAB"/>
    <w:rsid w:val="009B506F"/>
    <w:rsid w:val="009B5459"/>
    <w:rsid w:val="009B5875"/>
    <w:rsid w:val="009B58E1"/>
    <w:rsid w:val="009B5F01"/>
    <w:rsid w:val="009B5F50"/>
    <w:rsid w:val="009B6538"/>
    <w:rsid w:val="009B6756"/>
    <w:rsid w:val="009B6ABD"/>
    <w:rsid w:val="009B78C1"/>
    <w:rsid w:val="009B78C7"/>
    <w:rsid w:val="009B7ABB"/>
    <w:rsid w:val="009C050A"/>
    <w:rsid w:val="009C055E"/>
    <w:rsid w:val="009C09D3"/>
    <w:rsid w:val="009C1457"/>
    <w:rsid w:val="009C163F"/>
    <w:rsid w:val="009C1DDA"/>
    <w:rsid w:val="009C1EFA"/>
    <w:rsid w:val="009C245F"/>
    <w:rsid w:val="009C253B"/>
    <w:rsid w:val="009C2617"/>
    <w:rsid w:val="009C2C91"/>
    <w:rsid w:val="009C2DD2"/>
    <w:rsid w:val="009C2EA5"/>
    <w:rsid w:val="009C347B"/>
    <w:rsid w:val="009C35D3"/>
    <w:rsid w:val="009C3600"/>
    <w:rsid w:val="009C377D"/>
    <w:rsid w:val="009C3863"/>
    <w:rsid w:val="009C3907"/>
    <w:rsid w:val="009C3B96"/>
    <w:rsid w:val="009C3BCC"/>
    <w:rsid w:val="009C3DB4"/>
    <w:rsid w:val="009C3FCB"/>
    <w:rsid w:val="009C441E"/>
    <w:rsid w:val="009C4687"/>
    <w:rsid w:val="009C4838"/>
    <w:rsid w:val="009C4B78"/>
    <w:rsid w:val="009C4CF1"/>
    <w:rsid w:val="009C50E0"/>
    <w:rsid w:val="009C51D5"/>
    <w:rsid w:val="009C5676"/>
    <w:rsid w:val="009C57FC"/>
    <w:rsid w:val="009C59CA"/>
    <w:rsid w:val="009C600D"/>
    <w:rsid w:val="009C60ED"/>
    <w:rsid w:val="009C6335"/>
    <w:rsid w:val="009C6B6B"/>
    <w:rsid w:val="009C6F34"/>
    <w:rsid w:val="009C6F59"/>
    <w:rsid w:val="009C73CA"/>
    <w:rsid w:val="009C73D2"/>
    <w:rsid w:val="009C761E"/>
    <w:rsid w:val="009C7BC3"/>
    <w:rsid w:val="009D0220"/>
    <w:rsid w:val="009D03B8"/>
    <w:rsid w:val="009D0E72"/>
    <w:rsid w:val="009D1201"/>
    <w:rsid w:val="009D14D0"/>
    <w:rsid w:val="009D17AC"/>
    <w:rsid w:val="009D1AB7"/>
    <w:rsid w:val="009D1B6E"/>
    <w:rsid w:val="009D1E45"/>
    <w:rsid w:val="009D2316"/>
    <w:rsid w:val="009D240A"/>
    <w:rsid w:val="009D2B85"/>
    <w:rsid w:val="009D2DB3"/>
    <w:rsid w:val="009D304D"/>
    <w:rsid w:val="009D3F3C"/>
    <w:rsid w:val="009D442F"/>
    <w:rsid w:val="009D444F"/>
    <w:rsid w:val="009D4A84"/>
    <w:rsid w:val="009D4CDF"/>
    <w:rsid w:val="009D4EBA"/>
    <w:rsid w:val="009D4F53"/>
    <w:rsid w:val="009D50E4"/>
    <w:rsid w:val="009D52EC"/>
    <w:rsid w:val="009D5B7D"/>
    <w:rsid w:val="009D6435"/>
    <w:rsid w:val="009D680F"/>
    <w:rsid w:val="009D698E"/>
    <w:rsid w:val="009D6A91"/>
    <w:rsid w:val="009D6FFB"/>
    <w:rsid w:val="009D728E"/>
    <w:rsid w:val="009D7B14"/>
    <w:rsid w:val="009D7DB1"/>
    <w:rsid w:val="009D7F8E"/>
    <w:rsid w:val="009E065D"/>
    <w:rsid w:val="009E0971"/>
    <w:rsid w:val="009E1882"/>
    <w:rsid w:val="009E1C0E"/>
    <w:rsid w:val="009E1EB6"/>
    <w:rsid w:val="009E2282"/>
    <w:rsid w:val="009E229D"/>
    <w:rsid w:val="009E23C5"/>
    <w:rsid w:val="009E2BA0"/>
    <w:rsid w:val="009E2C4E"/>
    <w:rsid w:val="009E2DAA"/>
    <w:rsid w:val="009E33D9"/>
    <w:rsid w:val="009E3F35"/>
    <w:rsid w:val="009E41D5"/>
    <w:rsid w:val="009E4210"/>
    <w:rsid w:val="009E44A3"/>
    <w:rsid w:val="009E4504"/>
    <w:rsid w:val="009E454F"/>
    <w:rsid w:val="009E4960"/>
    <w:rsid w:val="009E4A05"/>
    <w:rsid w:val="009E4B10"/>
    <w:rsid w:val="009E4C52"/>
    <w:rsid w:val="009E4FD7"/>
    <w:rsid w:val="009E5646"/>
    <w:rsid w:val="009E5976"/>
    <w:rsid w:val="009E5A53"/>
    <w:rsid w:val="009E5AF5"/>
    <w:rsid w:val="009E5D35"/>
    <w:rsid w:val="009E5E17"/>
    <w:rsid w:val="009E62D8"/>
    <w:rsid w:val="009E63B9"/>
    <w:rsid w:val="009E658B"/>
    <w:rsid w:val="009E6962"/>
    <w:rsid w:val="009E6AE6"/>
    <w:rsid w:val="009E709F"/>
    <w:rsid w:val="009E70AF"/>
    <w:rsid w:val="009E7BA1"/>
    <w:rsid w:val="009E7ED5"/>
    <w:rsid w:val="009F01FE"/>
    <w:rsid w:val="009F0712"/>
    <w:rsid w:val="009F089B"/>
    <w:rsid w:val="009F092C"/>
    <w:rsid w:val="009F0971"/>
    <w:rsid w:val="009F0D18"/>
    <w:rsid w:val="009F1089"/>
    <w:rsid w:val="009F1300"/>
    <w:rsid w:val="009F1440"/>
    <w:rsid w:val="009F155C"/>
    <w:rsid w:val="009F1E03"/>
    <w:rsid w:val="009F27EA"/>
    <w:rsid w:val="009F2BD3"/>
    <w:rsid w:val="009F2D54"/>
    <w:rsid w:val="009F2F6F"/>
    <w:rsid w:val="009F32CF"/>
    <w:rsid w:val="009F3421"/>
    <w:rsid w:val="009F35A9"/>
    <w:rsid w:val="009F36A4"/>
    <w:rsid w:val="009F3774"/>
    <w:rsid w:val="009F393D"/>
    <w:rsid w:val="009F3B7E"/>
    <w:rsid w:val="009F3C53"/>
    <w:rsid w:val="009F409E"/>
    <w:rsid w:val="009F42DF"/>
    <w:rsid w:val="009F46FF"/>
    <w:rsid w:val="009F474E"/>
    <w:rsid w:val="009F4C19"/>
    <w:rsid w:val="009F4D3A"/>
    <w:rsid w:val="009F5041"/>
    <w:rsid w:val="009F50A2"/>
    <w:rsid w:val="009F50E0"/>
    <w:rsid w:val="009F5190"/>
    <w:rsid w:val="009F525F"/>
    <w:rsid w:val="009F554D"/>
    <w:rsid w:val="009F55C9"/>
    <w:rsid w:val="009F561B"/>
    <w:rsid w:val="009F58B4"/>
    <w:rsid w:val="009F58FE"/>
    <w:rsid w:val="009F59F1"/>
    <w:rsid w:val="009F5EBE"/>
    <w:rsid w:val="009F6588"/>
    <w:rsid w:val="009F6733"/>
    <w:rsid w:val="009F68E5"/>
    <w:rsid w:val="009F6FD7"/>
    <w:rsid w:val="009F7484"/>
    <w:rsid w:val="009F7560"/>
    <w:rsid w:val="009F763A"/>
    <w:rsid w:val="009F794D"/>
    <w:rsid w:val="009F7B2D"/>
    <w:rsid w:val="009F7D66"/>
    <w:rsid w:val="009F7F58"/>
    <w:rsid w:val="00A000D1"/>
    <w:rsid w:val="00A00357"/>
    <w:rsid w:val="00A00520"/>
    <w:rsid w:val="00A00553"/>
    <w:rsid w:val="00A007D4"/>
    <w:rsid w:val="00A007FA"/>
    <w:rsid w:val="00A00EE9"/>
    <w:rsid w:val="00A01315"/>
    <w:rsid w:val="00A0161E"/>
    <w:rsid w:val="00A01739"/>
    <w:rsid w:val="00A01753"/>
    <w:rsid w:val="00A01967"/>
    <w:rsid w:val="00A02164"/>
    <w:rsid w:val="00A02560"/>
    <w:rsid w:val="00A02BAD"/>
    <w:rsid w:val="00A02FCE"/>
    <w:rsid w:val="00A03318"/>
    <w:rsid w:val="00A0331C"/>
    <w:rsid w:val="00A03C63"/>
    <w:rsid w:val="00A03FA4"/>
    <w:rsid w:val="00A04123"/>
    <w:rsid w:val="00A044BA"/>
    <w:rsid w:val="00A046E5"/>
    <w:rsid w:val="00A04CAD"/>
    <w:rsid w:val="00A04E9B"/>
    <w:rsid w:val="00A0528D"/>
    <w:rsid w:val="00A05874"/>
    <w:rsid w:val="00A05B85"/>
    <w:rsid w:val="00A05C92"/>
    <w:rsid w:val="00A05F10"/>
    <w:rsid w:val="00A0608B"/>
    <w:rsid w:val="00A065AE"/>
    <w:rsid w:val="00A0701E"/>
    <w:rsid w:val="00A0705C"/>
    <w:rsid w:val="00A07187"/>
    <w:rsid w:val="00A071E5"/>
    <w:rsid w:val="00A0725A"/>
    <w:rsid w:val="00A10031"/>
    <w:rsid w:val="00A1064C"/>
    <w:rsid w:val="00A107EE"/>
    <w:rsid w:val="00A10879"/>
    <w:rsid w:val="00A10B18"/>
    <w:rsid w:val="00A10EAC"/>
    <w:rsid w:val="00A1113B"/>
    <w:rsid w:val="00A112E2"/>
    <w:rsid w:val="00A116CA"/>
    <w:rsid w:val="00A118E1"/>
    <w:rsid w:val="00A11A36"/>
    <w:rsid w:val="00A1209A"/>
    <w:rsid w:val="00A12832"/>
    <w:rsid w:val="00A12926"/>
    <w:rsid w:val="00A12E68"/>
    <w:rsid w:val="00A12FE5"/>
    <w:rsid w:val="00A13834"/>
    <w:rsid w:val="00A13A13"/>
    <w:rsid w:val="00A13AAA"/>
    <w:rsid w:val="00A142E0"/>
    <w:rsid w:val="00A148CD"/>
    <w:rsid w:val="00A14C42"/>
    <w:rsid w:val="00A14D40"/>
    <w:rsid w:val="00A14F82"/>
    <w:rsid w:val="00A14FEF"/>
    <w:rsid w:val="00A14FFD"/>
    <w:rsid w:val="00A1575C"/>
    <w:rsid w:val="00A15A9B"/>
    <w:rsid w:val="00A15DBF"/>
    <w:rsid w:val="00A16294"/>
    <w:rsid w:val="00A16EAF"/>
    <w:rsid w:val="00A16FB0"/>
    <w:rsid w:val="00A17208"/>
    <w:rsid w:val="00A1735B"/>
    <w:rsid w:val="00A17757"/>
    <w:rsid w:val="00A178CA"/>
    <w:rsid w:val="00A17E4D"/>
    <w:rsid w:val="00A20408"/>
    <w:rsid w:val="00A206A4"/>
    <w:rsid w:val="00A20719"/>
    <w:rsid w:val="00A20865"/>
    <w:rsid w:val="00A20BFC"/>
    <w:rsid w:val="00A20E96"/>
    <w:rsid w:val="00A20EE3"/>
    <w:rsid w:val="00A20FB2"/>
    <w:rsid w:val="00A2103E"/>
    <w:rsid w:val="00A212A7"/>
    <w:rsid w:val="00A21556"/>
    <w:rsid w:val="00A21774"/>
    <w:rsid w:val="00A217B0"/>
    <w:rsid w:val="00A21DA8"/>
    <w:rsid w:val="00A225D4"/>
    <w:rsid w:val="00A22A65"/>
    <w:rsid w:val="00A22AC3"/>
    <w:rsid w:val="00A22E47"/>
    <w:rsid w:val="00A2332B"/>
    <w:rsid w:val="00A23593"/>
    <w:rsid w:val="00A237C2"/>
    <w:rsid w:val="00A23A63"/>
    <w:rsid w:val="00A23D3E"/>
    <w:rsid w:val="00A23D75"/>
    <w:rsid w:val="00A24078"/>
    <w:rsid w:val="00A2413B"/>
    <w:rsid w:val="00A242F9"/>
    <w:rsid w:val="00A24A82"/>
    <w:rsid w:val="00A24B6F"/>
    <w:rsid w:val="00A24BAA"/>
    <w:rsid w:val="00A24CE8"/>
    <w:rsid w:val="00A250A2"/>
    <w:rsid w:val="00A2519C"/>
    <w:rsid w:val="00A2526B"/>
    <w:rsid w:val="00A25450"/>
    <w:rsid w:val="00A25C5D"/>
    <w:rsid w:val="00A25E19"/>
    <w:rsid w:val="00A25F05"/>
    <w:rsid w:val="00A263C6"/>
    <w:rsid w:val="00A26602"/>
    <w:rsid w:val="00A267BE"/>
    <w:rsid w:val="00A26A09"/>
    <w:rsid w:val="00A2710D"/>
    <w:rsid w:val="00A2718C"/>
    <w:rsid w:val="00A272CE"/>
    <w:rsid w:val="00A2740F"/>
    <w:rsid w:val="00A27559"/>
    <w:rsid w:val="00A277BD"/>
    <w:rsid w:val="00A278D4"/>
    <w:rsid w:val="00A30AA2"/>
    <w:rsid w:val="00A30AF4"/>
    <w:rsid w:val="00A310BB"/>
    <w:rsid w:val="00A31123"/>
    <w:rsid w:val="00A31769"/>
    <w:rsid w:val="00A31AF6"/>
    <w:rsid w:val="00A31C5B"/>
    <w:rsid w:val="00A31E11"/>
    <w:rsid w:val="00A31E7D"/>
    <w:rsid w:val="00A321F2"/>
    <w:rsid w:val="00A325F5"/>
    <w:rsid w:val="00A3269A"/>
    <w:rsid w:val="00A3275C"/>
    <w:rsid w:val="00A32980"/>
    <w:rsid w:val="00A32B8A"/>
    <w:rsid w:val="00A32D13"/>
    <w:rsid w:val="00A32E39"/>
    <w:rsid w:val="00A32ED5"/>
    <w:rsid w:val="00A32F1A"/>
    <w:rsid w:val="00A3364C"/>
    <w:rsid w:val="00A33A7D"/>
    <w:rsid w:val="00A33B86"/>
    <w:rsid w:val="00A33DC3"/>
    <w:rsid w:val="00A33E71"/>
    <w:rsid w:val="00A344D7"/>
    <w:rsid w:val="00A3493B"/>
    <w:rsid w:val="00A349E6"/>
    <w:rsid w:val="00A34AB0"/>
    <w:rsid w:val="00A34BE2"/>
    <w:rsid w:val="00A35213"/>
    <w:rsid w:val="00A3577E"/>
    <w:rsid w:val="00A359A9"/>
    <w:rsid w:val="00A35F27"/>
    <w:rsid w:val="00A361ED"/>
    <w:rsid w:val="00A3626A"/>
    <w:rsid w:val="00A362DE"/>
    <w:rsid w:val="00A36541"/>
    <w:rsid w:val="00A36555"/>
    <w:rsid w:val="00A36E23"/>
    <w:rsid w:val="00A3713F"/>
    <w:rsid w:val="00A400B6"/>
    <w:rsid w:val="00A4011B"/>
    <w:rsid w:val="00A40227"/>
    <w:rsid w:val="00A40548"/>
    <w:rsid w:val="00A40AD7"/>
    <w:rsid w:val="00A40C43"/>
    <w:rsid w:val="00A40E01"/>
    <w:rsid w:val="00A415F1"/>
    <w:rsid w:val="00A4171B"/>
    <w:rsid w:val="00A41759"/>
    <w:rsid w:val="00A41C86"/>
    <w:rsid w:val="00A41F09"/>
    <w:rsid w:val="00A41F20"/>
    <w:rsid w:val="00A4219F"/>
    <w:rsid w:val="00A42338"/>
    <w:rsid w:val="00A42900"/>
    <w:rsid w:val="00A42A6A"/>
    <w:rsid w:val="00A42CD3"/>
    <w:rsid w:val="00A4307B"/>
    <w:rsid w:val="00A431C8"/>
    <w:rsid w:val="00A439F1"/>
    <w:rsid w:val="00A43C2F"/>
    <w:rsid w:val="00A43C54"/>
    <w:rsid w:val="00A43D72"/>
    <w:rsid w:val="00A43DC3"/>
    <w:rsid w:val="00A43E7F"/>
    <w:rsid w:val="00A44460"/>
    <w:rsid w:val="00A44E52"/>
    <w:rsid w:val="00A452A4"/>
    <w:rsid w:val="00A454EB"/>
    <w:rsid w:val="00A4564D"/>
    <w:rsid w:val="00A4593B"/>
    <w:rsid w:val="00A45DE9"/>
    <w:rsid w:val="00A46203"/>
    <w:rsid w:val="00A46210"/>
    <w:rsid w:val="00A4639E"/>
    <w:rsid w:val="00A463C7"/>
    <w:rsid w:val="00A466FC"/>
    <w:rsid w:val="00A46A0D"/>
    <w:rsid w:val="00A46C62"/>
    <w:rsid w:val="00A47E8D"/>
    <w:rsid w:val="00A5057A"/>
    <w:rsid w:val="00A50591"/>
    <w:rsid w:val="00A507B3"/>
    <w:rsid w:val="00A507BE"/>
    <w:rsid w:val="00A50806"/>
    <w:rsid w:val="00A50888"/>
    <w:rsid w:val="00A50C22"/>
    <w:rsid w:val="00A5111F"/>
    <w:rsid w:val="00A51636"/>
    <w:rsid w:val="00A51AC0"/>
    <w:rsid w:val="00A51B4D"/>
    <w:rsid w:val="00A51CCE"/>
    <w:rsid w:val="00A51E31"/>
    <w:rsid w:val="00A526D9"/>
    <w:rsid w:val="00A528CF"/>
    <w:rsid w:val="00A531E0"/>
    <w:rsid w:val="00A53319"/>
    <w:rsid w:val="00A5359F"/>
    <w:rsid w:val="00A53869"/>
    <w:rsid w:val="00A53947"/>
    <w:rsid w:val="00A539D1"/>
    <w:rsid w:val="00A53A07"/>
    <w:rsid w:val="00A53A3F"/>
    <w:rsid w:val="00A53CB5"/>
    <w:rsid w:val="00A54471"/>
    <w:rsid w:val="00A54F4E"/>
    <w:rsid w:val="00A554B6"/>
    <w:rsid w:val="00A5592F"/>
    <w:rsid w:val="00A55C9B"/>
    <w:rsid w:val="00A55D1A"/>
    <w:rsid w:val="00A55D30"/>
    <w:rsid w:val="00A55E67"/>
    <w:rsid w:val="00A5619B"/>
    <w:rsid w:val="00A56224"/>
    <w:rsid w:val="00A5668E"/>
    <w:rsid w:val="00A56B55"/>
    <w:rsid w:val="00A56B99"/>
    <w:rsid w:val="00A56D4A"/>
    <w:rsid w:val="00A56F3C"/>
    <w:rsid w:val="00A57243"/>
    <w:rsid w:val="00A573CE"/>
    <w:rsid w:val="00A57834"/>
    <w:rsid w:val="00A57B3C"/>
    <w:rsid w:val="00A604A8"/>
    <w:rsid w:val="00A6088A"/>
    <w:rsid w:val="00A608AB"/>
    <w:rsid w:val="00A60934"/>
    <w:rsid w:val="00A60A02"/>
    <w:rsid w:val="00A60EDB"/>
    <w:rsid w:val="00A61134"/>
    <w:rsid w:val="00A611F1"/>
    <w:rsid w:val="00A6129C"/>
    <w:rsid w:val="00A612D1"/>
    <w:rsid w:val="00A6147B"/>
    <w:rsid w:val="00A62148"/>
    <w:rsid w:val="00A62343"/>
    <w:rsid w:val="00A6273B"/>
    <w:rsid w:val="00A629E0"/>
    <w:rsid w:val="00A62FE1"/>
    <w:rsid w:val="00A630DE"/>
    <w:rsid w:val="00A6316D"/>
    <w:rsid w:val="00A63519"/>
    <w:rsid w:val="00A63F0A"/>
    <w:rsid w:val="00A641E4"/>
    <w:rsid w:val="00A6458B"/>
    <w:rsid w:val="00A648DB"/>
    <w:rsid w:val="00A64ADB"/>
    <w:rsid w:val="00A64B5C"/>
    <w:rsid w:val="00A64C37"/>
    <w:rsid w:val="00A64C66"/>
    <w:rsid w:val="00A651F4"/>
    <w:rsid w:val="00A655AE"/>
    <w:rsid w:val="00A65651"/>
    <w:rsid w:val="00A65A8E"/>
    <w:rsid w:val="00A65AD9"/>
    <w:rsid w:val="00A6633E"/>
    <w:rsid w:val="00A66433"/>
    <w:rsid w:val="00A665B6"/>
    <w:rsid w:val="00A66668"/>
    <w:rsid w:val="00A669DF"/>
    <w:rsid w:val="00A676A9"/>
    <w:rsid w:val="00A677FD"/>
    <w:rsid w:val="00A679ED"/>
    <w:rsid w:val="00A67D68"/>
    <w:rsid w:val="00A67EB4"/>
    <w:rsid w:val="00A700EC"/>
    <w:rsid w:val="00A70C91"/>
    <w:rsid w:val="00A70DDB"/>
    <w:rsid w:val="00A713A0"/>
    <w:rsid w:val="00A718BA"/>
    <w:rsid w:val="00A71AFD"/>
    <w:rsid w:val="00A71C15"/>
    <w:rsid w:val="00A71D04"/>
    <w:rsid w:val="00A72295"/>
    <w:rsid w:val="00A72BAC"/>
    <w:rsid w:val="00A72D1C"/>
    <w:rsid w:val="00A72E57"/>
    <w:rsid w:val="00A72F1F"/>
    <w:rsid w:val="00A73042"/>
    <w:rsid w:val="00A730D0"/>
    <w:rsid w:val="00A73353"/>
    <w:rsid w:val="00A7382C"/>
    <w:rsid w:val="00A73883"/>
    <w:rsid w:val="00A738A6"/>
    <w:rsid w:val="00A73979"/>
    <w:rsid w:val="00A73A2E"/>
    <w:rsid w:val="00A73F4B"/>
    <w:rsid w:val="00A749E5"/>
    <w:rsid w:val="00A74BDC"/>
    <w:rsid w:val="00A74C53"/>
    <w:rsid w:val="00A74C7E"/>
    <w:rsid w:val="00A74D78"/>
    <w:rsid w:val="00A74EBA"/>
    <w:rsid w:val="00A74F8A"/>
    <w:rsid w:val="00A75391"/>
    <w:rsid w:val="00A75A8A"/>
    <w:rsid w:val="00A75D42"/>
    <w:rsid w:val="00A75DD1"/>
    <w:rsid w:val="00A76323"/>
    <w:rsid w:val="00A768B5"/>
    <w:rsid w:val="00A769DE"/>
    <w:rsid w:val="00A76A0B"/>
    <w:rsid w:val="00A77020"/>
    <w:rsid w:val="00A77A9E"/>
    <w:rsid w:val="00A77B1B"/>
    <w:rsid w:val="00A77D92"/>
    <w:rsid w:val="00A8025E"/>
    <w:rsid w:val="00A810CF"/>
    <w:rsid w:val="00A81A90"/>
    <w:rsid w:val="00A81CEC"/>
    <w:rsid w:val="00A81F18"/>
    <w:rsid w:val="00A823AF"/>
    <w:rsid w:val="00A8240F"/>
    <w:rsid w:val="00A82518"/>
    <w:rsid w:val="00A830EA"/>
    <w:rsid w:val="00A832C0"/>
    <w:rsid w:val="00A8349A"/>
    <w:rsid w:val="00A836A8"/>
    <w:rsid w:val="00A837C9"/>
    <w:rsid w:val="00A83B05"/>
    <w:rsid w:val="00A83F02"/>
    <w:rsid w:val="00A84075"/>
    <w:rsid w:val="00A846C8"/>
    <w:rsid w:val="00A84F08"/>
    <w:rsid w:val="00A85244"/>
    <w:rsid w:val="00A852D7"/>
    <w:rsid w:val="00A85318"/>
    <w:rsid w:val="00A8549E"/>
    <w:rsid w:val="00A854EF"/>
    <w:rsid w:val="00A860F6"/>
    <w:rsid w:val="00A86980"/>
    <w:rsid w:val="00A86A82"/>
    <w:rsid w:val="00A86D4A"/>
    <w:rsid w:val="00A86DCC"/>
    <w:rsid w:val="00A8748B"/>
    <w:rsid w:val="00A87667"/>
    <w:rsid w:val="00A87947"/>
    <w:rsid w:val="00A87B27"/>
    <w:rsid w:val="00A90025"/>
    <w:rsid w:val="00A9048B"/>
    <w:rsid w:val="00A90C07"/>
    <w:rsid w:val="00A91294"/>
    <w:rsid w:val="00A91BF8"/>
    <w:rsid w:val="00A91C99"/>
    <w:rsid w:val="00A91DF9"/>
    <w:rsid w:val="00A91EBC"/>
    <w:rsid w:val="00A92454"/>
    <w:rsid w:val="00A926A1"/>
    <w:rsid w:val="00A92A27"/>
    <w:rsid w:val="00A92E36"/>
    <w:rsid w:val="00A932F4"/>
    <w:rsid w:val="00A938E6"/>
    <w:rsid w:val="00A93903"/>
    <w:rsid w:val="00A93B97"/>
    <w:rsid w:val="00A93D8B"/>
    <w:rsid w:val="00A94545"/>
    <w:rsid w:val="00A94C4D"/>
    <w:rsid w:val="00A94D70"/>
    <w:rsid w:val="00A94EB2"/>
    <w:rsid w:val="00A94FD2"/>
    <w:rsid w:val="00A95263"/>
    <w:rsid w:val="00A957EE"/>
    <w:rsid w:val="00A95916"/>
    <w:rsid w:val="00A95937"/>
    <w:rsid w:val="00A95B93"/>
    <w:rsid w:val="00A967FF"/>
    <w:rsid w:val="00A96E8B"/>
    <w:rsid w:val="00A96F96"/>
    <w:rsid w:val="00A97090"/>
    <w:rsid w:val="00A97331"/>
    <w:rsid w:val="00A976F3"/>
    <w:rsid w:val="00A9773C"/>
    <w:rsid w:val="00A97B18"/>
    <w:rsid w:val="00AA014F"/>
    <w:rsid w:val="00AA0AFC"/>
    <w:rsid w:val="00AA0D58"/>
    <w:rsid w:val="00AA0EC1"/>
    <w:rsid w:val="00AA0F70"/>
    <w:rsid w:val="00AA1324"/>
    <w:rsid w:val="00AA1385"/>
    <w:rsid w:val="00AA1440"/>
    <w:rsid w:val="00AA18CB"/>
    <w:rsid w:val="00AA18E4"/>
    <w:rsid w:val="00AA1ACE"/>
    <w:rsid w:val="00AA2034"/>
    <w:rsid w:val="00AA206B"/>
    <w:rsid w:val="00AA21CA"/>
    <w:rsid w:val="00AA26CF"/>
    <w:rsid w:val="00AA2FB8"/>
    <w:rsid w:val="00AA3381"/>
    <w:rsid w:val="00AA33A6"/>
    <w:rsid w:val="00AA3439"/>
    <w:rsid w:val="00AA3683"/>
    <w:rsid w:val="00AA3DE9"/>
    <w:rsid w:val="00AA3F5B"/>
    <w:rsid w:val="00AA447E"/>
    <w:rsid w:val="00AA48EE"/>
    <w:rsid w:val="00AA5470"/>
    <w:rsid w:val="00AA56DB"/>
    <w:rsid w:val="00AA57A4"/>
    <w:rsid w:val="00AA5902"/>
    <w:rsid w:val="00AA5E1B"/>
    <w:rsid w:val="00AA5EA1"/>
    <w:rsid w:val="00AA5EE2"/>
    <w:rsid w:val="00AA5F7D"/>
    <w:rsid w:val="00AA634C"/>
    <w:rsid w:val="00AA637A"/>
    <w:rsid w:val="00AA66C7"/>
    <w:rsid w:val="00AA683A"/>
    <w:rsid w:val="00AA6F63"/>
    <w:rsid w:val="00AA7123"/>
    <w:rsid w:val="00AA7725"/>
    <w:rsid w:val="00AA7819"/>
    <w:rsid w:val="00AA7DBA"/>
    <w:rsid w:val="00AA7FA4"/>
    <w:rsid w:val="00AB0788"/>
    <w:rsid w:val="00AB0A48"/>
    <w:rsid w:val="00AB0AD2"/>
    <w:rsid w:val="00AB0B45"/>
    <w:rsid w:val="00AB0DE9"/>
    <w:rsid w:val="00AB0E52"/>
    <w:rsid w:val="00AB10FC"/>
    <w:rsid w:val="00AB1136"/>
    <w:rsid w:val="00AB1475"/>
    <w:rsid w:val="00AB169F"/>
    <w:rsid w:val="00AB179E"/>
    <w:rsid w:val="00AB1A65"/>
    <w:rsid w:val="00AB1F84"/>
    <w:rsid w:val="00AB2152"/>
    <w:rsid w:val="00AB2574"/>
    <w:rsid w:val="00AB266E"/>
    <w:rsid w:val="00AB2697"/>
    <w:rsid w:val="00AB2747"/>
    <w:rsid w:val="00AB2A10"/>
    <w:rsid w:val="00AB2CEF"/>
    <w:rsid w:val="00AB2E22"/>
    <w:rsid w:val="00AB2EDB"/>
    <w:rsid w:val="00AB3CAE"/>
    <w:rsid w:val="00AB3D7A"/>
    <w:rsid w:val="00AB4007"/>
    <w:rsid w:val="00AB423A"/>
    <w:rsid w:val="00AB467F"/>
    <w:rsid w:val="00AB4757"/>
    <w:rsid w:val="00AB55C5"/>
    <w:rsid w:val="00AB5631"/>
    <w:rsid w:val="00AB5964"/>
    <w:rsid w:val="00AB5B35"/>
    <w:rsid w:val="00AB5E9A"/>
    <w:rsid w:val="00AB6253"/>
    <w:rsid w:val="00AB62F1"/>
    <w:rsid w:val="00AB64ED"/>
    <w:rsid w:val="00AB6A46"/>
    <w:rsid w:val="00AB6FE9"/>
    <w:rsid w:val="00AB7134"/>
    <w:rsid w:val="00AB7750"/>
    <w:rsid w:val="00AB779B"/>
    <w:rsid w:val="00AB7ADF"/>
    <w:rsid w:val="00AB7BAC"/>
    <w:rsid w:val="00AB7DB8"/>
    <w:rsid w:val="00AB7F17"/>
    <w:rsid w:val="00AB7F61"/>
    <w:rsid w:val="00AC0215"/>
    <w:rsid w:val="00AC02C1"/>
    <w:rsid w:val="00AC06BA"/>
    <w:rsid w:val="00AC0865"/>
    <w:rsid w:val="00AC0A18"/>
    <w:rsid w:val="00AC0AB6"/>
    <w:rsid w:val="00AC0BFD"/>
    <w:rsid w:val="00AC0DE6"/>
    <w:rsid w:val="00AC0E62"/>
    <w:rsid w:val="00AC0EA9"/>
    <w:rsid w:val="00AC147D"/>
    <w:rsid w:val="00AC14BC"/>
    <w:rsid w:val="00AC16E0"/>
    <w:rsid w:val="00AC17FE"/>
    <w:rsid w:val="00AC18C3"/>
    <w:rsid w:val="00AC1A6D"/>
    <w:rsid w:val="00AC24FC"/>
    <w:rsid w:val="00AC2A03"/>
    <w:rsid w:val="00AC313A"/>
    <w:rsid w:val="00AC32B3"/>
    <w:rsid w:val="00AC3451"/>
    <w:rsid w:val="00AC3555"/>
    <w:rsid w:val="00AC3794"/>
    <w:rsid w:val="00AC38E1"/>
    <w:rsid w:val="00AC3A25"/>
    <w:rsid w:val="00AC3B52"/>
    <w:rsid w:val="00AC3B8C"/>
    <w:rsid w:val="00AC410B"/>
    <w:rsid w:val="00AC43B4"/>
    <w:rsid w:val="00AC4557"/>
    <w:rsid w:val="00AC463D"/>
    <w:rsid w:val="00AC4685"/>
    <w:rsid w:val="00AC4D85"/>
    <w:rsid w:val="00AC53BD"/>
    <w:rsid w:val="00AC542F"/>
    <w:rsid w:val="00AC5561"/>
    <w:rsid w:val="00AC58FF"/>
    <w:rsid w:val="00AC5CD1"/>
    <w:rsid w:val="00AC6650"/>
    <w:rsid w:val="00AC67AA"/>
    <w:rsid w:val="00AC6C3E"/>
    <w:rsid w:val="00AC6ECC"/>
    <w:rsid w:val="00AC6F30"/>
    <w:rsid w:val="00AC768A"/>
    <w:rsid w:val="00AC7B22"/>
    <w:rsid w:val="00AC7B39"/>
    <w:rsid w:val="00AC7DED"/>
    <w:rsid w:val="00AD0244"/>
    <w:rsid w:val="00AD09A5"/>
    <w:rsid w:val="00AD0B07"/>
    <w:rsid w:val="00AD0E61"/>
    <w:rsid w:val="00AD0ECB"/>
    <w:rsid w:val="00AD0FCD"/>
    <w:rsid w:val="00AD1C96"/>
    <w:rsid w:val="00AD1FE1"/>
    <w:rsid w:val="00AD200E"/>
    <w:rsid w:val="00AD268C"/>
    <w:rsid w:val="00AD27A7"/>
    <w:rsid w:val="00AD2813"/>
    <w:rsid w:val="00AD28D5"/>
    <w:rsid w:val="00AD2C64"/>
    <w:rsid w:val="00AD2DE6"/>
    <w:rsid w:val="00AD3067"/>
    <w:rsid w:val="00AD32C0"/>
    <w:rsid w:val="00AD3848"/>
    <w:rsid w:val="00AD3990"/>
    <w:rsid w:val="00AD3CAD"/>
    <w:rsid w:val="00AD413D"/>
    <w:rsid w:val="00AD4356"/>
    <w:rsid w:val="00AD4A42"/>
    <w:rsid w:val="00AD5069"/>
    <w:rsid w:val="00AD54AB"/>
    <w:rsid w:val="00AD54B8"/>
    <w:rsid w:val="00AD5639"/>
    <w:rsid w:val="00AD58FB"/>
    <w:rsid w:val="00AD5B0A"/>
    <w:rsid w:val="00AD5D21"/>
    <w:rsid w:val="00AD5DEE"/>
    <w:rsid w:val="00AD64BF"/>
    <w:rsid w:val="00AD65F4"/>
    <w:rsid w:val="00AD6B39"/>
    <w:rsid w:val="00AD6D12"/>
    <w:rsid w:val="00AD7005"/>
    <w:rsid w:val="00AD7881"/>
    <w:rsid w:val="00AD7971"/>
    <w:rsid w:val="00AE008C"/>
    <w:rsid w:val="00AE009E"/>
    <w:rsid w:val="00AE04CA"/>
    <w:rsid w:val="00AE059D"/>
    <w:rsid w:val="00AE06ED"/>
    <w:rsid w:val="00AE07D3"/>
    <w:rsid w:val="00AE07FC"/>
    <w:rsid w:val="00AE0E16"/>
    <w:rsid w:val="00AE1511"/>
    <w:rsid w:val="00AE1792"/>
    <w:rsid w:val="00AE2112"/>
    <w:rsid w:val="00AE2501"/>
    <w:rsid w:val="00AE2ABF"/>
    <w:rsid w:val="00AE2BA7"/>
    <w:rsid w:val="00AE2D61"/>
    <w:rsid w:val="00AE2D98"/>
    <w:rsid w:val="00AE2ED6"/>
    <w:rsid w:val="00AE2F60"/>
    <w:rsid w:val="00AE2F67"/>
    <w:rsid w:val="00AE2F7E"/>
    <w:rsid w:val="00AE305D"/>
    <w:rsid w:val="00AE311A"/>
    <w:rsid w:val="00AE3279"/>
    <w:rsid w:val="00AE36B5"/>
    <w:rsid w:val="00AE3775"/>
    <w:rsid w:val="00AE3FBF"/>
    <w:rsid w:val="00AE411D"/>
    <w:rsid w:val="00AE424B"/>
    <w:rsid w:val="00AE42C8"/>
    <w:rsid w:val="00AE468B"/>
    <w:rsid w:val="00AE46FA"/>
    <w:rsid w:val="00AE4718"/>
    <w:rsid w:val="00AE4914"/>
    <w:rsid w:val="00AE4DC1"/>
    <w:rsid w:val="00AE5060"/>
    <w:rsid w:val="00AE516B"/>
    <w:rsid w:val="00AE5183"/>
    <w:rsid w:val="00AE5469"/>
    <w:rsid w:val="00AE57F6"/>
    <w:rsid w:val="00AE5CB6"/>
    <w:rsid w:val="00AE5D7F"/>
    <w:rsid w:val="00AE5E52"/>
    <w:rsid w:val="00AE5F02"/>
    <w:rsid w:val="00AE5F5C"/>
    <w:rsid w:val="00AE6B28"/>
    <w:rsid w:val="00AE6BB5"/>
    <w:rsid w:val="00AE6C7E"/>
    <w:rsid w:val="00AE732B"/>
    <w:rsid w:val="00AE776C"/>
    <w:rsid w:val="00AE7A30"/>
    <w:rsid w:val="00AF0366"/>
    <w:rsid w:val="00AF0E71"/>
    <w:rsid w:val="00AF1001"/>
    <w:rsid w:val="00AF1033"/>
    <w:rsid w:val="00AF1143"/>
    <w:rsid w:val="00AF167B"/>
    <w:rsid w:val="00AF16B1"/>
    <w:rsid w:val="00AF1890"/>
    <w:rsid w:val="00AF1B69"/>
    <w:rsid w:val="00AF1CCD"/>
    <w:rsid w:val="00AF2095"/>
    <w:rsid w:val="00AF2527"/>
    <w:rsid w:val="00AF3039"/>
    <w:rsid w:val="00AF3073"/>
    <w:rsid w:val="00AF3233"/>
    <w:rsid w:val="00AF3675"/>
    <w:rsid w:val="00AF3991"/>
    <w:rsid w:val="00AF46DB"/>
    <w:rsid w:val="00AF47E0"/>
    <w:rsid w:val="00AF4854"/>
    <w:rsid w:val="00AF4AA2"/>
    <w:rsid w:val="00AF4B25"/>
    <w:rsid w:val="00AF4C83"/>
    <w:rsid w:val="00AF4FEE"/>
    <w:rsid w:val="00AF55CA"/>
    <w:rsid w:val="00AF5A4B"/>
    <w:rsid w:val="00AF5BD5"/>
    <w:rsid w:val="00AF5C65"/>
    <w:rsid w:val="00AF6111"/>
    <w:rsid w:val="00AF614F"/>
    <w:rsid w:val="00AF6415"/>
    <w:rsid w:val="00AF6435"/>
    <w:rsid w:val="00AF65E6"/>
    <w:rsid w:val="00AF6878"/>
    <w:rsid w:val="00AF693F"/>
    <w:rsid w:val="00AF6E4F"/>
    <w:rsid w:val="00AF7018"/>
    <w:rsid w:val="00AF7142"/>
    <w:rsid w:val="00AF74CF"/>
    <w:rsid w:val="00AF75EE"/>
    <w:rsid w:val="00AF79AF"/>
    <w:rsid w:val="00AF7AED"/>
    <w:rsid w:val="00B00263"/>
    <w:rsid w:val="00B00323"/>
    <w:rsid w:val="00B00606"/>
    <w:rsid w:val="00B00662"/>
    <w:rsid w:val="00B00685"/>
    <w:rsid w:val="00B00921"/>
    <w:rsid w:val="00B00B03"/>
    <w:rsid w:val="00B00B8E"/>
    <w:rsid w:val="00B00E50"/>
    <w:rsid w:val="00B00EE7"/>
    <w:rsid w:val="00B013EE"/>
    <w:rsid w:val="00B01665"/>
    <w:rsid w:val="00B01A36"/>
    <w:rsid w:val="00B02193"/>
    <w:rsid w:val="00B0254E"/>
    <w:rsid w:val="00B026C5"/>
    <w:rsid w:val="00B0277C"/>
    <w:rsid w:val="00B0280B"/>
    <w:rsid w:val="00B0298C"/>
    <w:rsid w:val="00B02B22"/>
    <w:rsid w:val="00B02B81"/>
    <w:rsid w:val="00B02D45"/>
    <w:rsid w:val="00B0307C"/>
    <w:rsid w:val="00B03157"/>
    <w:rsid w:val="00B0325E"/>
    <w:rsid w:val="00B037B6"/>
    <w:rsid w:val="00B03816"/>
    <w:rsid w:val="00B0399C"/>
    <w:rsid w:val="00B03A25"/>
    <w:rsid w:val="00B03D51"/>
    <w:rsid w:val="00B04128"/>
    <w:rsid w:val="00B047A4"/>
    <w:rsid w:val="00B04A1C"/>
    <w:rsid w:val="00B04B60"/>
    <w:rsid w:val="00B04F1C"/>
    <w:rsid w:val="00B058F6"/>
    <w:rsid w:val="00B059DE"/>
    <w:rsid w:val="00B05BA7"/>
    <w:rsid w:val="00B0635A"/>
    <w:rsid w:val="00B063E0"/>
    <w:rsid w:val="00B066FB"/>
    <w:rsid w:val="00B06B0E"/>
    <w:rsid w:val="00B06B1F"/>
    <w:rsid w:val="00B0712B"/>
    <w:rsid w:val="00B071E6"/>
    <w:rsid w:val="00B078B4"/>
    <w:rsid w:val="00B109C2"/>
    <w:rsid w:val="00B10A65"/>
    <w:rsid w:val="00B10B4A"/>
    <w:rsid w:val="00B112E2"/>
    <w:rsid w:val="00B117FE"/>
    <w:rsid w:val="00B11B45"/>
    <w:rsid w:val="00B12357"/>
    <w:rsid w:val="00B1240F"/>
    <w:rsid w:val="00B1244A"/>
    <w:rsid w:val="00B12790"/>
    <w:rsid w:val="00B1290E"/>
    <w:rsid w:val="00B13051"/>
    <w:rsid w:val="00B1305A"/>
    <w:rsid w:val="00B130E0"/>
    <w:rsid w:val="00B1344F"/>
    <w:rsid w:val="00B13554"/>
    <w:rsid w:val="00B135A5"/>
    <w:rsid w:val="00B13721"/>
    <w:rsid w:val="00B13900"/>
    <w:rsid w:val="00B13AFC"/>
    <w:rsid w:val="00B13E25"/>
    <w:rsid w:val="00B14131"/>
    <w:rsid w:val="00B1480F"/>
    <w:rsid w:val="00B148C6"/>
    <w:rsid w:val="00B14A2D"/>
    <w:rsid w:val="00B14DF2"/>
    <w:rsid w:val="00B15119"/>
    <w:rsid w:val="00B1513F"/>
    <w:rsid w:val="00B1516F"/>
    <w:rsid w:val="00B15573"/>
    <w:rsid w:val="00B15775"/>
    <w:rsid w:val="00B157E9"/>
    <w:rsid w:val="00B160BC"/>
    <w:rsid w:val="00B1622A"/>
    <w:rsid w:val="00B16D47"/>
    <w:rsid w:val="00B17FBA"/>
    <w:rsid w:val="00B20A13"/>
    <w:rsid w:val="00B20A43"/>
    <w:rsid w:val="00B20E92"/>
    <w:rsid w:val="00B20EBA"/>
    <w:rsid w:val="00B21181"/>
    <w:rsid w:val="00B2136C"/>
    <w:rsid w:val="00B215E5"/>
    <w:rsid w:val="00B21AAC"/>
    <w:rsid w:val="00B21AF8"/>
    <w:rsid w:val="00B21B14"/>
    <w:rsid w:val="00B2281E"/>
    <w:rsid w:val="00B22ABF"/>
    <w:rsid w:val="00B22E97"/>
    <w:rsid w:val="00B230DF"/>
    <w:rsid w:val="00B2315F"/>
    <w:rsid w:val="00B233AE"/>
    <w:rsid w:val="00B23652"/>
    <w:rsid w:val="00B23A83"/>
    <w:rsid w:val="00B24246"/>
    <w:rsid w:val="00B2467E"/>
    <w:rsid w:val="00B248BF"/>
    <w:rsid w:val="00B24E14"/>
    <w:rsid w:val="00B24E29"/>
    <w:rsid w:val="00B25023"/>
    <w:rsid w:val="00B25091"/>
    <w:rsid w:val="00B2543B"/>
    <w:rsid w:val="00B25476"/>
    <w:rsid w:val="00B25560"/>
    <w:rsid w:val="00B255E6"/>
    <w:rsid w:val="00B26518"/>
    <w:rsid w:val="00B2663B"/>
    <w:rsid w:val="00B2683F"/>
    <w:rsid w:val="00B26A98"/>
    <w:rsid w:val="00B26B78"/>
    <w:rsid w:val="00B26DE8"/>
    <w:rsid w:val="00B27030"/>
    <w:rsid w:val="00B273ED"/>
    <w:rsid w:val="00B276E8"/>
    <w:rsid w:val="00B278E1"/>
    <w:rsid w:val="00B27EC6"/>
    <w:rsid w:val="00B27ED2"/>
    <w:rsid w:val="00B3000E"/>
    <w:rsid w:val="00B3059C"/>
    <w:rsid w:val="00B305CB"/>
    <w:rsid w:val="00B30A6C"/>
    <w:rsid w:val="00B30B12"/>
    <w:rsid w:val="00B30C88"/>
    <w:rsid w:val="00B30CF6"/>
    <w:rsid w:val="00B30E63"/>
    <w:rsid w:val="00B31161"/>
    <w:rsid w:val="00B3161E"/>
    <w:rsid w:val="00B31682"/>
    <w:rsid w:val="00B317C5"/>
    <w:rsid w:val="00B31C3A"/>
    <w:rsid w:val="00B326EE"/>
    <w:rsid w:val="00B328A9"/>
    <w:rsid w:val="00B32FEF"/>
    <w:rsid w:val="00B32FF4"/>
    <w:rsid w:val="00B33038"/>
    <w:rsid w:val="00B331C8"/>
    <w:rsid w:val="00B332DB"/>
    <w:rsid w:val="00B3330B"/>
    <w:rsid w:val="00B338C5"/>
    <w:rsid w:val="00B339A1"/>
    <w:rsid w:val="00B33CC5"/>
    <w:rsid w:val="00B3408D"/>
    <w:rsid w:val="00B3423A"/>
    <w:rsid w:val="00B34359"/>
    <w:rsid w:val="00B3454F"/>
    <w:rsid w:val="00B346BF"/>
    <w:rsid w:val="00B3470B"/>
    <w:rsid w:val="00B348E4"/>
    <w:rsid w:val="00B34F42"/>
    <w:rsid w:val="00B34F9F"/>
    <w:rsid w:val="00B3505E"/>
    <w:rsid w:val="00B3587F"/>
    <w:rsid w:val="00B361AA"/>
    <w:rsid w:val="00B364B8"/>
    <w:rsid w:val="00B36E27"/>
    <w:rsid w:val="00B36FD9"/>
    <w:rsid w:val="00B372E6"/>
    <w:rsid w:val="00B3749F"/>
    <w:rsid w:val="00B375FC"/>
    <w:rsid w:val="00B37DE0"/>
    <w:rsid w:val="00B37FB6"/>
    <w:rsid w:val="00B4038D"/>
    <w:rsid w:val="00B407C2"/>
    <w:rsid w:val="00B41222"/>
    <w:rsid w:val="00B41444"/>
    <w:rsid w:val="00B415CA"/>
    <w:rsid w:val="00B41C22"/>
    <w:rsid w:val="00B41DAE"/>
    <w:rsid w:val="00B41DF6"/>
    <w:rsid w:val="00B421F6"/>
    <w:rsid w:val="00B4235B"/>
    <w:rsid w:val="00B42793"/>
    <w:rsid w:val="00B42877"/>
    <w:rsid w:val="00B42B10"/>
    <w:rsid w:val="00B42E18"/>
    <w:rsid w:val="00B42F33"/>
    <w:rsid w:val="00B435A2"/>
    <w:rsid w:val="00B435CA"/>
    <w:rsid w:val="00B43BF4"/>
    <w:rsid w:val="00B443E4"/>
    <w:rsid w:val="00B44707"/>
    <w:rsid w:val="00B44A37"/>
    <w:rsid w:val="00B44AFA"/>
    <w:rsid w:val="00B44E38"/>
    <w:rsid w:val="00B44EB7"/>
    <w:rsid w:val="00B44ED7"/>
    <w:rsid w:val="00B45240"/>
    <w:rsid w:val="00B45355"/>
    <w:rsid w:val="00B45A2B"/>
    <w:rsid w:val="00B45B06"/>
    <w:rsid w:val="00B45F46"/>
    <w:rsid w:val="00B45F50"/>
    <w:rsid w:val="00B46272"/>
    <w:rsid w:val="00B46640"/>
    <w:rsid w:val="00B468DC"/>
    <w:rsid w:val="00B46916"/>
    <w:rsid w:val="00B47470"/>
    <w:rsid w:val="00B4751A"/>
    <w:rsid w:val="00B478E8"/>
    <w:rsid w:val="00B5043E"/>
    <w:rsid w:val="00B509F2"/>
    <w:rsid w:val="00B50B2C"/>
    <w:rsid w:val="00B50D62"/>
    <w:rsid w:val="00B516C6"/>
    <w:rsid w:val="00B51741"/>
    <w:rsid w:val="00B51B5D"/>
    <w:rsid w:val="00B51BA6"/>
    <w:rsid w:val="00B51F73"/>
    <w:rsid w:val="00B5213A"/>
    <w:rsid w:val="00B532E5"/>
    <w:rsid w:val="00B532ED"/>
    <w:rsid w:val="00B5342F"/>
    <w:rsid w:val="00B539D0"/>
    <w:rsid w:val="00B53CA8"/>
    <w:rsid w:val="00B53D99"/>
    <w:rsid w:val="00B53E23"/>
    <w:rsid w:val="00B54668"/>
    <w:rsid w:val="00B54CB3"/>
    <w:rsid w:val="00B54D2B"/>
    <w:rsid w:val="00B54D86"/>
    <w:rsid w:val="00B54FEC"/>
    <w:rsid w:val="00B55201"/>
    <w:rsid w:val="00B55582"/>
    <w:rsid w:val="00B55771"/>
    <w:rsid w:val="00B55795"/>
    <w:rsid w:val="00B559CA"/>
    <w:rsid w:val="00B55C22"/>
    <w:rsid w:val="00B55CF0"/>
    <w:rsid w:val="00B55FE9"/>
    <w:rsid w:val="00B56309"/>
    <w:rsid w:val="00B56DDA"/>
    <w:rsid w:val="00B56E33"/>
    <w:rsid w:val="00B5733E"/>
    <w:rsid w:val="00B576A3"/>
    <w:rsid w:val="00B576AC"/>
    <w:rsid w:val="00B577EB"/>
    <w:rsid w:val="00B57954"/>
    <w:rsid w:val="00B57C8E"/>
    <w:rsid w:val="00B57F55"/>
    <w:rsid w:val="00B60272"/>
    <w:rsid w:val="00B603B2"/>
    <w:rsid w:val="00B60673"/>
    <w:rsid w:val="00B60774"/>
    <w:rsid w:val="00B60A69"/>
    <w:rsid w:val="00B60AFF"/>
    <w:rsid w:val="00B60FA4"/>
    <w:rsid w:val="00B6181F"/>
    <w:rsid w:val="00B61CE4"/>
    <w:rsid w:val="00B6218F"/>
    <w:rsid w:val="00B62503"/>
    <w:rsid w:val="00B62561"/>
    <w:rsid w:val="00B6268E"/>
    <w:rsid w:val="00B62719"/>
    <w:rsid w:val="00B6298C"/>
    <w:rsid w:val="00B629E3"/>
    <w:rsid w:val="00B62B36"/>
    <w:rsid w:val="00B63337"/>
    <w:rsid w:val="00B63CE0"/>
    <w:rsid w:val="00B63FFA"/>
    <w:rsid w:val="00B645CE"/>
    <w:rsid w:val="00B6508F"/>
    <w:rsid w:val="00B65209"/>
    <w:rsid w:val="00B65562"/>
    <w:rsid w:val="00B66266"/>
    <w:rsid w:val="00B663B4"/>
    <w:rsid w:val="00B66996"/>
    <w:rsid w:val="00B669A7"/>
    <w:rsid w:val="00B669BE"/>
    <w:rsid w:val="00B66AD9"/>
    <w:rsid w:val="00B66BD8"/>
    <w:rsid w:val="00B66D8E"/>
    <w:rsid w:val="00B66DAD"/>
    <w:rsid w:val="00B66FD5"/>
    <w:rsid w:val="00B672EC"/>
    <w:rsid w:val="00B6767E"/>
    <w:rsid w:val="00B67D58"/>
    <w:rsid w:val="00B67DC2"/>
    <w:rsid w:val="00B70164"/>
    <w:rsid w:val="00B708D2"/>
    <w:rsid w:val="00B70A9B"/>
    <w:rsid w:val="00B70AD9"/>
    <w:rsid w:val="00B70E91"/>
    <w:rsid w:val="00B70F78"/>
    <w:rsid w:val="00B7106C"/>
    <w:rsid w:val="00B71387"/>
    <w:rsid w:val="00B71489"/>
    <w:rsid w:val="00B718AB"/>
    <w:rsid w:val="00B71F41"/>
    <w:rsid w:val="00B7212A"/>
    <w:rsid w:val="00B7267A"/>
    <w:rsid w:val="00B726B1"/>
    <w:rsid w:val="00B729E1"/>
    <w:rsid w:val="00B73094"/>
    <w:rsid w:val="00B730A7"/>
    <w:rsid w:val="00B732FC"/>
    <w:rsid w:val="00B735F9"/>
    <w:rsid w:val="00B73B3B"/>
    <w:rsid w:val="00B73B9B"/>
    <w:rsid w:val="00B73E37"/>
    <w:rsid w:val="00B7445A"/>
    <w:rsid w:val="00B74849"/>
    <w:rsid w:val="00B74D15"/>
    <w:rsid w:val="00B74ED0"/>
    <w:rsid w:val="00B75245"/>
    <w:rsid w:val="00B75DAF"/>
    <w:rsid w:val="00B75F69"/>
    <w:rsid w:val="00B75F98"/>
    <w:rsid w:val="00B76151"/>
    <w:rsid w:val="00B76215"/>
    <w:rsid w:val="00B76893"/>
    <w:rsid w:val="00B76F58"/>
    <w:rsid w:val="00B77258"/>
    <w:rsid w:val="00B77300"/>
    <w:rsid w:val="00B7757A"/>
    <w:rsid w:val="00B77956"/>
    <w:rsid w:val="00B77D35"/>
    <w:rsid w:val="00B8034E"/>
    <w:rsid w:val="00B80672"/>
    <w:rsid w:val="00B80760"/>
    <w:rsid w:val="00B819B5"/>
    <w:rsid w:val="00B81B02"/>
    <w:rsid w:val="00B81D29"/>
    <w:rsid w:val="00B81DBA"/>
    <w:rsid w:val="00B822C5"/>
    <w:rsid w:val="00B8244C"/>
    <w:rsid w:val="00B82613"/>
    <w:rsid w:val="00B8293A"/>
    <w:rsid w:val="00B829BB"/>
    <w:rsid w:val="00B82D8C"/>
    <w:rsid w:val="00B8306D"/>
    <w:rsid w:val="00B830A9"/>
    <w:rsid w:val="00B833BE"/>
    <w:rsid w:val="00B83AA1"/>
    <w:rsid w:val="00B83AD7"/>
    <w:rsid w:val="00B83AED"/>
    <w:rsid w:val="00B83B08"/>
    <w:rsid w:val="00B83C36"/>
    <w:rsid w:val="00B84123"/>
    <w:rsid w:val="00B841BF"/>
    <w:rsid w:val="00B842C1"/>
    <w:rsid w:val="00B84437"/>
    <w:rsid w:val="00B84B49"/>
    <w:rsid w:val="00B85313"/>
    <w:rsid w:val="00B854E4"/>
    <w:rsid w:val="00B8560C"/>
    <w:rsid w:val="00B85A84"/>
    <w:rsid w:val="00B85B0B"/>
    <w:rsid w:val="00B85B14"/>
    <w:rsid w:val="00B85D99"/>
    <w:rsid w:val="00B85FE4"/>
    <w:rsid w:val="00B8618B"/>
    <w:rsid w:val="00B86688"/>
    <w:rsid w:val="00B870D1"/>
    <w:rsid w:val="00B87519"/>
    <w:rsid w:val="00B87BA3"/>
    <w:rsid w:val="00B9093B"/>
    <w:rsid w:val="00B90DCD"/>
    <w:rsid w:val="00B90EE8"/>
    <w:rsid w:val="00B91105"/>
    <w:rsid w:val="00B91C0E"/>
    <w:rsid w:val="00B91E91"/>
    <w:rsid w:val="00B924F6"/>
    <w:rsid w:val="00B92668"/>
    <w:rsid w:val="00B92D11"/>
    <w:rsid w:val="00B92D60"/>
    <w:rsid w:val="00B93008"/>
    <w:rsid w:val="00B9308D"/>
    <w:rsid w:val="00B93D39"/>
    <w:rsid w:val="00B93F80"/>
    <w:rsid w:val="00B94195"/>
    <w:rsid w:val="00B942CF"/>
    <w:rsid w:val="00B944E1"/>
    <w:rsid w:val="00B945E5"/>
    <w:rsid w:val="00B946EC"/>
    <w:rsid w:val="00B94BDB"/>
    <w:rsid w:val="00B94E0E"/>
    <w:rsid w:val="00B94FC5"/>
    <w:rsid w:val="00B953BD"/>
    <w:rsid w:val="00B9577B"/>
    <w:rsid w:val="00B957B3"/>
    <w:rsid w:val="00B958BD"/>
    <w:rsid w:val="00B95959"/>
    <w:rsid w:val="00B95D5B"/>
    <w:rsid w:val="00B95E6A"/>
    <w:rsid w:val="00B95EF4"/>
    <w:rsid w:val="00B9665D"/>
    <w:rsid w:val="00B96781"/>
    <w:rsid w:val="00B96AF9"/>
    <w:rsid w:val="00B96BC7"/>
    <w:rsid w:val="00B9709E"/>
    <w:rsid w:val="00B97100"/>
    <w:rsid w:val="00B971DA"/>
    <w:rsid w:val="00B972B3"/>
    <w:rsid w:val="00B97782"/>
    <w:rsid w:val="00B97BDC"/>
    <w:rsid w:val="00B97D28"/>
    <w:rsid w:val="00B97DAA"/>
    <w:rsid w:val="00B97E9E"/>
    <w:rsid w:val="00BA00BE"/>
    <w:rsid w:val="00BA0682"/>
    <w:rsid w:val="00BA07EF"/>
    <w:rsid w:val="00BA08BC"/>
    <w:rsid w:val="00BA0943"/>
    <w:rsid w:val="00BA0C25"/>
    <w:rsid w:val="00BA0EB3"/>
    <w:rsid w:val="00BA1416"/>
    <w:rsid w:val="00BA16BF"/>
    <w:rsid w:val="00BA185F"/>
    <w:rsid w:val="00BA1890"/>
    <w:rsid w:val="00BA1EE0"/>
    <w:rsid w:val="00BA25E5"/>
    <w:rsid w:val="00BA26A9"/>
    <w:rsid w:val="00BA278D"/>
    <w:rsid w:val="00BA299A"/>
    <w:rsid w:val="00BA3673"/>
    <w:rsid w:val="00BA3B40"/>
    <w:rsid w:val="00BA4B13"/>
    <w:rsid w:val="00BA4DC5"/>
    <w:rsid w:val="00BA4EF6"/>
    <w:rsid w:val="00BA4F15"/>
    <w:rsid w:val="00BA5457"/>
    <w:rsid w:val="00BA589D"/>
    <w:rsid w:val="00BA5E88"/>
    <w:rsid w:val="00BA6385"/>
    <w:rsid w:val="00BA64CF"/>
    <w:rsid w:val="00BA68FC"/>
    <w:rsid w:val="00BA6AA6"/>
    <w:rsid w:val="00BA7448"/>
    <w:rsid w:val="00BA769E"/>
    <w:rsid w:val="00BA7C92"/>
    <w:rsid w:val="00BA7CB8"/>
    <w:rsid w:val="00BA7D5C"/>
    <w:rsid w:val="00BB0071"/>
    <w:rsid w:val="00BB032E"/>
    <w:rsid w:val="00BB0564"/>
    <w:rsid w:val="00BB0C2C"/>
    <w:rsid w:val="00BB0CF2"/>
    <w:rsid w:val="00BB0D59"/>
    <w:rsid w:val="00BB0E3F"/>
    <w:rsid w:val="00BB1171"/>
    <w:rsid w:val="00BB1EA8"/>
    <w:rsid w:val="00BB1FA5"/>
    <w:rsid w:val="00BB218A"/>
    <w:rsid w:val="00BB26DD"/>
    <w:rsid w:val="00BB2D58"/>
    <w:rsid w:val="00BB33C3"/>
    <w:rsid w:val="00BB362E"/>
    <w:rsid w:val="00BB38E7"/>
    <w:rsid w:val="00BB3E2B"/>
    <w:rsid w:val="00BB3FB1"/>
    <w:rsid w:val="00BB425F"/>
    <w:rsid w:val="00BB45A2"/>
    <w:rsid w:val="00BB45EF"/>
    <w:rsid w:val="00BB4B60"/>
    <w:rsid w:val="00BB4C88"/>
    <w:rsid w:val="00BB4DFF"/>
    <w:rsid w:val="00BB4F79"/>
    <w:rsid w:val="00BB5298"/>
    <w:rsid w:val="00BB530D"/>
    <w:rsid w:val="00BB536E"/>
    <w:rsid w:val="00BB5439"/>
    <w:rsid w:val="00BB5477"/>
    <w:rsid w:val="00BB5773"/>
    <w:rsid w:val="00BB5883"/>
    <w:rsid w:val="00BB59D2"/>
    <w:rsid w:val="00BB5AF9"/>
    <w:rsid w:val="00BB6149"/>
    <w:rsid w:val="00BB6651"/>
    <w:rsid w:val="00BB6690"/>
    <w:rsid w:val="00BB688D"/>
    <w:rsid w:val="00BB690F"/>
    <w:rsid w:val="00BB69BC"/>
    <w:rsid w:val="00BB6ACC"/>
    <w:rsid w:val="00BB6FFD"/>
    <w:rsid w:val="00BB72ED"/>
    <w:rsid w:val="00BB7500"/>
    <w:rsid w:val="00BB76F7"/>
    <w:rsid w:val="00BB7BBD"/>
    <w:rsid w:val="00BB7D17"/>
    <w:rsid w:val="00BC052F"/>
    <w:rsid w:val="00BC058F"/>
    <w:rsid w:val="00BC0A46"/>
    <w:rsid w:val="00BC0BE5"/>
    <w:rsid w:val="00BC0D1F"/>
    <w:rsid w:val="00BC0DF0"/>
    <w:rsid w:val="00BC0F44"/>
    <w:rsid w:val="00BC1223"/>
    <w:rsid w:val="00BC141D"/>
    <w:rsid w:val="00BC14FD"/>
    <w:rsid w:val="00BC18BA"/>
    <w:rsid w:val="00BC1B8A"/>
    <w:rsid w:val="00BC2050"/>
    <w:rsid w:val="00BC2986"/>
    <w:rsid w:val="00BC2AB7"/>
    <w:rsid w:val="00BC2E00"/>
    <w:rsid w:val="00BC32A0"/>
    <w:rsid w:val="00BC3352"/>
    <w:rsid w:val="00BC358C"/>
    <w:rsid w:val="00BC3683"/>
    <w:rsid w:val="00BC3858"/>
    <w:rsid w:val="00BC387F"/>
    <w:rsid w:val="00BC3E54"/>
    <w:rsid w:val="00BC3F8C"/>
    <w:rsid w:val="00BC4093"/>
    <w:rsid w:val="00BC45A6"/>
    <w:rsid w:val="00BC4C9B"/>
    <w:rsid w:val="00BC4EFC"/>
    <w:rsid w:val="00BC5599"/>
    <w:rsid w:val="00BC601D"/>
    <w:rsid w:val="00BC641B"/>
    <w:rsid w:val="00BC6A39"/>
    <w:rsid w:val="00BC6FEE"/>
    <w:rsid w:val="00BC76E8"/>
    <w:rsid w:val="00BC7AB7"/>
    <w:rsid w:val="00BD0858"/>
    <w:rsid w:val="00BD088E"/>
    <w:rsid w:val="00BD1281"/>
    <w:rsid w:val="00BD151B"/>
    <w:rsid w:val="00BD19E4"/>
    <w:rsid w:val="00BD1B25"/>
    <w:rsid w:val="00BD1EF4"/>
    <w:rsid w:val="00BD24D4"/>
    <w:rsid w:val="00BD2970"/>
    <w:rsid w:val="00BD2988"/>
    <w:rsid w:val="00BD2BA9"/>
    <w:rsid w:val="00BD2C07"/>
    <w:rsid w:val="00BD2C36"/>
    <w:rsid w:val="00BD333C"/>
    <w:rsid w:val="00BD337C"/>
    <w:rsid w:val="00BD3699"/>
    <w:rsid w:val="00BD3A0A"/>
    <w:rsid w:val="00BD3AE1"/>
    <w:rsid w:val="00BD3EC0"/>
    <w:rsid w:val="00BD404F"/>
    <w:rsid w:val="00BD423F"/>
    <w:rsid w:val="00BD42F1"/>
    <w:rsid w:val="00BD4617"/>
    <w:rsid w:val="00BD4893"/>
    <w:rsid w:val="00BD49BF"/>
    <w:rsid w:val="00BD4A29"/>
    <w:rsid w:val="00BD4C57"/>
    <w:rsid w:val="00BD4E76"/>
    <w:rsid w:val="00BD4FAC"/>
    <w:rsid w:val="00BD5186"/>
    <w:rsid w:val="00BD51BD"/>
    <w:rsid w:val="00BD51C1"/>
    <w:rsid w:val="00BD51DE"/>
    <w:rsid w:val="00BD55B5"/>
    <w:rsid w:val="00BD5687"/>
    <w:rsid w:val="00BD56D3"/>
    <w:rsid w:val="00BD56D9"/>
    <w:rsid w:val="00BD571A"/>
    <w:rsid w:val="00BD5980"/>
    <w:rsid w:val="00BD5BC4"/>
    <w:rsid w:val="00BD5F94"/>
    <w:rsid w:val="00BD625D"/>
    <w:rsid w:val="00BD67C9"/>
    <w:rsid w:val="00BD756F"/>
    <w:rsid w:val="00BD7830"/>
    <w:rsid w:val="00BD78E0"/>
    <w:rsid w:val="00BD7B02"/>
    <w:rsid w:val="00BD7DD0"/>
    <w:rsid w:val="00BD7EBD"/>
    <w:rsid w:val="00BE02B4"/>
    <w:rsid w:val="00BE04FE"/>
    <w:rsid w:val="00BE05B6"/>
    <w:rsid w:val="00BE05B9"/>
    <w:rsid w:val="00BE0A29"/>
    <w:rsid w:val="00BE0ECF"/>
    <w:rsid w:val="00BE1000"/>
    <w:rsid w:val="00BE12DF"/>
    <w:rsid w:val="00BE13E5"/>
    <w:rsid w:val="00BE1552"/>
    <w:rsid w:val="00BE1893"/>
    <w:rsid w:val="00BE192A"/>
    <w:rsid w:val="00BE1F1E"/>
    <w:rsid w:val="00BE2220"/>
    <w:rsid w:val="00BE2497"/>
    <w:rsid w:val="00BE257B"/>
    <w:rsid w:val="00BE275D"/>
    <w:rsid w:val="00BE2B74"/>
    <w:rsid w:val="00BE2C45"/>
    <w:rsid w:val="00BE2D52"/>
    <w:rsid w:val="00BE3190"/>
    <w:rsid w:val="00BE3594"/>
    <w:rsid w:val="00BE372B"/>
    <w:rsid w:val="00BE3BDB"/>
    <w:rsid w:val="00BE3F0F"/>
    <w:rsid w:val="00BE3F4B"/>
    <w:rsid w:val="00BE4189"/>
    <w:rsid w:val="00BE5567"/>
    <w:rsid w:val="00BE5684"/>
    <w:rsid w:val="00BE5836"/>
    <w:rsid w:val="00BE58E6"/>
    <w:rsid w:val="00BE5907"/>
    <w:rsid w:val="00BE5BED"/>
    <w:rsid w:val="00BE5E80"/>
    <w:rsid w:val="00BE5F83"/>
    <w:rsid w:val="00BE61CD"/>
    <w:rsid w:val="00BE6227"/>
    <w:rsid w:val="00BE63BE"/>
    <w:rsid w:val="00BE6552"/>
    <w:rsid w:val="00BE6739"/>
    <w:rsid w:val="00BE7084"/>
    <w:rsid w:val="00BE736F"/>
    <w:rsid w:val="00BE78A7"/>
    <w:rsid w:val="00BE79B1"/>
    <w:rsid w:val="00BF0C64"/>
    <w:rsid w:val="00BF0DAD"/>
    <w:rsid w:val="00BF10BC"/>
    <w:rsid w:val="00BF1A61"/>
    <w:rsid w:val="00BF1DF2"/>
    <w:rsid w:val="00BF26DD"/>
    <w:rsid w:val="00BF26F6"/>
    <w:rsid w:val="00BF2888"/>
    <w:rsid w:val="00BF2897"/>
    <w:rsid w:val="00BF28B7"/>
    <w:rsid w:val="00BF29F8"/>
    <w:rsid w:val="00BF3457"/>
    <w:rsid w:val="00BF3BA0"/>
    <w:rsid w:val="00BF3F6A"/>
    <w:rsid w:val="00BF3FA3"/>
    <w:rsid w:val="00BF3FFF"/>
    <w:rsid w:val="00BF4AF5"/>
    <w:rsid w:val="00BF5227"/>
    <w:rsid w:val="00BF5239"/>
    <w:rsid w:val="00BF5AC1"/>
    <w:rsid w:val="00BF5E3E"/>
    <w:rsid w:val="00BF6373"/>
    <w:rsid w:val="00BF64D6"/>
    <w:rsid w:val="00BF6987"/>
    <w:rsid w:val="00BF69B8"/>
    <w:rsid w:val="00BF6F7F"/>
    <w:rsid w:val="00BF706E"/>
    <w:rsid w:val="00BF7335"/>
    <w:rsid w:val="00BF7791"/>
    <w:rsid w:val="00BF7C32"/>
    <w:rsid w:val="00BF7C52"/>
    <w:rsid w:val="00C000BB"/>
    <w:rsid w:val="00C004B3"/>
    <w:rsid w:val="00C00638"/>
    <w:rsid w:val="00C00648"/>
    <w:rsid w:val="00C00695"/>
    <w:rsid w:val="00C00778"/>
    <w:rsid w:val="00C007A3"/>
    <w:rsid w:val="00C009AE"/>
    <w:rsid w:val="00C00E99"/>
    <w:rsid w:val="00C016EF"/>
    <w:rsid w:val="00C0196A"/>
    <w:rsid w:val="00C023DE"/>
    <w:rsid w:val="00C0242D"/>
    <w:rsid w:val="00C024FC"/>
    <w:rsid w:val="00C02EC5"/>
    <w:rsid w:val="00C02F5C"/>
    <w:rsid w:val="00C03009"/>
    <w:rsid w:val="00C03372"/>
    <w:rsid w:val="00C03649"/>
    <w:rsid w:val="00C04090"/>
    <w:rsid w:val="00C04632"/>
    <w:rsid w:val="00C04D33"/>
    <w:rsid w:val="00C04DEE"/>
    <w:rsid w:val="00C054FB"/>
    <w:rsid w:val="00C05663"/>
    <w:rsid w:val="00C05950"/>
    <w:rsid w:val="00C05A21"/>
    <w:rsid w:val="00C05A60"/>
    <w:rsid w:val="00C05E4A"/>
    <w:rsid w:val="00C06124"/>
    <w:rsid w:val="00C0615C"/>
    <w:rsid w:val="00C0620E"/>
    <w:rsid w:val="00C0658F"/>
    <w:rsid w:val="00C06B39"/>
    <w:rsid w:val="00C0702E"/>
    <w:rsid w:val="00C071A7"/>
    <w:rsid w:val="00C072D0"/>
    <w:rsid w:val="00C07667"/>
    <w:rsid w:val="00C07A41"/>
    <w:rsid w:val="00C10387"/>
    <w:rsid w:val="00C10C20"/>
    <w:rsid w:val="00C1130B"/>
    <w:rsid w:val="00C11417"/>
    <w:rsid w:val="00C11881"/>
    <w:rsid w:val="00C11BD9"/>
    <w:rsid w:val="00C11D16"/>
    <w:rsid w:val="00C122C4"/>
    <w:rsid w:val="00C12332"/>
    <w:rsid w:val="00C123C3"/>
    <w:rsid w:val="00C1241F"/>
    <w:rsid w:val="00C1274B"/>
    <w:rsid w:val="00C1283E"/>
    <w:rsid w:val="00C1289E"/>
    <w:rsid w:val="00C12AD8"/>
    <w:rsid w:val="00C12C0E"/>
    <w:rsid w:val="00C12CF5"/>
    <w:rsid w:val="00C13014"/>
    <w:rsid w:val="00C135E3"/>
    <w:rsid w:val="00C13614"/>
    <w:rsid w:val="00C1384E"/>
    <w:rsid w:val="00C13B61"/>
    <w:rsid w:val="00C13D66"/>
    <w:rsid w:val="00C13D9D"/>
    <w:rsid w:val="00C13ED3"/>
    <w:rsid w:val="00C13F39"/>
    <w:rsid w:val="00C1427C"/>
    <w:rsid w:val="00C1451F"/>
    <w:rsid w:val="00C14541"/>
    <w:rsid w:val="00C14773"/>
    <w:rsid w:val="00C1478B"/>
    <w:rsid w:val="00C1492A"/>
    <w:rsid w:val="00C150C6"/>
    <w:rsid w:val="00C1581A"/>
    <w:rsid w:val="00C15E86"/>
    <w:rsid w:val="00C15EDB"/>
    <w:rsid w:val="00C15EE3"/>
    <w:rsid w:val="00C1675B"/>
    <w:rsid w:val="00C16A22"/>
    <w:rsid w:val="00C16C4F"/>
    <w:rsid w:val="00C16CA0"/>
    <w:rsid w:val="00C16E5E"/>
    <w:rsid w:val="00C1757A"/>
    <w:rsid w:val="00C175AC"/>
    <w:rsid w:val="00C1784E"/>
    <w:rsid w:val="00C17BF6"/>
    <w:rsid w:val="00C2007E"/>
    <w:rsid w:val="00C20531"/>
    <w:rsid w:val="00C20962"/>
    <w:rsid w:val="00C21743"/>
    <w:rsid w:val="00C21D05"/>
    <w:rsid w:val="00C21F6F"/>
    <w:rsid w:val="00C221FA"/>
    <w:rsid w:val="00C223D9"/>
    <w:rsid w:val="00C223EF"/>
    <w:rsid w:val="00C2253B"/>
    <w:rsid w:val="00C2255D"/>
    <w:rsid w:val="00C2273B"/>
    <w:rsid w:val="00C22774"/>
    <w:rsid w:val="00C22B9D"/>
    <w:rsid w:val="00C22BB6"/>
    <w:rsid w:val="00C23D48"/>
    <w:rsid w:val="00C2435A"/>
    <w:rsid w:val="00C24784"/>
    <w:rsid w:val="00C249C7"/>
    <w:rsid w:val="00C24AF1"/>
    <w:rsid w:val="00C24D3C"/>
    <w:rsid w:val="00C25210"/>
    <w:rsid w:val="00C25681"/>
    <w:rsid w:val="00C25992"/>
    <w:rsid w:val="00C25B33"/>
    <w:rsid w:val="00C25D26"/>
    <w:rsid w:val="00C25E20"/>
    <w:rsid w:val="00C260F6"/>
    <w:rsid w:val="00C264AE"/>
    <w:rsid w:val="00C26749"/>
    <w:rsid w:val="00C268B8"/>
    <w:rsid w:val="00C26CD4"/>
    <w:rsid w:val="00C275B1"/>
    <w:rsid w:val="00C30118"/>
    <w:rsid w:val="00C3094D"/>
    <w:rsid w:val="00C30952"/>
    <w:rsid w:val="00C30997"/>
    <w:rsid w:val="00C30B40"/>
    <w:rsid w:val="00C30B85"/>
    <w:rsid w:val="00C30F56"/>
    <w:rsid w:val="00C310A8"/>
    <w:rsid w:val="00C311DA"/>
    <w:rsid w:val="00C311DD"/>
    <w:rsid w:val="00C31462"/>
    <w:rsid w:val="00C31852"/>
    <w:rsid w:val="00C3187D"/>
    <w:rsid w:val="00C31B6A"/>
    <w:rsid w:val="00C321B5"/>
    <w:rsid w:val="00C32275"/>
    <w:rsid w:val="00C328B1"/>
    <w:rsid w:val="00C32ABD"/>
    <w:rsid w:val="00C32C8F"/>
    <w:rsid w:val="00C32CA6"/>
    <w:rsid w:val="00C330CA"/>
    <w:rsid w:val="00C3352E"/>
    <w:rsid w:val="00C340F0"/>
    <w:rsid w:val="00C346E4"/>
    <w:rsid w:val="00C3495A"/>
    <w:rsid w:val="00C34991"/>
    <w:rsid w:val="00C34C35"/>
    <w:rsid w:val="00C34DC6"/>
    <w:rsid w:val="00C34F96"/>
    <w:rsid w:val="00C353A5"/>
    <w:rsid w:val="00C3585B"/>
    <w:rsid w:val="00C35B0D"/>
    <w:rsid w:val="00C35C47"/>
    <w:rsid w:val="00C35DA3"/>
    <w:rsid w:val="00C35EA4"/>
    <w:rsid w:val="00C36170"/>
    <w:rsid w:val="00C3649E"/>
    <w:rsid w:val="00C3684A"/>
    <w:rsid w:val="00C369F6"/>
    <w:rsid w:val="00C36CC7"/>
    <w:rsid w:val="00C37229"/>
    <w:rsid w:val="00C40253"/>
    <w:rsid w:val="00C40369"/>
    <w:rsid w:val="00C40EEE"/>
    <w:rsid w:val="00C410A0"/>
    <w:rsid w:val="00C410B8"/>
    <w:rsid w:val="00C41307"/>
    <w:rsid w:val="00C41526"/>
    <w:rsid w:val="00C41DFE"/>
    <w:rsid w:val="00C41F77"/>
    <w:rsid w:val="00C41F78"/>
    <w:rsid w:val="00C4242B"/>
    <w:rsid w:val="00C4253A"/>
    <w:rsid w:val="00C42572"/>
    <w:rsid w:val="00C429DB"/>
    <w:rsid w:val="00C42B2E"/>
    <w:rsid w:val="00C42B74"/>
    <w:rsid w:val="00C430D8"/>
    <w:rsid w:val="00C431BF"/>
    <w:rsid w:val="00C432A5"/>
    <w:rsid w:val="00C43425"/>
    <w:rsid w:val="00C4381D"/>
    <w:rsid w:val="00C43946"/>
    <w:rsid w:val="00C43A9E"/>
    <w:rsid w:val="00C43D5F"/>
    <w:rsid w:val="00C43F99"/>
    <w:rsid w:val="00C43FF0"/>
    <w:rsid w:val="00C44407"/>
    <w:rsid w:val="00C4448D"/>
    <w:rsid w:val="00C4473B"/>
    <w:rsid w:val="00C44742"/>
    <w:rsid w:val="00C44B9F"/>
    <w:rsid w:val="00C44C86"/>
    <w:rsid w:val="00C44ED6"/>
    <w:rsid w:val="00C4505E"/>
    <w:rsid w:val="00C452CD"/>
    <w:rsid w:val="00C456D7"/>
    <w:rsid w:val="00C45DAA"/>
    <w:rsid w:val="00C46992"/>
    <w:rsid w:val="00C46B41"/>
    <w:rsid w:val="00C46D6A"/>
    <w:rsid w:val="00C47466"/>
    <w:rsid w:val="00C47661"/>
    <w:rsid w:val="00C47944"/>
    <w:rsid w:val="00C479F0"/>
    <w:rsid w:val="00C47CF0"/>
    <w:rsid w:val="00C47E13"/>
    <w:rsid w:val="00C5011A"/>
    <w:rsid w:val="00C503E4"/>
    <w:rsid w:val="00C507C9"/>
    <w:rsid w:val="00C5080C"/>
    <w:rsid w:val="00C5089A"/>
    <w:rsid w:val="00C50DA4"/>
    <w:rsid w:val="00C50DF6"/>
    <w:rsid w:val="00C5117A"/>
    <w:rsid w:val="00C5166E"/>
    <w:rsid w:val="00C5172B"/>
    <w:rsid w:val="00C51760"/>
    <w:rsid w:val="00C517C6"/>
    <w:rsid w:val="00C51916"/>
    <w:rsid w:val="00C52401"/>
    <w:rsid w:val="00C52410"/>
    <w:rsid w:val="00C5255C"/>
    <w:rsid w:val="00C525B3"/>
    <w:rsid w:val="00C525D8"/>
    <w:rsid w:val="00C52652"/>
    <w:rsid w:val="00C52C1D"/>
    <w:rsid w:val="00C52DFB"/>
    <w:rsid w:val="00C53231"/>
    <w:rsid w:val="00C53372"/>
    <w:rsid w:val="00C54461"/>
    <w:rsid w:val="00C544F1"/>
    <w:rsid w:val="00C54674"/>
    <w:rsid w:val="00C54725"/>
    <w:rsid w:val="00C54E00"/>
    <w:rsid w:val="00C55309"/>
    <w:rsid w:val="00C5531A"/>
    <w:rsid w:val="00C55384"/>
    <w:rsid w:val="00C553A0"/>
    <w:rsid w:val="00C56258"/>
    <w:rsid w:val="00C562A5"/>
    <w:rsid w:val="00C563D0"/>
    <w:rsid w:val="00C56B54"/>
    <w:rsid w:val="00C56D15"/>
    <w:rsid w:val="00C57751"/>
    <w:rsid w:val="00C5784F"/>
    <w:rsid w:val="00C57DBA"/>
    <w:rsid w:val="00C60122"/>
    <w:rsid w:val="00C60936"/>
    <w:rsid w:val="00C610DB"/>
    <w:rsid w:val="00C61863"/>
    <w:rsid w:val="00C61C47"/>
    <w:rsid w:val="00C6225A"/>
    <w:rsid w:val="00C625EA"/>
    <w:rsid w:val="00C629F3"/>
    <w:rsid w:val="00C62A38"/>
    <w:rsid w:val="00C62AA1"/>
    <w:rsid w:val="00C63B22"/>
    <w:rsid w:val="00C64364"/>
    <w:rsid w:val="00C64598"/>
    <w:rsid w:val="00C6483E"/>
    <w:rsid w:val="00C649D5"/>
    <w:rsid w:val="00C657AE"/>
    <w:rsid w:val="00C65B36"/>
    <w:rsid w:val="00C65BD3"/>
    <w:rsid w:val="00C66225"/>
    <w:rsid w:val="00C66542"/>
    <w:rsid w:val="00C6674B"/>
    <w:rsid w:val="00C66E6F"/>
    <w:rsid w:val="00C6716C"/>
    <w:rsid w:val="00C67B92"/>
    <w:rsid w:val="00C70279"/>
    <w:rsid w:val="00C7068B"/>
    <w:rsid w:val="00C70759"/>
    <w:rsid w:val="00C709B9"/>
    <w:rsid w:val="00C715A0"/>
    <w:rsid w:val="00C716DC"/>
    <w:rsid w:val="00C72C1A"/>
    <w:rsid w:val="00C734F3"/>
    <w:rsid w:val="00C73517"/>
    <w:rsid w:val="00C73A26"/>
    <w:rsid w:val="00C73DEC"/>
    <w:rsid w:val="00C74A03"/>
    <w:rsid w:val="00C74B6B"/>
    <w:rsid w:val="00C74CA9"/>
    <w:rsid w:val="00C74E21"/>
    <w:rsid w:val="00C75155"/>
    <w:rsid w:val="00C7534C"/>
    <w:rsid w:val="00C753C6"/>
    <w:rsid w:val="00C754AD"/>
    <w:rsid w:val="00C757D2"/>
    <w:rsid w:val="00C75A5F"/>
    <w:rsid w:val="00C75B9E"/>
    <w:rsid w:val="00C75BF4"/>
    <w:rsid w:val="00C75D45"/>
    <w:rsid w:val="00C761C9"/>
    <w:rsid w:val="00C763C4"/>
    <w:rsid w:val="00C764A4"/>
    <w:rsid w:val="00C764AF"/>
    <w:rsid w:val="00C765AA"/>
    <w:rsid w:val="00C766C4"/>
    <w:rsid w:val="00C76A5B"/>
    <w:rsid w:val="00C76A76"/>
    <w:rsid w:val="00C77215"/>
    <w:rsid w:val="00C773ED"/>
    <w:rsid w:val="00C775AA"/>
    <w:rsid w:val="00C77659"/>
    <w:rsid w:val="00C7766C"/>
    <w:rsid w:val="00C779C0"/>
    <w:rsid w:val="00C77D8E"/>
    <w:rsid w:val="00C77E26"/>
    <w:rsid w:val="00C801BE"/>
    <w:rsid w:val="00C8048E"/>
    <w:rsid w:val="00C804E4"/>
    <w:rsid w:val="00C80EDE"/>
    <w:rsid w:val="00C81083"/>
    <w:rsid w:val="00C818EB"/>
    <w:rsid w:val="00C81BA7"/>
    <w:rsid w:val="00C81C4B"/>
    <w:rsid w:val="00C81C98"/>
    <w:rsid w:val="00C8250F"/>
    <w:rsid w:val="00C8260B"/>
    <w:rsid w:val="00C82695"/>
    <w:rsid w:val="00C826B0"/>
    <w:rsid w:val="00C826BB"/>
    <w:rsid w:val="00C82B81"/>
    <w:rsid w:val="00C82D6B"/>
    <w:rsid w:val="00C82F0F"/>
    <w:rsid w:val="00C833BE"/>
    <w:rsid w:val="00C833F0"/>
    <w:rsid w:val="00C8386A"/>
    <w:rsid w:val="00C83964"/>
    <w:rsid w:val="00C83AC3"/>
    <w:rsid w:val="00C83AEE"/>
    <w:rsid w:val="00C83BA6"/>
    <w:rsid w:val="00C83C62"/>
    <w:rsid w:val="00C83F71"/>
    <w:rsid w:val="00C8439A"/>
    <w:rsid w:val="00C84718"/>
    <w:rsid w:val="00C84EE3"/>
    <w:rsid w:val="00C85120"/>
    <w:rsid w:val="00C853CC"/>
    <w:rsid w:val="00C861AC"/>
    <w:rsid w:val="00C86255"/>
    <w:rsid w:val="00C869BC"/>
    <w:rsid w:val="00C8712C"/>
    <w:rsid w:val="00C87421"/>
    <w:rsid w:val="00C8750A"/>
    <w:rsid w:val="00C875DD"/>
    <w:rsid w:val="00C87618"/>
    <w:rsid w:val="00C87925"/>
    <w:rsid w:val="00C87AC4"/>
    <w:rsid w:val="00C87BDF"/>
    <w:rsid w:val="00C87BEF"/>
    <w:rsid w:val="00C87C3A"/>
    <w:rsid w:val="00C87D8E"/>
    <w:rsid w:val="00C9000F"/>
    <w:rsid w:val="00C90500"/>
    <w:rsid w:val="00C90736"/>
    <w:rsid w:val="00C909D7"/>
    <w:rsid w:val="00C90CDB"/>
    <w:rsid w:val="00C90EE5"/>
    <w:rsid w:val="00C91409"/>
    <w:rsid w:val="00C91A44"/>
    <w:rsid w:val="00C91BE0"/>
    <w:rsid w:val="00C92133"/>
    <w:rsid w:val="00C92266"/>
    <w:rsid w:val="00C92461"/>
    <w:rsid w:val="00C92603"/>
    <w:rsid w:val="00C92887"/>
    <w:rsid w:val="00C929B5"/>
    <w:rsid w:val="00C92B39"/>
    <w:rsid w:val="00C92B57"/>
    <w:rsid w:val="00C931EC"/>
    <w:rsid w:val="00C933B5"/>
    <w:rsid w:val="00C935BC"/>
    <w:rsid w:val="00C936C0"/>
    <w:rsid w:val="00C93BBA"/>
    <w:rsid w:val="00C93C37"/>
    <w:rsid w:val="00C942D9"/>
    <w:rsid w:val="00C94460"/>
    <w:rsid w:val="00C9477F"/>
    <w:rsid w:val="00C948B9"/>
    <w:rsid w:val="00C949CD"/>
    <w:rsid w:val="00C94CE9"/>
    <w:rsid w:val="00C9530F"/>
    <w:rsid w:val="00C957DB"/>
    <w:rsid w:val="00C95A1F"/>
    <w:rsid w:val="00C95E88"/>
    <w:rsid w:val="00C961AE"/>
    <w:rsid w:val="00C962CB"/>
    <w:rsid w:val="00C966DA"/>
    <w:rsid w:val="00C96BE9"/>
    <w:rsid w:val="00C96EE9"/>
    <w:rsid w:val="00C96F79"/>
    <w:rsid w:val="00C97107"/>
    <w:rsid w:val="00C97400"/>
    <w:rsid w:val="00C97A0B"/>
    <w:rsid w:val="00C97D73"/>
    <w:rsid w:val="00C97FA8"/>
    <w:rsid w:val="00CA0194"/>
    <w:rsid w:val="00CA02E6"/>
    <w:rsid w:val="00CA04BC"/>
    <w:rsid w:val="00CA0712"/>
    <w:rsid w:val="00CA11B1"/>
    <w:rsid w:val="00CA1BEB"/>
    <w:rsid w:val="00CA1CE6"/>
    <w:rsid w:val="00CA1D72"/>
    <w:rsid w:val="00CA1E61"/>
    <w:rsid w:val="00CA2185"/>
    <w:rsid w:val="00CA22F3"/>
    <w:rsid w:val="00CA24D7"/>
    <w:rsid w:val="00CA25E1"/>
    <w:rsid w:val="00CA2AED"/>
    <w:rsid w:val="00CA2C1C"/>
    <w:rsid w:val="00CA31DA"/>
    <w:rsid w:val="00CA37F1"/>
    <w:rsid w:val="00CA3A30"/>
    <w:rsid w:val="00CA483A"/>
    <w:rsid w:val="00CA4C5F"/>
    <w:rsid w:val="00CA5583"/>
    <w:rsid w:val="00CA5665"/>
    <w:rsid w:val="00CA59A8"/>
    <w:rsid w:val="00CA5ECC"/>
    <w:rsid w:val="00CA6458"/>
    <w:rsid w:val="00CA66A8"/>
    <w:rsid w:val="00CA6889"/>
    <w:rsid w:val="00CA6D40"/>
    <w:rsid w:val="00CA6E27"/>
    <w:rsid w:val="00CA768D"/>
    <w:rsid w:val="00CA79B4"/>
    <w:rsid w:val="00CA79FD"/>
    <w:rsid w:val="00CA7BB7"/>
    <w:rsid w:val="00CA7BC9"/>
    <w:rsid w:val="00CA7CF1"/>
    <w:rsid w:val="00CA7E2D"/>
    <w:rsid w:val="00CB0151"/>
    <w:rsid w:val="00CB01C3"/>
    <w:rsid w:val="00CB02D2"/>
    <w:rsid w:val="00CB02FC"/>
    <w:rsid w:val="00CB04B7"/>
    <w:rsid w:val="00CB096E"/>
    <w:rsid w:val="00CB09DA"/>
    <w:rsid w:val="00CB0DA5"/>
    <w:rsid w:val="00CB0E4F"/>
    <w:rsid w:val="00CB0E54"/>
    <w:rsid w:val="00CB0FDB"/>
    <w:rsid w:val="00CB102F"/>
    <w:rsid w:val="00CB1068"/>
    <w:rsid w:val="00CB12DE"/>
    <w:rsid w:val="00CB1319"/>
    <w:rsid w:val="00CB14F1"/>
    <w:rsid w:val="00CB171F"/>
    <w:rsid w:val="00CB1797"/>
    <w:rsid w:val="00CB1CB8"/>
    <w:rsid w:val="00CB1DF7"/>
    <w:rsid w:val="00CB2204"/>
    <w:rsid w:val="00CB2326"/>
    <w:rsid w:val="00CB29CD"/>
    <w:rsid w:val="00CB2F74"/>
    <w:rsid w:val="00CB44B4"/>
    <w:rsid w:val="00CB478D"/>
    <w:rsid w:val="00CB4A8A"/>
    <w:rsid w:val="00CB4B6F"/>
    <w:rsid w:val="00CB4CF8"/>
    <w:rsid w:val="00CB4D22"/>
    <w:rsid w:val="00CB5268"/>
    <w:rsid w:val="00CB53DB"/>
    <w:rsid w:val="00CB5799"/>
    <w:rsid w:val="00CB5A1F"/>
    <w:rsid w:val="00CB5BBD"/>
    <w:rsid w:val="00CB6388"/>
    <w:rsid w:val="00CB64C0"/>
    <w:rsid w:val="00CB690B"/>
    <w:rsid w:val="00CB6C86"/>
    <w:rsid w:val="00CB6E03"/>
    <w:rsid w:val="00CB6F5D"/>
    <w:rsid w:val="00CB70F6"/>
    <w:rsid w:val="00CB74BD"/>
    <w:rsid w:val="00CB78BF"/>
    <w:rsid w:val="00CB7923"/>
    <w:rsid w:val="00CB7FC6"/>
    <w:rsid w:val="00CC065C"/>
    <w:rsid w:val="00CC06DF"/>
    <w:rsid w:val="00CC0E6B"/>
    <w:rsid w:val="00CC137E"/>
    <w:rsid w:val="00CC1A96"/>
    <w:rsid w:val="00CC1D7D"/>
    <w:rsid w:val="00CC1F3A"/>
    <w:rsid w:val="00CC21A9"/>
    <w:rsid w:val="00CC23E5"/>
    <w:rsid w:val="00CC2669"/>
    <w:rsid w:val="00CC279F"/>
    <w:rsid w:val="00CC27DF"/>
    <w:rsid w:val="00CC2B37"/>
    <w:rsid w:val="00CC2B61"/>
    <w:rsid w:val="00CC32BE"/>
    <w:rsid w:val="00CC3315"/>
    <w:rsid w:val="00CC3338"/>
    <w:rsid w:val="00CC3397"/>
    <w:rsid w:val="00CC34C9"/>
    <w:rsid w:val="00CC3D0A"/>
    <w:rsid w:val="00CC3D74"/>
    <w:rsid w:val="00CC3E3B"/>
    <w:rsid w:val="00CC3EFA"/>
    <w:rsid w:val="00CC3F68"/>
    <w:rsid w:val="00CC4876"/>
    <w:rsid w:val="00CC4912"/>
    <w:rsid w:val="00CC4B64"/>
    <w:rsid w:val="00CC4D38"/>
    <w:rsid w:val="00CC51E4"/>
    <w:rsid w:val="00CC53BC"/>
    <w:rsid w:val="00CC578B"/>
    <w:rsid w:val="00CC58CF"/>
    <w:rsid w:val="00CC5B29"/>
    <w:rsid w:val="00CC5B2C"/>
    <w:rsid w:val="00CC5FD2"/>
    <w:rsid w:val="00CC6167"/>
    <w:rsid w:val="00CC61CD"/>
    <w:rsid w:val="00CC6338"/>
    <w:rsid w:val="00CC6481"/>
    <w:rsid w:val="00CC6756"/>
    <w:rsid w:val="00CC68B1"/>
    <w:rsid w:val="00CC6E7A"/>
    <w:rsid w:val="00CC732F"/>
    <w:rsid w:val="00CC775E"/>
    <w:rsid w:val="00CC7D5B"/>
    <w:rsid w:val="00CC7F69"/>
    <w:rsid w:val="00CD003E"/>
    <w:rsid w:val="00CD005E"/>
    <w:rsid w:val="00CD0638"/>
    <w:rsid w:val="00CD063B"/>
    <w:rsid w:val="00CD0BAC"/>
    <w:rsid w:val="00CD12B0"/>
    <w:rsid w:val="00CD12F2"/>
    <w:rsid w:val="00CD177D"/>
    <w:rsid w:val="00CD17A7"/>
    <w:rsid w:val="00CD1977"/>
    <w:rsid w:val="00CD259E"/>
    <w:rsid w:val="00CD2749"/>
    <w:rsid w:val="00CD28CE"/>
    <w:rsid w:val="00CD28FF"/>
    <w:rsid w:val="00CD2AD8"/>
    <w:rsid w:val="00CD3386"/>
    <w:rsid w:val="00CD35E6"/>
    <w:rsid w:val="00CD3BBC"/>
    <w:rsid w:val="00CD3C66"/>
    <w:rsid w:val="00CD41E8"/>
    <w:rsid w:val="00CD4353"/>
    <w:rsid w:val="00CD4710"/>
    <w:rsid w:val="00CD4B26"/>
    <w:rsid w:val="00CD4B99"/>
    <w:rsid w:val="00CD51B1"/>
    <w:rsid w:val="00CD5364"/>
    <w:rsid w:val="00CD54A2"/>
    <w:rsid w:val="00CD5B9A"/>
    <w:rsid w:val="00CD5D42"/>
    <w:rsid w:val="00CD629A"/>
    <w:rsid w:val="00CD655F"/>
    <w:rsid w:val="00CD6980"/>
    <w:rsid w:val="00CD6B38"/>
    <w:rsid w:val="00CD717C"/>
    <w:rsid w:val="00CD7315"/>
    <w:rsid w:val="00CD7479"/>
    <w:rsid w:val="00CD7867"/>
    <w:rsid w:val="00CD78CA"/>
    <w:rsid w:val="00CD7AB0"/>
    <w:rsid w:val="00CD7D73"/>
    <w:rsid w:val="00CD7E78"/>
    <w:rsid w:val="00CD7EB4"/>
    <w:rsid w:val="00CE081F"/>
    <w:rsid w:val="00CE0A7B"/>
    <w:rsid w:val="00CE0D5C"/>
    <w:rsid w:val="00CE10EF"/>
    <w:rsid w:val="00CE1355"/>
    <w:rsid w:val="00CE16AF"/>
    <w:rsid w:val="00CE1757"/>
    <w:rsid w:val="00CE18DA"/>
    <w:rsid w:val="00CE1C1F"/>
    <w:rsid w:val="00CE1DE0"/>
    <w:rsid w:val="00CE1FC8"/>
    <w:rsid w:val="00CE2041"/>
    <w:rsid w:val="00CE2622"/>
    <w:rsid w:val="00CE2855"/>
    <w:rsid w:val="00CE312D"/>
    <w:rsid w:val="00CE32D7"/>
    <w:rsid w:val="00CE358B"/>
    <w:rsid w:val="00CE3687"/>
    <w:rsid w:val="00CE3BD8"/>
    <w:rsid w:val="00CE3BEA"/>
    <w:rsid w:val="00CE3EAB"/>
    <w:rsid w:val="00CE4235"/>
    <w:rsid w:val="00CE4482"/>
    <w:rsid w:val="00CE4A18"/>
    <w:rsid w:val="00CE4C2F"/>
    <w:rsid w:val="00CE50A2"/>
    <w:rsid w:val="00CE50FD"/>
    <w:rsid w:val="00CE5568"/>
    <w:rsid w:val="00CE56CD"/>
    <w:rsid w:val="00CE5975"/>
    <w:rsid w:val="00CE5DCA"/>
    <w:rsid w:val="00CE5E28"/>
    <w:rsid w:val="00CE5E81"/>
    <w:rsid w:val="00CE5E89"/>
    <w:rsid w:val="00CE6358"/>
    <w:rsid w:val="00CE64C9"/>
    <w:rsid w:val="00CE6DE4"/>
    <w:rsid w:val="00CE7153"/>
    <w:rsid w:val="00CE752A"/>
    <w:rsid w:val="00CE78E1"/>
    <w:rsid w:val="00CE7980"/>
    <w:rsid w:val="00CE79D2"/>
    <w:rsid w:val="00CE7B42"/>
    <w:rsid w:val="00CE7B6C"/>
    <w:rsid w:val="00CE7F1A"/>
    <w:rsid w:val="00CE7F1B"/>
    <w:rsid w:val="00CE7F57"/>
    <w:rsid w:val="00CE7FBF"/>
    <w:rsid w:val="00CF0CA8"/>
    <w:rsid w:val="00CF0D13"/>
    <w:rsid w:val="00CF1099"/>
    <w:rsid w:val="00CF1211"/>
    <w:rsid w:val="00CF15D6"/>
    <w:rsid w:val="00CF16CB"/>
    <w:rsid w:val="00CF1B28"/>
    <w:rsid w:val="00CF1FC3"/>
    <w:rsid w:val="00CF2B10"/>
    <w:rsid w:val="00CF2D35"/>
    <w:rsid w:val="00CF2DA6"/>
    <w:rsid w:val="00CF2DDE"/>
    <w:rsid w:val="00CF39FC"/>
    <w:rsid w:val="00CF4116"/>
    <w:rsid w:val="00CF430B"/>
    <w:rsid w:val="00CF4747"/>
    <w:rsid w:val="00CF474F"/>
    <w:rsid w:val="00CF4994"/>
    <w:rsid w:val="00CF4BA8"/>
    <w:rsid w:val="00CF4BF6"/>
    <w:rsid w:val="00CF4C7D"/>
    <w:rsid w:val="00CF4E1A"/>
    <w:rsid w:val="00CF5440"/>
    <w:rsid w:val="00CF5619"/>
    <w:rsid w:val="00CF578D"/>
    <w:rsid w:val="00CF58FC"/>
    <w:rsid w:val="00CF5D28"/>
    <w:rsid w:val="00CF5D72"/>
    <w:rsid w:val="00CF613D"/>
    <w:rsid w:val="00CF66C3"/>
    <w:rsid w:val="00CF6AEE"/>
    <w:rsid w:val="00CF6C02"/>
    <w:rsid w:val="00CF6D52"/>
    <w:rsid w:val="00CF75E7"/>
    <w:rsid w:val="00CF7E09"/>
    <w:rsid w:val="00D00E61"/>
    <w:rsid w:val="00D013E9"/>
    <w:rsid w:val="00D01722"/>
    <w:rsid w:val="00D01830"/>
    <w:rsid w:val="00D018BE"/>
    <w:rsid w:val="00D019DB"/>
    <w:rsid w:val="00D021C6"/>
    <w:rsid w:val="00D023A9"/>
    <w:rsid w:val="00D02A7F"/>
    <w:rsid w:val="00D02C40"/>
    <w:rsid w:val="00D02C71"/>
    <w:rsid w:val="00D02DF6"/>
    <w:rsid w:val="00D02F4E"/>
    <w:rsid w:val="00D02FD2"/>
    <w:rsid w:val="00D03718"/>
    <w:rsid w:val="00D037B3"/>
    <w:rsid w:val="00D03A33"/>
    <w:rsid w:val="00D03A8A"/>
    <w:rsid w:val="00D04049"/>
    <w:rsid w:val="00D050B0"/>
    <w:rsid w:val="00D051AF"/>
    <w:rsid w:val="00D05390"/>
    <w:rsid w:val="00D059D8"/>
    <w:rsid w:val="00D05DF8"/>
    <w:rsid w:val="00D05E4F"/>
    <w:rsid w:val="00D060B3"/>
    <w:rsid w:val="00D06315"/>
    <w:rsid w:val="00D06446"/>
    <w:rsid w:val="00D064E8"/>
    <w:rsid w:val="00D065B2"/>
    <w:rsid w:val="00D06708"/>
    <w:rsid w:val="00D0672A"/>
    <w:rsid w:val="00D06758"/>
    <w:rsid w:val="00D06AAE"/>
    <w:rsid w:val="00D06AE8"/>
    <w:rsid w:val="00D070E7"/>
    <w:rsid w:val="00D07688"/>
    <w:rsid w:val="00D07CAE"/>
    <w:rsid w:val="00D07F0C"/>
    <w:rsid w:val="00D10390"/>
    <w:rsid w:val="00D10466"/>
    <w:rsid w:val="00D10545"/>
    <w:rsid w:val="00D109D9"/>
    <w:rsid w:val="00D118DB"/>
    <w:rsid w:val="00D11BE1"/>
    <w:rsid w:val="00D11CED"/>
    <w:rsid w:val="00D12359"/>
    <w:rsid w:val="00D125D7"/>
    <w:rsid w:val="00D12600"/>
    <w:rsid w:val="00D126C3"/>
    <w:rsid w:val="00D13049"/>
    <w:rsid w:val="00D130D8"/>
    <w:rsid w:val="00D13384"/>
    <w:rsid w:val="00D13421"/>
    <w:rsid w:val="00D13479"/>
    <w:rsid w:val="00D134FF"/>
    <w:rsid w:val="00D136BD"/>
    <w:rsid w:val="00D1404E"/>
    <w:rsid w:val="00D14375"/>
    <w:rsid w:val="00D144C0"/>
    <w:rsid w:val="00D1455A"/>
    <w:rsid w:val="00D145AB"/>
    <w:rsid w:val="00D14DB6"/>
    <w:rsid w:val="00D14E8C"/>
    <w:rsid w:val="00D15058"/>
    <w:rsid w:val="00D15175"/>
    <w:rsid w:val="00D15775"/>
    <w:rsid w:val="00D15A9C"/>
    <w:rsid w:val="00D15B19"/>
    <w:rsid w:val="00D15C2E"/>
    <w:rsid w:val="00D1602E"/>
    <w:rsid w:val="00D16BDB"/>
    <w:rsid w:val="00D16F5A"/>
    <w:rsid w:val="00D173F5"/>
    <w:rsid w:val="00D17426"/>
    <w:rsid w:val="00D17513"/>
    <w:rsid w:val="00D17AB6"/>
    <w:rsid w:val="00D17F4E"/>
    <w:rsid w:val="00D2024A"/>
    <w:rsid w:val="00D2044F"/>
    <w:rsid w:val="00D206CF"/>
    <w:rsid w:val="00D20962"/>
    <w:rsid w:val="00D20BD9"/>
    <w:rsid w:val="00D215F9"/>
    <w:rsid w:val="00D216A7"/>
    <w:rsid w:val="00D21919"/>
    <w:rsid w:val="00D21944"/>
    <w:rsid w:val="00D21F99"/>
    <w:rsid w:val="00D221D9"/>
    <w:rsid w:val="00D2251A"/>
    <w:rsid w:val="00D22534"/>
    <w:rsid w:val="00D22BF8"/>
    <w:rsid w:val="00D22F29"/>
    <w:rsid w:val="00D22FBD"/>
    <w:rsid w:val="00D232B1"/>
    <w:rsid w:val="00D234A2"/>
    <w:rsid w:val="00D2355A"/>
    <w:rsid w:val="00D239FC"/>
    <w:rsid w:val="00D23ED9"/>
    <w:rsid w:val="00D24068"/>
    <w:rsid w:val="00D24076"/>
    <w:rsid w:val="00D242AE"/>
    <w:rsid w:val="00D243D0"/>
    <w:rsid w:val="00D2476A"/>
    <w:rsid w:val="00D24B0B"/>
    <w:rsid w:val="00D24EFF"/>
    <w:rsid w:val="00D2501D"/>
    <w:rsid w:val="00D250DC"/>
    <w:rsid w:val="00D253C4"/>
    <w:rsid w:val="00D255B3"/>
    <w:rsid w:val="00D25A33"/>
    <w:rsid w:val="00D25EA1"/>
    <w:rsid w:val="00D26036"/>
    <w:rsid w:val="00D264C7"/>
    <w:rsid w:val="00D26635"/>
    <w:rsid w:val="00D26B99"/>
    <w:rsid w:val="00D26C34"/>
    <w:rsid w:val="00D26CDA"/>
    <w:rsid w:val="00D2766B"/>
    <w:rsid w:val="00D30216"/>
    <w:rsid w:val="00D30372"/>
    <w:rsid w:val="00D30592"/>
    <w:rsid w:val="00D30A07"/>
    <w:rsid w:val="00D30A7F"/>
    <w:rsid w:val="00D30C19"/>
    <w:rsid w:val="00D310A6"/>
    <w:rsid w:val="00D31BF6"/>
    <w:rsid w:val="00D31DEB"/>
    <w:rsid w:val="00D32059"/>
    <w:rsid w:val="00D32284"/>
    <w:rsid w:val="00D3234E"/>
    <w:rsid w:val="00D3245D"/>
    <w:rsid w:val="00D33347"/>
    <w:rsid w:val="00D334C5"/>
    <w:rsid w:val="00D33917"/>
    <w:rsid w:val="00D34000"/>
    <w:rsid w:val="00D3415A"/>
    <w:rsid w:val="00D35727"/>
    <w:rsid w:val="00D359E2"/>
    <w:rsid w:val="00D35AD4"/>
    <w:rsid w:val="00D35D5A"/>
    <w:rsid w:val="00D36238"/>
    <w:rsid w:val="00D3626A"/>
    <w:rsid w:val="00D368E3"/>
    <w:rsid w:val="00D36C7C"/>
    <w:rsid w:val="00D375F3"/>
    <w:rsid w:val="00D378D7"/>
    <w:rsid w:val="00D37E2C"/>
    <w:rsid w:val="00D40000"/>
    <w:rsid w:val="00D4011D"/>
    <w:rsid w:val="00D4029F"/>
    <w:rsid w:val="00D40835"/>
    <w:rsid w:val="00D4194B"/>
    <w:rsid w:val="00D41ADD"/>
    <w:rsid w:val="00D42020"/>
    <w:rsid w:val="00D42127"/>
    <w:rsid w:val="00D425D6"/>
    <w:rsid w:val="00D42B60"/>
    <w:rsid w:val="00D433D2"/>
    <w:rsid w:val="00D436AE"/>
    <w:rsid w:val="00D43857"/>
    <w:rsid w:val="00D43BB9"/>
    <w:rsid w:val="00D43D88"/>
    <w:rsid w:val="00D43F2B"/>
    <w:rsid w:val="00D44018"/>
    <w:rsid w:val="00D440BD"/>
    <w:rsid w:val="00D44806"/>
    <w:rsid w:val="00D44DDC"/>
    <w:rsid w:val="00D44E12"/>
    <w:rsid w:val="00D45567"/>
    <w:rsid w:val="00D458B4"/>
    <w:rsid w:val="00D45D17"/>
    <w:rsid w:val="00D461D7"/>
    <w:rsid w:val="00D46997"/>
    <w:rsid w:val="00D46C97"/>
    <w:rsid w:val="00D47130"/>
    <w:rsid w:val="00D4746F"/>
    <w:rsid w:val="00D4758C"/>
    <w:rsid w:val="00D4778C"/>
    <w:rsid w:val="00D47A8D"/>
    <w:rsid w:val="00D47B8A"/>
    <w:rsid w:val="00D47C16"/>
    <w:rsid w:val="00D50245"/>
    <w:rsid w:val="00D50248"/>
    <w:rsid w:val="00D50C12"/>
    <w:rsid w:val="00D514D7"/>
    <w:rsid w:val="00D51749"/>
    <w:rsid w:val="00D5181B"/>
    <w:rsid w:val="00D5183D"/>
    <w:rsid w:val="00D51BC1"/>
    <w:rsid w:val="00D51C23"/>
    <w:rsid w:val="00D52256"/>
    <w:rsid w:val="00D528C0"/>
    <w:rsid w:val="00D53232"/>
    <w:rsid w:val="00D53294"/>
    <w:rsid w:val="00D535B4"/>
    <w:rsid w:val="00D53738"/>
    <w:rsid w:val="00D539E6"/>
    <w:rsid w:val="00D53C6E"/>
    <w:rsid w:val="00D541A0"/>
    <w:rsid w:val="00D541B1"/>
    <w:rsid w:val="00D55101"/>
    <w:rsid w:val="00D55725"/>
    <w:rsid w:val="00D5577E"/>
    <w:rsid w:val="00D55911"/>
    <w:rsid w:val="00D55D43"/>
    <w:rsid w:val="00D56824"/>
    <w:rsid w:val="00D56A20"/>
    <w:rsid w:val="00D574BF"/>
    <w:rsid w:val="00D5790C"/>
    <w:rsid w:val="00D579C4"/>
    <w:rsid w:val="00D604B9"/>
    <w:rsid w:val="00D60501"/>
    <w:rsid w:val="00D60572"/>
    <w:rsid w:val="00D60BA3"/>
    <w:rsid w:val="00D60D86"/>
    <w:rsid w:val="00D60E8D"/>
    <w:rsid w:val="00D61908"/>
    <w:rsid w:val="00D6196C"/>
    <w:rsid w:val="00D61E61"/>
    <w:rsid w:val="00D62119"/>
    <w:rsid w:val="00D62439"/>
    <w:rsid w:val="00D6259B"/>
    <w:rsid w:val="00D628CF"/>
    <w:rsid w:val="00D629D2"/>
    <w:rsid w:val="00D62D0A"/>
    <w:rsid w:val="00D62E0A"/>
    <w:rsid w:val="00D62E90"/>
    <w:rsid w:val="00D63597"/>
    <w:rsid w:val="00D642C3"/>
    <w:rsid w:val="00D6443E"/>
    <w:rsid w:val="00D64472"/>
    <w:rsid w:val="00D65136"/>
    <w:rsid w:val="00D653DA"/>
    <w:rsid w:val="00D655F5"/>
    <w:rsid w:val="00D65835"/>
    <w:rsid w:val="00D65B06"/>
    <w:rsid w:val="00D66089"/>
    <w:rsid w:val="00D66633"/>
    <w:rsid w:val="00D66C28"/>
    <w:rsid w:val="00D66C7B"/>
    <w:rsid w:val="00D66CC6"/>
    <w:rsid w:val="00D67B43"/>
    <w:rsid w:val="00D67D49"/>
    <w:rsid w:val="00D70107"/>
    <w:rsid w:val="00D701D6"/>
    <w:rsid w:val="00D703E1"/>
    <w:rsid w:val="00D70B51"/>
    <w:rsid w:val="00D70B9C"/>
    <w:rsid w:val="00D70DB4"/>
    <w:rsid w:val="00D712EF"/>
    <w:rsid w:val="00D7181F"/>
    <w:rsid w:val="00D7183E"/>
    <w:rsid w:val="00D71F12"/>
    <w:rsid w:val="00D72111"/>
    <w:rsid w:val="00D72360"/>
    <w:rsid w:val="00D72461"/>
    <w:rsid w:val="00D72D63"/>
    <w:rsid w:val="00D72F22"/>
    <w:rsid w:val="00D7334A"/>
    <w:rsid w:val="00D736A2"/>
    <w:rsid w:val="00D74077"/>
    <w:rsid w:val="00D7447D"/>
    <w:rsid w:val="00D74499"/>
    <w:rsid w:val="00D7456F"/>
    <w:rsid w:val="00D745B1"/>
    <w:rsid w:val="00D749F0"/>
    <w:rsid w:val="00D74A2C"/>
    <w:rsid w:val="00D74A39"/>
    <w:rsid w:val="00D74A86"/>
    <w:rsid w:val="00D74C1B"/>
    <w:rsid w:val="00D7526D"/>
    <w:rsid w:val="00D7534D"/>
    <w:rsid w:val="00D7561B"/>
    <w:rsid w:val="00D75B47"/>
    <w:rsid w:val="00D76220"/>
    <w:rsid w:val="00D7640B"/>
    <w:rsid w:val="00D764D3"/>
    <w:rsid w:val="00D765D9"/>
    <w:rsid w:val="00D772B2"/>
    <w:rsid w:val="00D773AD"/>
    <w:rsid w:val="00D77625"/>
    <w:rsid w:val="00D778F2"/>
    <w:rsid w:val="00D7797D"/>
    <w:rsid w:val="00D77B7B"/>
    <w:rsid w:val="00D77F62"/>
    <w:rsid w:val="00D80274"/>
    <w:rsid w:val="00D8028B"/>
    <w:rsid w:val="00D8038B"/>
    <w:rsid w:val="00D8066F"/>
    <w:rsid w:val="00D8084A"/>
    <w:rsid w:val="00D808B4"/>
    <w:rsid w:val="00D80C1D"/>
    <w:rsid w:val="00D80CAB"/>
    <w:rsid w:val="00D80ED1"/>
    <w:rsid w:val="00D81603"/>
    <w:rsid w:val="00D819D5"/>
    <w:rsid w:val="00D819F7"/>
    <w:rsid w:val="00D81A1D"/>
    <w:rsid w:val="00D81B83"/>
    <w:rsid w:val="00D81E6F"/>
    <w:rsid w:val="00D8260B"/>
    <w:rsid w:val="00D82C65"/>
    <w:rsid w:val="00D82F6B"/>
    <w:rsid w:val="00D8375C"/>
    <w:rsid w:val="00D83E87"/>
    <w:rsid w:val="00D83EB8"/>
    <w:rsid w:val="00D843BE"/>
    <w:rsid w:val="00D84761"/>
    <w:rsid w:val="00D84879"/>
    <w:rsid w:val="00D84A7D"/>
    <w:rsid w:val="00D84C5F"/>
    <w:rsid w:val="00D84D2B"/>
    <w:rsid w:val="00D84EFD"/>
    <w:rsid w:val="00D85720"/>
    <w:rsid w:val="00D85725"/>
    <w:rsid w:val="00D85866"/>
    <w:rsid w:val="00D85A9B"/>
    <w:rsid w:val="00D8609E"/>
    <w:rsid w:val="00D86772"/>
    <w:rsid w:val="00D86ED8"/>
    <w:rsid w:val="00D86F68"/>
    <w:rsid w:val="00D870A5"/>
    <w:rsid w:val="00D87267"/>
    <w:rsid w:val="00D874DF"/>
    <w:rsid w:val="00D90057"/>
    <w:rsid w:val="00D90574"/>
    <w:rsid w:val="00D906D1"/>
    <w:rsid w:val="00D907A1"/>
    <w:rsid w:val="00D90E21"/>
    <w:rsid w:val="00D90FE5"/>
    <w:rsid w:val="00D91166"/>
    <w:rsid w:val="00D912E5"/>
    <w:rsid w:val="00D9136C"/>
    <w:rsid w:val="00D91BED"/>
    <w:rsid w:val="00D91DA1"/>
    <w:rsid w:val="00D91EAE"/>
    <w:rsid w:val="00D925F6"/>
    <w:rsid w:val="00D92919"/>
    <w:rsid w:val="00D92D8E"/>
    <w:rsid w:val="00D92DA6"/>
    <w:rsid w:val="00D92EF7"/>
    <w:rsid w:val="00D93132"/>
    <w:rsid w:val="00D93296"/>
    <w:rsid w:val="00D9344A"/>
    <w:rsid w:val="00D935E4"/>
    <w:rsid w:val="00D939FE"/>
    <w:rsid w:val="00D93B4F"/>
    <w:rsid w:val="00D93BA8"/>
    <w:rsid w:val="00D93BD0"/>
    <w:rsid w:val="00D93DA0"/>
    <w:rsid w:val="00D93E2B"/>
    <w:rsid w:val="00D93F33"/>
    <w:rsid w:val="00D9415C"/>
    <w:rsid w:val="00D94180"/>
    <w:rsid w:val="00D94F4C"/>
    <w:rsid w:val="00D950AE"/>
    <w:rsid w:val="00D95293"/>
    <w:rsid w:val="00D9532C"/>
    <w:rsid w:val="00D95434"/>
    <w:rsid w:val="00D95451"/>
    <w:rsid w:val="00D954AD"/>
    <w:rsid w:val="00D9557D"/>
    <w:rsid w:val="00D95842"/>
    <w:rsid w:val="00D95889"/>
    <w:rsid w:val="00D95AC1"/>
    <w:rsid w:val="00D95B17"/>
    <w:rsid w:val="00D95D26"/>
    <w:rsid w:val="00D95E3B"/>
    <w:rsid w:val="00D95FE1"/>
    <w:rsid w:val="00D96075"/>
    <w:rsid w:val="00D960DE"/>
    <w:rsid w:val="00D966C9"/>
    <w:rsid w:val="00D96E00"/>
    <w:rsid w:val="00D975EB"/>
    <w:rsid w:val="00D9760A"/>
    <w:rsid w:val="00D97835"/>
    <w:rsid w:val="00D97839"/>
    <w:rsid w:val="00D97B00"/>
    <w:rsid w:val="00D97EE0"/>
    <w:rsid w:val="00DA0866"/>
    <w:rsid w:val="00DA088B"/>
    <w:rsid w:val="00DA0C73"/>
    <w:rsid w:val="00DA0E18"/>
    <w:rsid w:val="00DA0E3A"/>
    <w:rsid w:val="00DA0EB3"/>
    <w:rsid w:val="00DA12A4"/>
    <w:rsid w:val="00DA1378"/>
    <w:rsid w:val="00DA16E7"/>
    <w:rsid w:val="00DA1A44"/>
    <w:rsid w:val="00DA1D2A"/>
    <w:rsid w:val="00DA2074"/>
    <w:rsid w:val="00DA2215"/>
    <w:rsid w:val="00DA2642"/>
    <w:rsid w:val="00DA299F"/>
    <w:rsid w:val="00DA2E8B"/>
    <w:rsid w:val="00DA2EB2"/>
    <w:rsid w:val="00DA30AE"/>
    <w:rsid w:val="00DA3695"/>
    <w:rsid w:val="00DA37EB"/>
    <w:rsid w:val="00DA3837"/>
    <w:rsid w:val="00DA3871"/>
    <w:rsid w:val="00DA3E13"/>
    <w:rsid w:val="00DA44F0"/>
    <w:rsid w:val="00DA4D0A"/>
    <w:rsid w:val="00DA5323"/>
    <w:rsid w:val="00DA570C"/>
    <w:rsid w:val="00DA57CF"/>
    <w:rsid w:val="00DA5B47"/>
    <w:rsid w:val="00DA5E9E"/>
    <w:rsid w:val="00DA632A"/>
    <w:rsid w:val="00DA6405"/>
    <w:rsid w:val="00DA6716"/>
    <w:rsid w:val="00DA6FA3"/>
    <w:rsid w:val="00DA75E5"/>
    <w:rsid w:val="00DA78F4"/>
    <w:rsid w:val="00DB0363"/>
    <w:rsid w:val="00DB073D"/>
    <w:rsid w:val="00DB08C6"/>
    <w:rsid w:val="00DB1971"/>
    <w:rsid w:val="00DB1D8E"/>
    <w:rsid w:val="00DB2152"/>
    <w:rsid w:val="00DB229A"/>
    <w:rsid w:val="00DB2477"/>
    <w:rsid w:val="00DB247C"/>
    <w:rsid w:val="00DB2916"/>
    <w:rsid w:val="00DB2B95"/>
    <w:rsid w:val="00DB2E36"/>
    <w:rsid w:val="00DB335A"/>
    <w:rsid w:val="00DB351A"/>
    <w:rsid w:val="00DB3A47"/>
    <w:rsid w:val="00DB3CAC"/>
    <w:rsid w:val="00DB3D92"/>
    <w:rsid w:val="00DB4235"/>
    <w:rsid w:val="00DB449C"/>
    <w:rsid w:val="00DB45FC"/>
    <w:rsid w:val="00DB47E8"/>
    <w:rsid w:val="00DB4B88"/>
    <w:rsid w:val="00DB4C0F"/>
    <w:rsid w:val="00DB4CF0"/>
    <w:rsid w:val="00DB4F45"/>
    <w:rsid w:val="00DB503F"/>
    <w:rsid w:val="00DB5AD6"/>
    <w:rsid w:val="00DB5ECC"/>
    <w:rsid w:val="00DB66E9"/>
    <w:rsid w:val="00DB6AB9"/>
    <w:rsid w:val="00DB6D10"/>
    <w:rsid w:val="00DB6D2A"/>
    <w:rsid w:val="00DB6D3F"/>
    <w:rsid w:val="00DB7101"/>
    <w:rsid w:val="00DB721B"/>
    <w:rsid w:val="00DB7730"/>
    <w:rsid w:val="00DB7B9F"/>
    <w:rsid w:val="00DB7BF4"/>
    <w:rsid w:val="00DC0089"/>
    <w:rsid w:val="00DC00D6"/>
    <w:rsid w:val="00DC0182"/>
    <w:rsid w:val="00DC03FF"/>
    <w:rsid w:val="00DC0988"/>
    <w:rsid w:val="00DC0A03"/>
    <w:rsid w:val="00DC0B50"/>
    <w:rsid w:val="00DC0CBA"/>
    <w:rsid w:val="00DC0E5C"/>
    <w:rsid w:val="00DC0F03"/>
    <w:rsid w:val="00DC19F0"/>
    <w:rsid w:val="00DC20CE"/>
    <w:rsid w:val="00DC20E3"/>
    <w:rsid w:val="00DC222C"/>
    <w:rsid w:val="00DC248C"/>
    <w:rsid w:val="00DC25BE"/>
    <w:rsid w:val="00DC282B"/>
    <w:rsid w:val="00DC2F8C"/>
    <w:rsid w:val="00DC322C"/>
    <w:rsid w:val="00DC33E5"/>
    <w:rsid w:val="00DC36F1"/>
    <w:rsid w:val="00DC38E0"/>
    <w:rsid w:val="00DC448C"/>
    <w:rsid w:val="00DC49AC"/>
    <w:rsid w:val="00DC4E5E"/>
    <w:rsid w:val="00DC5016"/>
    <w:rsid w:val="00DC5316"/>
    <w:rsid w:val="00DC5776"/>
    <w:rsid w:val="00DC5EC2"/>
    <w:rsid w:val="00DC6012"/>
    <w:rsid w:val="00DC61F5"/>
    <w:rsid w:val="00DC6273"/>
    <w:rsid w:val="00DC63D3"/>
    <w:rsid w:val="00DC63D7"/>
    <w:rsid w:val="00DC642A"/>
    <w:rsid w:val="00DC6802"/>
    <w:rsid w:val="00DC6A47"/>
    <w:rsid w:val="00DC6DB0"/>
    <w:rsid w:val="00DC6DD2"/>
    <w:rsid w:val="00DC70C2"/>
    <w:rsid w:val="00DC743A"/>
    <w:rsid w:val="00DC7A51"/>
    <w:rsid w:val="00DC7C91"/>
    <w:rsid w:val="00DC7D61"/>
    <w:rsid w:val="00DC7D84"/>
    <w:rsid w:val="00DC7DE8"/>
    <w:rsid w:val="00DD004B"/>
    <w:rsid w:val="00DD01C7"/>
    <w:rsid w:val="00DD02EC"/>
    <w:rsid w:val="00DD0304"/>
    <w:rsid w:val="00DD07A4"/>
    <w:rsid w:val="00DD07D2"/>
    <w:rsid w:val="00DD098A"/>
    <w:rsid w:val="00DD0F34"/>
    <w:rsid w:val="00DD0F65"/>
    <w:rsid w:val="00DD0FC0"/>
    <w:rsid w:val="00DD0FD5"/>
    <w:rsid w:val="00DD14BB"/>
    <w:rsid w:val="00DD18F6"/>
    <w:rsid w:val="00DD208B"/>
    <w:rsid w:val="00DD21FB"/>
    <w:rsid w:val="00DD229E"/>
    <w:rsid w:val="00DD24F8"/>
    <w:rsid w:val="00DD2D8D"/>
    <w:rsid w:val="00DD2FF4"/>
    <w:rsid w:val="00DD30EC"/>
    <w:rsid w:val="00DD3494"/>
    <w:rsid w:val="00DD3C41"/>
    <w:rsid w:val="00DD3F0A"/>
    <w:rsid w:val="00DD41B0"/>
    <w:rsid w:val="00DD426E"/>
    <w:rsid w:val="00DD4450"/>
    <w:rsid w:val="00DD44F2"/>
    <w:rsid w:val="00DD44FC"/>
    <w:rsid w:val="00DD4D8F"/>
    <w:rsid w:val="00DD5055"/>
    <w:rsid w:val="00DD55E0"/>
    <w:rsid w:val="00DD5845"/>
    <w:rsid w:val="00DD5912"/>
    <w:rsid w:val="00DD5FAA"/>
    <w:rsid w:val="00DD603D"/>
    <w:rsid w:val="00DD619A"/>
    <w:rsid w:val="00DD62F4"/>
    <w:rsid w:val="00DD6610"/>
    <w:rsid w:val="00DD6747"/>
    <w:rsid w:val="00DD6CAB"/>
    <w:rsid w:val="00DD7055"/>
    <w:rsid w:val="00DD712C"/>
    <w:rsid w:val="00DD71F1"/>
    <w:rsid w:val="00DD735C"/>
    <w:rsid w:val="00DD73CB"/>
    <w:rsid w:val="00DD7510"/>
    <w:rsid w:val="00DD7CDE"/>
    <w:rsid w:val="00DE0052"/>
    <w:rsid w:val="00DE048B"/>
    <w:rsid w:val="00DE048C"/>
    <w:rsid w:val="00DE09B5"/>
    <w:rsid w:val="00DE0D05"/>
    <w:rsid w:val="00DE0DB5"/>
    <w:rsid w:val="00DE10B8"/>
    <w:rsid w:val="00DE17F1"/>
    <w:rsid w:val="00DE1FBC"/>
    <w:rsid w:val="00DE2031"/>
    <w:rsid w:val="00DE22B5"/>
    <w:rsid w:val="00DE25C6"/>
    <w:rsid w:val="00DE26D0"/>
    <w:rsid w:val="00DE2FA5"/>
    <w:rsid w:val="00DE3669"/>
    <w:rsid w:val="00DE368C"/>
    <w:rsid w:val="00DE3C97"/>
    <w:rsid w:val="00DE3DBB"/>
    <w:rsid w:val="00DE4096"/>
    <w:rsid w:val="00DE433D"/>
    <w:rsid w:val="00DE46AC"/>
    <w:rsid w:val="00DE4AF9"/>
    <w:rsid w:val="00DE4C60"/>
    <w:rsid w:val="00DE4E24"/>
    <w:rsid w:val="00DE531E"/>
    <w:rsid w:val="00DE544A"/>
    <w:rsid w:val="00DE549A"/>
    <w:rsid w:val="00DE54BF"/>
    <w:rsid w:val="00DE5590"/>
    <w:rsid w:val="00DE56CE"/>
    <w:rsid w:val="00DE5942"/>
    <w:rsid w:val="00DE5C26"/>
    <w:rsid w:val="00DE684B"/>
    <w:rsid w:val="00DE754B"/>
    <w:rsid w:val="00DE77F5"/>
    <w:rsid w:val="00DE783B"/>
    <w:rsid w:val="00DE7C46"/>
    <w:rsid w:val="00DE7CB2"/>
    <w:rsid w:val="00DF0205"/>
    <w:rsid w:val="00DF0214"/>
    <w:rsid w:val="00DF112D"/>
    <w:rsid w:val="00DF11BA"/>
    <w:rsid w:val="00DF192B"/>
    <w:rsid w:val="00DF1A46"/>
    <w:rsid w:val="00DF1D1F"/>
    <w:rsid w:val="00DF2075"/>
    <w:rsid w:val="00DF2419"/>
    <w:rsid w:val="00DF247E"/>
    <w:rsid w:val="00DF2800"/>
    <w:rsid w:val="00DF2B2B"/>
    <w:rsid w:val="00DF3140"/>
    <w:rsid w:val="00DF323F"/>
    <w:rsid w:val="00DF34FE"/>
    <w:rsid w:val="00DF3A00"/>
    <w:rsid w:val="00DF3A4A"/>
    <w:rsid w:val="00DF3CFE"/>
    <w:rsid w:val="00DF3DB9"/>
    <w:rsid w:val="00DF43EF"/>
    <w:rsid w:val="00DF4617"/>
    <w:rsid w:val="00DF481F"/>
    <w:rsid w:val="00DF496C"/>
    <w:rsid w:val="00DF4B1D"/>
    <w:rsid w:val="00DF4C20"/>
    <w:rsid w:val="00DF4D29"/>
    <w:rsid w:val="00DF4E7F"/>
    <w:rsid w:val="00DF5C21"/>
    <w:rsid w:val="00DF5E4B"/>
    <w:rsid w:val="00DF5EA6"/>
    <w:rsid w:val="00DF5F23"/>
    <w:rsid w:val="00DF5F30"/>
    <w:rsid w:val="00DF627D"/>
    <w:rsid w:val="00DF672F"/>
    <w:rsid w:val="00DF69A5"/>
    <w:rsid w:val="00DF6BE6"/>
    <w:rsid w:val="00DF6CD2"/>
    <w:rsid w:val="00DF6E90"/>
    <w:rsid w:val="00DF70CE"/>
    <w:rsid w:val="00DF747F"/>
    <w:rsid w:val="00DF777C"/>
    <w:rsid w:val="00DF7E7B"/>
    <w:rsid w:val="00DF7ED2"/>
    <w:rsid w:val="00E000B9"/>
    <w:rsid w:val="00E00AC0"/>
    <w:rsid w:val="00E00C4C"/>
    <w:rsid w:val="00E00D25"/>
    <w:rsid w:val="00E01785"/>
    <w:rsid w:val="00E01E89"/>
    <w:rsid w:val="00E01FEC"/>
    <w:rsid w:val="00E02B12"/>
    <w:rsid w:val="00E02D6D"/>
    <w:rsid w:val="00E02FDD"/>
    <w:rsid w:val="00E03203"/>
    <w:rsid w:val="00E03AC0"/>
    <w:rsid w:val="00E03D9C"/>
    <w:rsid w:val="00E03E6F"/>
    <w:rsid w:val="00E03EBD"/>
    <w:rsid w:val="00E04417"/>
    <w:rsid w:val="00E04526"/>
    <w:rsid w:val="00E04778"/>
    <w:rsid w:val="00E04AA6"/>
    <w:rsid w:val="00E04C06"/>
    <w:rsid w:val="00E04F40"/>
    <w:rsid w:val="00E0509E"/>
    <w:rsid w:val="00E053E3"/>
    <w:rsid w:val="00E05484"/>
    <w:rsid w:val="00E0576C"/>
    <w:rsid w:val="00E05CAD"/>
    <w:rsid w:val="00E061CB"/>
    <w:rsid w:val="00E066B8"/>
    <w:rsid w:val="00E068E6"/>
    <w:rsid w:val="00E06AA4"/>
    <w:rsid w:val="00E06FCA"/>
    <w:rsid w:val="00E074BE"/>
    <w:rsid w:val="00E07A00"/>
    <w:rsid w:val="00E07C26"/>
    <w:rsid w:val="00E100B8"/>
    <w:rsid w:val="00E10558"/>
    <w:rsid w:val="00E10977"/>
    <w:rsid w:val="00E10EA0"/>
    <w:rsid w:val="00E11788"/>
    <w:rsid w:val="00E11882"/>
    <w:rsid w:val="00E11D4D"/>
    <w:rsid w:val="00E11D7F"/>
    <w:rsid w:val="00E123A5"/>
    <w:rsid w:val="00E13389"/>
    <w:rsid w:val="00E1359E"/>
    <w:rsid w:val="00E13861"/>
    <w:rsid w:val="00E13A07"/>
    <w:rsid w:val="00E13A84"/>
    <w:rsid w:val="00E13AD9"/>
    <w:rsid w:val="00E13CA8"/>
    <w:rsid w:val="00E13CB7"/>
    <w:rsid w:val="00E13EC8"/>
    <w:rsid w:val="00E142A4"/>
    <w:rsid w:val="00E1456F"/>
    <w:rsid w:val="00E14FFC"/>
    <w:rsid w:val="00E155C9"/>
    <w:rsid w:val="00E15661"/>
    <w:rsid w:val="00E1576F"/>
    <w:rsid w:val="00E15A59"/>
    <w:rsid w:val="00E15CE3"/>
    <w:rsid w:val="00E15DB0"/>
    <w:rsid w:val="00E15F0E"/>
    <w:rsid w:val="00E1650E"/>
    <w:rsid w:val="00E16679"/>
    <w:rsid w:val="00E1683E"/>
    <w:rsid w:val="00E16A48"/>
    <w:rsid w:val="00E16CFD"/>
    <w:rsid w:val="00E16D35"/>
    <w:rsid w:val="00E16D57"/>
    <w:rsid w:val="00E16FE8"/>
    <w:rsid w:val="00E173AA"/>
    <w:rsid w:val="00E173C0"/>
    <w:rsid w:val="00E176EA"/>
    <w:rsid w:val="00E17BC3"/>
    <w:rsid w:val="00E17D68"/>
    <w:rsid w:val="00E20040"/>
    <w:rsid w:val="00E200C6"/>
    <w:rsid w:val="00E20298"/>
    <w:rsid w:val="00E2048C"/>
    <w:rsid w:val="00E206AF"/>
    <w:rsid w:val="00E206EB"/>
    <w:rsid w:val="00E207E8"/>
    <w:rsid w:val="00E212E9"/>
    <w:rsid w:val="00E213C0"/>
    <w:rsid w:val="00E21526"/>
    <w:rsid w:val="00E21B33"/>
    <w:rsid w:val="00E22032"/>
    <w:rsid w:val="00E2218C"/>
    <w:rsid w:val="00E227B7"/>
    <w:rsid w:val="00E2280A"/>
    <w:rsid w:val="00E2287F"/>
    <w:rsid w:val="00E229F2"/>
    <w:rsid w:val="00E22E41"/>
    <w:rsid w:val="00E238BB"/>
    <w:rsid w:val="00E23B4A"/>
    <w:rsid w:val="00E23ED1"/>
    <w:rsid w:val="00E24656"/>
    <w:rsid w:val="00E24DE1"/>
    <w:rsid w:val="00E24EDB"/>
    <w:rsid w:val="00E251EC"/>
    <w:rsid w:val="00E25594"/>
    <w:rsid w:val="00E257A7"/>
    <w:rsid w:val="00E2585B"/>
    <w:rsid w:val="00E26244"/>
    <w:rsid w:val="00E26484"/>
    <w:rsid w:val="00E26C17"/>
    <w:rsid w:val="00E26DB9"/>
    <w:rsid w:val="00E27222"/>
    <w:rsid w:val="00E27232"/>
    <w:rsid w:val="00E2749D"/>
    <w:rsid w:val="00E27770"/>
    <w:rsid w:val="00E27956"/>
    <w:rsid w:val="00E27F48"/>
    <w:rsid w:val="00E27FC2"/>
    <w:rsid w:val="00E3040F"/>
    <w:rsid w:val="00E30565"/>
    <w:rsid w:val="00E3066C"/>
    <w:rsid w:val="00E308C5"/>
    <w:rsid w:val="00E30BDE"/>
    <w:rsid w:val="00E30C48"/>
    <w:rsid w:val="00E312BF"/>
    <w:rsid w:val="00E3162B"/>
    <w:rsid w:val="00E3183B"/>
    <w:rsid w:val="00E31F13"/>
    <w:rsid w:val="00E3233B"/>
    <w:rsid w:val="00E32470"/>
    <w:rsid w:val="00E325B8"/>
    <w:rsid w:val="00E32958"/>
    <w:rsid w:val="00E329BB"/>
    <w:rsid w:val="00E329EA"/>
    <w:rsid w:val="00E32C22"/>
    <w:rsid w:val="00E32E14"/>
    <w:rsid w:val="00E3341C"/>
    <w:rsid w:val="00E335EC"/>
    <w:rsid w:val="00E33B51"/>
    <w:rsid w:val="00E34118"/>
    <w:rsid w:val="00E34169"/>
    <w:rsid w:val="00E343B9"/>
    <w:rsid w:val="00E34443"/>
    <w:rsid w:val="00E3481C"/>
    <w:rsid w:val="00E34C79"/>
    <w:rsid w:val="00E34EDC"/>
    <w:rsid w:val="00E34F76"/>
    <w:rsid w:val="00E350BE"/>
    <w:rsid w:val="00E3585F"/>
    <w:rsid w:val="00E35875"/>
    <w:rsid w:val="00E359F4"/>
    <w:rsid w:val="00E35C04"/>
    <w:rsid w:val="00E35C82"/>
    <w:rsid w:val="00E36207"/>
    <w:rsid w:val="00E36798"/>
    <w:rsid w:val="00E36C00"/>
    <w:rsid w:val="00E36DD8"/>
    <w:rsid w:val="00E3712F"/>
    <w:rsid w:val="00E37E19"/>
    <w:rsid w:val="00E40057"/>
    <w:rsid w:val="00E4034E"/>
    <w:rsid w:val="00E4060A"/>
    <w:rsid w:val="00E40D62"/>
    <w:rsid w:val="00E41083"/>
    <w:rsid w:val="00E41326"/>
    <w:rsid w:val="00E41430"/>
    <w:rsid w:val="00E41817"/>
    <w:rsid w:val="00E420B7"/>
    <w:rsid w:val="00E421D3"/>
    <w:rsid w:val="00E424DC"/>
    <w:rsid w:val="00E427F6"/>
    <w:rsid w:val="00E42C30"/>
    <w:rsid w:val="00E42F7A"/>
    <w:rsid w:val="00E43B5F"/>
    <w:rsid w:val="00E43D02"/>
    <w:rsid w:val="00E43F8E"/>
    <w:rsid w:val="00E44060"/>
    <w:rsid w:val="00E44936"/>
    <w:rsid w:val="00E44ACE"/>
    <w:rsid w:val="00E44D5C"/>
    <w:rsid w:val="00E453F0"/>
    <w:rsid w:val="00E4544B"/>
    <w:rsid w:val="00E455CA"/>
    <w:rsid w:val="00E45883"/>
    <w:rsid w:val="00E45FB6"/>
    <w:rsid w:val="00E46037"/>
    <w:rsid w:val="00E46451"/>
    <w:rsid w:val="00E464DA"/>
    <w:rsid w:val="00E4675F"/>
    <w:rsid w:val="00E469DD"/>
    <w:rsid w:val="00E46EB9"/>
    <w:rsid w:val="00E47037"/>
    <w:rsid w:val="00E47159"/>
    <w:rsid w:val="00E47226"/>
    <w:rsid w:val="00E5039C"/>
    <w:rsid w:val="00E50584"/>
    <w:rsid w:val="00E506A0"/>
    <w:rsid w:val="00E51205"/>
    <w:rsid w:val="00E51710"/>
    <w:rsid w:val="00E5180A"/>
    <w:rsid w:val="00E51999"/>
    <w:rsid w:val="00E51AFB"/>
    <w:rsid w:val="00E51CE8"/>
    <w:rsid w:val="00E51E08"/>
    <w:rsid w:val="00E51E73"/>
    <w:rsid w:val="00E51F46"/>
    <w:rsid w:val="00E52021"/>
    <w:rsid w:val="00E52365"/>
    <w:rsid w:val="00E524AC"/>
    <w:rsid w:val="00E524D6"/>
    <w:rsid w:val="00E527F1"/>
    <w:rsid w:val="00E52B96"/>
    <w:rsid w:val="00E52EC8"/>
    <w:rsid w:val="00E52F77"/>
    <w:rsid w:val="00E530B7"/>
    <w:rsid w:val="00E538CD"/>
    <w:rsid w:val="00E53977"/>
    <w:rsid w:val="00E54D5E"/>
    <w:rsid w:val="00E55AEF"/>
    <w:rsid w:val="00E55FDB"/>
    <w:rsid w:val="00E56129"/>
    <w:rsid w:val="00E56B23"/>
    <w:rsid w:val="00E57BAF"/>
    <w:rsid w:val="00E601F8"/>
    <w:rsid w:val="00E60CE2"/>
    <w:rsid w:val="00E612DB"/>
    <w:rsid w:val="00E61512"/>
    <w:rsid w:val="00E61EEC"/>
    <w:rsid w:val="00E61FF2"/>
    <w:rsid w:val="00E62033"/>
    <w:rsid w:val="00E6206E"/>
    <w:rsid w:val="00E62094"/>
    <w:rsid w:val="00E62369"/>
    <w:rsid w:val="00E623B6"/>
    <w:rsid w:val="00E626CB"/>
    <w:rsid w:val="00E62DE8"/>
    <w:rsid w:val="00E630D7"/>
    <w:rsid w:val="00E63979"/>
    <w:rsid w:val="00E63F39"/>
    <w:rsid w:val="00E640CC"/>
    <w:rsid w:val="00E64246"/>
    <w:rsid w:val="00E64AC9"/>
    <w:rsid w:val="00E64EFE"/>
    <w:rsid w:val="00E652B1"/>
    <w:rsid w:val="00E65B52"/>
    <w:rsid w:val="00E65C2E"/>
    <w:rsid w:val="00E65F0A"/>
    <w:rsid w:val="00E66098"/>
    <w:rsid w:val="00E6686F"/>
    <w:rsid w:val="00E66E64"/>
    <w:rsid w:val="00E67201"/>
    <w:rsid w:val="00E674C4"/>
    <w:rsid w:val="00E675D3"/>
    <w:rsid w:val="00E67C1A"/>
    <w:rsid w:val="00E704C0"/>
    <w:rsid w:val="00E70A87"/>
    <w:rsid w:val="00E70B50"/>
    <w:rsid w:val="00E70B64"/>
    <w:rsid w:val="00E71E56"/>
    <w:rsid w:val="00E720B9"/>
    <w:rsid w:val="00E72288"/>
    <w:rsid w:val="00E723A7"/>
    <w:rsid w:val="00E723CF"/>
    <w:rsid w:val="00E725BF"/>
    <w:rsid w:val="00E72B9A"/>
    <w:rsid w:val="00E73149"/>
    <w:rsid w:val="00E7338E"/>
    <w:rsid w:val="00E73EAD"/>
    <w:rsid w:val="00E74076"/>
    <w:rsid w:val="00E74170"/>
    <w:rsid w:val="00E74212"/>
    <w:rsid w:val="00E744E6"/>
    <w:rsid w:val="00E74792"/>
    <w:rsid w:val="00E748A8"/>
    <w:rsid w:val="00E74AFC"/>
    <w:rsid w:val="00E74BE3"/>
    <w:rsid w:val="00E74DCB"/>
    <w:rsid w:val="00E75541"/>
    <w:rsid w:val="00E75BD3"/>
    <w:rsid w:val="00E76057"/>
    <w:rsid w:val="00E7679C"/>
    <w:rsid w:val="00E769F7"/>
    <w:rsid w:val="00E76A94"/>
    <w:rsid w:val="00E76DAC"/>
    <w:rsid w:val="00E7723E"/>
    <w:rsid w:val="00E775B3"/>
    <w:rsid w:val="00E776ED"/>
    <w:rsid w:val="00E77850"/>
    <w:rsid w:val="00E77952"/>
    <w:rsid w:val="00E77B2B"/>
    <w:rsid w:val="00E77EDE"/>
    <w:rsid w:val="00E801F2"/>
    <w:rsid w:val="00E805E0"/>
    <w:rsid w:val="00E812A7"/>
    <w:rsid w:val="00E814CD"/>
    <w:rsid w:val="00E82166"/>
    <w:rsid w:val="00E82416"/>
    <w:rsid w:val="00E82A29"/>
    <w:rsid w:val="00E82A4B"/>
    <w:rsid w:val="00E82A94"/>
    <w:rsid w:val="00E82BC4"/>
    <w:rsid w:val="00E83214"/>
    <w:rsid w:val="00E83507"/>
    <w:rsid w:val="00E835A2"/>
    <w:rsid w:val="00E83688"/>
    <w:rsid w:val="00E839F4"/>
    <w:rsid w:val="00E83F4B"/>
    <w:rsid w:val="00E840F8"/>
    <w:rsid w:val="00E84689"/>
    <w:rsid w:val="00E84CFC"/>
    <w:rsid w:val="00E85307"/>
    <w:rsid w:val="00E8586C"/>
    <w:rsid w:val="00E858F1"/>
    <w:rsid w:val="00E8591A"/>
    <w:rsid w:val="00E85A07"/>
    <w:rsid w:val="00E85CA2"/>
    <w:rsid w:val="00E85CCC"/>
    <w:rsid w:val="00E8684F"/>
    <w:rsid w:val="00E8688E"/>
    <w:rsid w:val="00E87685"/>
    <w:rsid w:val="00E877DA"/>
    <w:rsid w:val="00E87871"/>
    <w:rsid w:val="00E878B8"/>
    <w:rsid w:val="00E87A05"/>
    <w:rsid w:val="00E87D08"/>
    <w:rsid w:val="00E905F6"/>
    <w:rsid w:val="00E90665"/>
    <w:rsid w:val="00E9067F"/>
    <w:rsid w:val="00E9069B"/>
    <w:rsid w:val="00E90A1E"/>
    <w:rsid w:val="00E90D3B"/>
    <w:rsid w:val="00E91232"/>
    <w:rsid w:val="00E918B5"/>
    <w:rsid w:val="00E91B8A"/>
    <w:rsid w:val="00E91BE9"/>
    <w:rsid w:val="00E91C1D"/>
    <w:rsid w:val="00E91D72"/>
    <w:rsid w:val="00E924FD"/>
    <w:rsid w:val="00E925A5"/>
    <w:rsid w:val="00E92B56"/>
    <w:rsid w:val="00E92C32"/>
    <w:rsid w:val="00E9320D"/>
    <w:rsid w:val="00E93A02"/>
    <w:rsid w:val="00E93C02"/>
    <w:rsid w:val="00E94319"/>
    <w:rsid w:val="00E943FF"/>
    <w:rsid w:val="00E946A6"/>
    <w:rsid w:val="00E94BCA"/>
    <w:rsid w:val="00E94C64"/>
    <w:rsid w:val="00E954EC"/>
    <w:rsid w:val="00E9575B"/>
    <w:rsid w:val="00E95B43"/>
    <w:rsid w:val="00E95E3B"/>
    <w:rsid w:val="00E96745"/>
    <w:rsid w:val="00E9697E"/>
    <w:rsid w:val="00E96B29"/>
    <w:rsid w:val="00E9707C"/>
    <w:rsid w:val="00E97137"/>
    <w:rsid w:val="00E9729D"/>
    <w:rsid w:val="00E97C60"/>
    <w:rsid w:val="00E97C67"/>
    <w:rsid w:val="00E97E3F"/>
    <w:rsid w:val="00E97F24"/>
    <w:rsid w:val="00EA073A"/>
    <w:rsid w:val="00EA0C18"/>
    <w:rsid w:val="00EA0F50"/>
    <w:rsid w:val="00EA0FCF"/>
    <w:rsid w:val="00EA1678"/>
    <w:rsid w:val="00EA1873"/>
    <w:rsid w:val="00EA1D43"/>
    <w:rsid w:val="00EA236D"/>
    <w:rsid w:val="00EA23A4"/>
    <w:rsid w:val="00EA25CF"/>
    <w:rsid w:val="00EA28F9"/>
    <w:rsid w:val="00EA290D"/>
    <w:rsid w:val="00EA292F"/>
    <w:rsid w:val="00EA2A6C"/>
    <w:rsid w:val="00EA2B7E"/>
    <w:rsid w:val="00EA2BFD"/>
    <w:rsid w:val="00EA2DBF"/>
    <w:rsid w:val="00EA2E6D"/>
    <w:rsid w:val="00EA2EF4"/>
    <w:rsid w:val="00EA3043"/>
    <w:rsid w:val="00EA3280"/>
    <w:rsid w:val="00EA3BC6"/>
    <w:rsid w:val="00EA3BE6"/>
    <w:rsid w:val="00EA3CC6"/>
    <w:rsid w:val="00EA4134"/>
    <w:rsid w:val="00EA4201"/>
    <w:rsid w:val="00EA4327"/>
    <w:rsid w:val="00EA46D5"/>
    <w:rsid w:val="00EA4F59"/>
    <w:rsid w:val="00EA52BB"/>
    <w:rsid w:val="00EA53C6"/>
    <w:rsid w:val="00EA57AB"/>
    <w:rsid w:val="00EA5D44"/>
    <w:rsid w:val="00EA5EF2"/>
    <w:rsid w:val="00EA601F"/>
    <w:rsid w:val="00EA619D"/>
    <w:rsid w:val="00EA6746"/>
    <w:rsid w:val="00EA6A5D"/>
    <w:rsid w:val="00EA6DA3"/>
    <w:rsid w:val="00EA6E4B"/>
    <w:rsid w:val="00EA6F92"/>
    <w:rsid w:val="00EA709C"/>
    <w:rsid w:val="00EA70ED"/>
    <w:rsid w:val="00EA719A"/>
    <w:rsid w:val="00EA7295"/>
    <w:rsid w:val="00EB002D"/>
    <w:rsid w:val="00EB005C"/>
    <w:rsid w:val="00EB05BA"/>
    <w:rsid w:val="00EB0AA5"/>
    <w:rsid w:val="00EB1082"/>
    <w:rsid w:val="00EB1381"/>
    <w:rsid w:val="00EB1743"/>
    <w:rsid w:val="00EB1913"/>
    <w:rsid w:val="00EB1945"/>
    <w:rsid w:val="00EB197F"/>
    <w:rsid w:val="00EB19F9"/>
    <w:rsid w:val="00EB241D"/>
    <w:rsid w:val="00EB2A62"/>
    <w:rsid w:val="00EB2D87"/>
    <w:rsid w:val="00EB2E14"/>
    <w:rsid w:val="00EB2E97"/>
    <w:rsid w:val="00EB3438"/>
    <w:rsid w:val="00EB3773"/>
    <w:rsid w:val="00EB384C"/>
    <w:rsid w:val="00EB3D4B"/>
    <w:rsid w:val="00EB3F39"/>
    <w:rsid w:val="00EB4A41"/>
    <w:rsid w:val="00EB4EDE"/>
    <w:rsid w:val="00EB4F2C"/>
    <w:rsid w:val="00EB546B"/>
    <w:rsid w:val="00EB584A"/>
    <w:rsid w:val="00EB5AE2"/>
    <w:rsid w:val="00EB5D36"/>
    <w:rsid w:val="00EB6399"/>
    <w:rsid w:val="00EB641C"/>
    <w:rsid w:val="00EB6953"/>
    <w:rsid w:val="00EB6EDB"/>
    <w:rsid w:val="00EB728A"/>
    <w:rsid w:val="00EB74A3"/>
    <w:rsid w:val="00EB753C"/>
    <w:rsid w:val="00EB763C"/>
    <w:rsid w:val="00EB7A5D"/>
    <w:rsid w:val="00EB7AAA"/>
    <w:rsid w:val="00EB7B4D"/>
    <w:rsid w:val="00EC03A7"/>
    <w:rsid w:val="00EC03D9"/>
    <w:rsid w:val="00EC09F3"/>
    <w:rsid w:val="00EC0B5D"/>
    <w:rsid w:val="00EC0F72"/>
    <w:rsid w:val="00EC135B"/>
    <w:rsid w:val="00EC1BA5"/>
    <w:rsid w:val="00EC1E9A"/>
    <w:rsid w:val="00EC1FD7"/>
    <w:rsid w:val="00EC2192"/>
    <w:rsid w:val="00EC2953"/>
    <w:rsid w:val="00EC318D"/>
    <w:rsid w:val="00EC39D4"/>
    <w:rsid w:val="00EC3B28"/>
    <w:rsid w:val="00EC43ED"/>
    <w:rsid w:val="00EC4808"/>
    <w:rsid w:val="00EC4AB7"/>
    <w:rsid w:val="00EC5328"/>
    <w:rsid w:val="00EC5375"/>
    <w:rsid w:val="00EC55BB"/>
    <w:rsid w:val="00EC586C"/>
    <w:rsid w:val="00EC5AB8"/>
    <w:rsid w:val="00EC5E19"/>
    <w:rsid w:val="00EC6227"/>
    <w:rsid w:val="00EC67C5"/>
    <w:rsid w:val="00EC6F06"/>
    <w:rsid w:val="00EC71DA"/>
    <w:rsid w:val="00EC7503"/>
    <w:rsid w:val="00EC75AE"/>
    <w:rsid w:val="00EC7927"/>
    <w:rsid w:val="00EC792A"/>
    <w:rsid w:val="00EC7DB7"/>
    <w:rsid w:val="00EC7DDF"/>
    <w:rsid w:val="00EC7EBA"/>
    <w:rsid w:val="00ED0274"/>
    <w:rsid w:val="00ED042F"/>
    <w:rsid w:val="00ED058D"/>
    <w:rsid w:val="00ED0B31"/>
    <w:rsid w:val="00ED0B36"/>
    <w:rsid w:val="00ED0D14"/>
    <w:rsid w:val="00ED0D8B"/>
    <w:rsid w:val="00ED104D"/>
    <w:rsid w:val="00ED1231"/>
    <w:rsid w:val="00ED1276"/>
    <w:rsid w:val="00ED1300"/>
    <w:rsid w:val="00ED138A"/>
    <w:rsid w:val="00ED13E6"/>
    <w:rsid w:val="00ED143A"/>
    <w:rsid w:val="00ED152E"/>
    <w:rsid w:val="00ED1629"/>
    <w:rsid w:val="00ED180D"/>
    <w:rsid w:val="00ED1867"/>
    <w:rsid w:val="00ED1E20"/>
    <w:rsid w:val="00ED1FC4"/>
    <w:rsid w:val="00ED22C5"/>
    <w:rsid w:val="00ED2504"/>
    <w:rsid w:val="00ED2794"/>
    <w:rsid w:val="00ED2A48"/>
    <w:rsid w:val="00ED3030"/>
    <w:rsid w:val="00ED3090"/>
    <w:rsid w:val="00ED3391"/>
    <w:rsid w:val="00ED34A0"/>
    <w:rsid w:val="00ED35B7"/>
    <w:rsid w:val="00ED3656"/>
    <w:rsid w:val="00ED3B6C"/>
    <w:rsid w:val="00ED4103"/>
    <w:rsid w:val="00ED466A"/>
    <w:rsid w:val="00ED4D59"/>
    <w:rsid w:val="00ED4EEB"/>
    <w:rsid w:val="00ED52EE"/>
    <w:rsid w:val="00ED5537"/>
    <w:rsid w:val="00ED598F"/>
    <w:rsid w:val="00ED5B4E"/>
    <w:rsid w:val="00ED63AD"/>
    <w:rsid w:val="00ED6676"/>
    <w:rsid w:val="00ED66AE"/>
    <w:rsid w:val="00ED6943"/>
    <w:rsid w:val="00ED6B79"/>
    <w:rsid w:val="00ED6C31"/>
    <w:rsid w:val="00ED741D"/>
    <w:rsid w:val="00ED743E"/>
    <w:rsid w:val="00ED75FA"/>
    <w:rsid w:val="00EE0078"/>
    <w:rsid w:val="00EE00AF"/>
    <w:rsid w:val="00EE02AE"/>
    <w:rsid w:val="00EE07F3"/>
    <w:rsid w:val="00EE0890"/>
    <w:rsid w:val="00EE0891"/>
    <w:rsid w:val="00EE117C"/>
    <w:rsid w:val="00EE122D"/>
    <w:rsid w:val="00EE1325"/>
    <w:rsid w:val="00EE1329"/>
    <w:rsid w:val="00EE132A"/>
    <w:rsid w:val="00EE1904"/>
    <w:rsid w:val="00EE191E"/>
    <w:rsid w:val="00EE19A9"/>
    <w:rsid w:val="00EE1E49"/>
    <w:rsid w:val="00EE1E51"/>
    <w:rsid w:val="00EE1EA7"/>
    <w:rsid w:val="00EE22EE"/>
    <w:rsid w:val="00EE2637"/>
    <w:rsid w:val="00EE2B79"/>
    <w:rsid w:val="00EE2BB3"/>
    <w:rsid w:val="00EE3113"/>
    <w:rsid w:val="00EE32FB"/>
    <w:rsid w:val="00EE34C8"/>
    <w:rsid w:val="00EE34E9"/>
    <w:rsid w:val="00EE374A"/>
    <w:rsid w:val="00EE3D7B"/>
    <w:rsid w:val="00EE413F"/>
    <w:rsid w:val="00EE42C1"/>
    <w:rsid w:val="00EE44F8"/>
    <w:rsid w:val="00EE4732"/>
    <w:rsid w:val="00EE4837"/>
    <w:rsid w:val="00EE4F9F"/>
    <w:rsid w:val="00EE547C"/>
    <w:rsid w:val="00EE551E"/>
    <w:rsid w:val="00EE5B5F"/>
    <w:rsid w:val="00EE5C80"/>
    <w:rsid w:val="00EE5C81"/>
    <w:rsid w:val="00EE640B"/>
    <w:rsid w:val="00EE6757"/>
    <w:rsid w:val="00EE675E"/>
    <w:rsid w:val="00EE6D0B"/>
    <w:rsid w:val="00EE76A9"/>
    <w:rsid w:val="00EE79A3"/>
    <w:rsid w:val="00EE7B9D"/>
    <w:rsid w:val="00EE7C27"/>
    <w:rsid w:val="00EE7FA7"/>
    <w:rsid w:val="00EF0631"/>
    <w:rsid w:val="00EF0930"/>
    <w:rsid w:val="00EF0BCA"/>
    <w:rsid w:val="00EF0CB8"/>
    <w:rsid w:val="00EF13E7"/>
    <w:rsid w:val="00EF1902"/>
    <w:rsid w:val="00EF1B99"/>
    <w:rsid w:val="00EF1DDD"/>
    <w:rsid w:val="00EF21C3"/>
    <w:rsid w:val="00EF25BE"/>
    <w:rsid w:val="00EF263E"/>
    <w:rsid w:val="00EF264D"/>
    <w:rsid w:val="00EF26C8"/>
    <w:rsid w:val="00EF28FE"/>
    <w:rsid w:val="00EF2A32"/>
    <w:rsid w:val="00EF34F0"/>
    <w:rsid w:val="00EF36C6"/>
    <w:rsid w:val="00EF3984"/>
    <w:rsid w:val="00EF3D66"/>
    <w:rsid w:val="00EF4108"/>
    <w:rsid w:val="00EF43A6"/>
    <w:rsid w:val="00EF44AC"/>
    <w:rsid w:val="00EF4694"/>
    <w:rsid w:val="00EF47B0"/>
    <w:rsid w:val="00EF4CE9"/>
    <w:rsid w:val="00EF507F"/>
    <w:rsid w:val="00EF5136"/>
    <w:rsid w:val="00EF51F9"/>
    <w:rsid w:val="00EF54C2"/>
    <w:rsid w:val="00EF5A24"/>
    <w:rsid w:val="00EF5E46"/>
    <w:rsid w:val="00EF5E53"/>
    <w:rsid w:val="00EF5FE4"/>
    <w:rsid w:val="00EF6523"/>
    <w:rsid w:val="00EF69F9"/>
    <w:rsid w:val="00EF740A"/>
    <w:rsid w:val="00EF7502"/>
    <w:rsid w:val="00EF77A1"/>
    <w:rsid w:val="00EF78C0"/>
    <w:rsid w:val="00EF78C8"/>
    <w:rsid w:val="00EF7C66"/>
    <w:rsid w:val="00EF7CED"/>
    <w:rsid w:val="00F00283"/>
    <w:rsid w:val="00F009D7"/>
    <w:rsid w:val="00F00A34"/>
    <w:rsid w:val="00F014EC"/>
    <w:rsid w:val="00F01539"/>
    <w:rsid w:val="00F016FE"/>
    <w:rsid w:val="00F019A5"/>
    <w:rsid w:val="00F01C15"/>
    <w:rsid w:val="00F020A1"/>
    <w:rsid w:val="00F02218"/>
    <w:rsid w:val="00F02329"/>
    <w:rsid w:val="00F0264D"/>
    <w:rsid w:val="00F02A1D"/>
    <w:rsid w:val="00F02B42"/>
    <w:rsid w:val="00F02CF1"/>
    <w:rsid w:val="00F02D8A"/>
    <w:rsid w:val="00F032A0"/>
    <w:rsid w:val="00F036D7"/>
    <w:rsid w:val="00F040E7"/>
    <w:rsid w:val="00F04563"/>
    <w:rsid w:val="00F045BA"/>
    <w:rsid w:val="00F045F7"/>
    <w:rsid w:val="00F047F2"/>
    <w:rsid w:val="00F04A64"/>
    <w:rsid w:val="00F0534F"/>
    <w:rsid w:val="00F0582B"/>
    <w:rsid w:val="00F06465"/>
    <w:rsid w:val="00F0670C"/>
    <w:rsid w:val="00F0718A"/>
    <w:rsid w:val="00F07253"/>
    <w:rsid w:val="00F073BA"/>
    <w:rsid w:val="00F0756C"/>
    <w:rsid w:val="00F07573"/>
    <w:rsid w:val="00F075FB"/>
    <w:rsid w:val="00F0779B"/>
    <w:rsid w:val="00F07930"/>
    <w:rsid w:val="00F0799E"/>
    <w:rsid w:val="00F07B59"/>
    <w:rsid w:val="00F102C7"/>
    <w:rsid w:val="00F103F9"/>
    <w:rsid w:val="00F10410"/>
    <w:rsid w:val="00F10464"/>
    <w:rsid w:val="00F10BCC"/>
    <w:rsid w:val="00F10E9A"/>
    <w:rsid w:val="00F11384"/>
    <w:rsid w:val="00F113C1"/>
    <w:rsid w:val="00F11CCC"/>
    <w:rsid w:val="00F11E56"/>
    <w:rsid w:val="00F11EFC"/>
    <w:rsid w:val="00F121F3"/>
    <w:rsid w:val="00F12765"/>
    <w:rsid w:val="00F129F0"/>
    <w:rsid w:val="00F12ACF"/>
    <w:rsid w:val="00F12B76"/>
    <w:rsid w:val="00F12CA9"/>
    <w:rsid w:val="00F12E73"/>
    <w:rsid w:val="00F12F14"/>
    <w:rsid w:val="00F12FDA"/>
    <w:rsid w:val="00F137FD"/>
    <w:rsid w:val="00F13B42"/>
    <w:rsid w:val="00F13E18"/>
    <w:rsid w:val="00F14447"/>
    <w:rsid w:val="00F148BE"/>
    <w:rsid w:val="00F14A1A"/>
    <w:rsid w:val="00F15014"/>
    <w:rsid w:val="00F15387"/>
    <w:rsid w:val="00F15774"/>
    <w:rsid w:val="00F159AD"/>
    <w:rsid w:val="00F15C0C"/>
    <w:rsid w:val="00F15FAD"/>
    <w:rsid w:val="00F162CB"/>
    <w:rsid w:val="00F17208"/>
    <w:rsid w:val="00F174DB"/>
    <w:rsid w:val="00F176B6"/>
    <w:rsid w:val="00F17E89"/>
    <w:rsid w:val="00F17FE5"/>
    <w:rsid w:val="00F20202"/>
    <w:rsid w:val="00F2089B"/>
    <w:rsid w:val="00F20B7F"/>
    <w:rsid w:val="00F20FB3"/>
    <w:rsid w:val="00F21527"/>
    <w:rsid w:val="00F21801"/>
    <w:rsid w:val="00F21BAA"/>
    <w:rsid w:val="00F220A9"/>
    <w:rsid w:val="00F22348"/>
    <w:rsid w:val="00F22353"/>
    <w:rsid w:val="00F227E6"/>
    <w:rsid w:val="00F22EF6"/>
    <w:rsid w:val="00F22FC2"/>
    <w:rsid w:val="00F230F2"/>
    <w:rsid w:val="00F232E3"/>
    <w:rsid w:val="00F23E98"/>
    <w:rsid w:val="00F24293"/>
    <w:rsid w:val="00F24E08"/>
    <w:rsid w:val="00F25165"/>
    <w:rsid w:val="00F25488"/>
    <w:rsid w:val="00F256AE"/>
    <w:rsid w:val="00F2582D"/>
    <w:rsid w:val="00F25AFB"/>
    <w:rsid w:val="00F25C60"/>
    <w:rsid w:val="00F262B1"/>
    <w:rsid w:val="00F262E5"/>
    <w:rsid w:val="00F263BC"/>
    <w:rsid w:val="00F266C1"/>
    <w:rsid w:val="00F26A62"/>
    <w:rsid w:val="00F26B10"/>
    <w:rsid w:val="00F27454"/>
    <w:rsid w:val="00F274EE"/>
    <w:rsid w:val="00F274EF"/>
    <w:rsid w:val="00F277F2"/>
    <w:rsid w:val="00F279E0"/>
    <w:rsid w:val="00F27AB7"/>
    <w:rsid w:val="00F27AF8"/>
    <w:rsid w:val="00F27B45"/>
    <w:rsid w:val="00F27DFB"/>
    <w:rsid w:val="00F30117"/>
    <w:rsid w:val="00F306D6"/>
    <w:rsid w:val="00F30D08"/>
    <w:rsid w:val="00F31323"/>
    <w:rsid w:val="00F313A3"/>
    <w:rsid w:val="00F3182D"/>
    <w:rsid w:val="00F320B0"/>
    <w:rsid w:val="00F321DC"/>
    <w:rsid w:val="00F32234"/>
    <w:rsid w:val="00F32358"/>
    <w:rsid w:val="00F3235D"/>
    <w:rsid w:val="00F326B2"/>
    <w:rsid w:val="00F32FBC"/>
    <w:rsid w:val="00F3310A"/>
    <w:rsid w:val="00F33904"/>
    <w:rsid w:val="00F33BF6"/>
    <w:rsid w:val="00F33DB0"/>
    <w:rsid w:val="00F340C5"/>
    <w:rsid w:val="00F342C5"/>
    <w:rsid w:val="00F343F6"/>
    <w:rsid w:val="00F3488E"/>
    <w:rsid w:val="00F35021"/>
    <w:rsid w:val="00F357EE"/>
    <w:rsid w:val="00F3604F"/>
    <w:rsid w:val="00F360E9"/>
    <w:rsid w:val="00F36600"/>
    <w:rsid w:val="00F36A9B"/>
    <w:rsid w:val="00F400C8"/>
    <w:rsid w:val="00F40A51"/>
    <w:rsid w:val="00F412BB"/>
    <w:rsid w:val="00F4173F"/>
    <w:rsid w:val="00F41803"/>
    <w:rsid w:val="00F41DEF"/>
    <w:rsid w:val="00F42601"/>
    <w:rsid w:val="00F4297A"/>
    <w:rsid w:val="00F429B6"/>
    <w:rsid w:val="00F42A43"/>
    <w:rsid w:val="00F42CBE"/>
    <w:rsid w:val="00F42DBB"/>
    <w:rsid w:val="00F42DFF"/>
    <w:rsid w:val="00F4360E"/>
    <w:rsid w:val="00F436DB"/>
    <w:rsid w:val="00F43E71"/>
    <w:rsid w:val="00F44F4F"/>
    <w:rsid w:val="00F45040"/>
    <w:rsid w:val="00F45117"/>
    <w:rsid w:val="00F4520D"/>
    <w:rsid w:val="00F45732"/>
    <w:rsid w:val="00F45926"/>
    <w:rsid w:val="00F459A9"/>
    <w:rsid w:val="00F45B7D"/>
    <w:rsid w:val="00F46266"/>
    <w:rsid w:val="00F469A5"/>
    <w:rsid w:val="00F46B2D"/>
    <w:rsid w:val="00F47062"/>
    <w:rsid w:val="00F4721B"/>
    <w:rsid w:val="00F4767F"/>
    <w:rsid w:val="00F4798E"/>
    <w:rsid w:val="00F47DC1"/>
    <w:rsid w:val="00F47F6A"/>
    <w:rsid w:val="00F47F85"/>
    <w:rsid w:val="00F5009C"/>
    <w:rsid w:val="00F501BC"/>
    <w:rsid w:val="00F50492"/>
    <w:rsid w:val="00F505A7"/>
    <w:rsid w:val="00F505D7"/>
    <w:rsid w:val="00F5066D"/>
    <w:rsid w:val="00F506AA"/>
    <w:rsid w:val="00F5076C"/>
    <w:rsid w:val="00F511F5"/>
    <w:rsid w:val="00F5122A"/>
    <w:rsid w:val="00F514B0"/>
    <w:rsid w:val="00F517A0"/>
    <w:rsid w:val="00F51D8A"/>
    <w:rsid w:val="00F51E08"/>
    <w:rsid w:val="00F520BC"/>
    <w:rsid w:val="00F529A3"/>
    <w:rsid w:val="00F52EC3"/>
    <w:rsid w:val="00F53029"/>
    <w:rsid w:val="00F532E8"/>
    <w:rsid w:val="00F5351E"/>
    <w:rsid w:val="00F53C05"/>
    <w:rsid w:val="00F53E6E"/>
    <w:rsid w:val="00F53FB4"/>
    <w:rsid w:val="00F54048"/>
    <w:rsid w:val="00F5412A"/>
    <w:rsid w:val="00F541DD"/>
    <w:rsid w:val="00F5433D"/>
    <w:rsid w:val="00F549EE"/>
    <w:rsid w:val="00F54E01"/>
    <w:rsid w:val="00F54F49"/>
    <w:rsid w:val="00F553FA"/>
    <w:rsid w:val="00F55466"/>
    <w:rsid w:val="00F55682"/>
    <w:rsid w:val="00F55805"/>
    <w:rsid w:val="00F55C13"/>
    <w:rsid w:val="00F55CF6"/>
    <w:rsid w:val="00F567FE"/>
    <w:rsid w:val="00F5694F"/>
    <w:rsid w:val="00F56C28"/>
    <w:rsid w:val="00F570E9"/>
    <w:rsid w:val="00F57582"/>
    <w:rsid w:val="00F576EB"/>
    <w:rsid w:val="00F5782E"/>
    <w:rsid w:val="00F57886"/>
    <w:rsid w:val="00F578BD"/>
    <w:rsid w:val="00F5799C"/>
    <w:rsid w:val="00F57A2C"/>
    <w:rsid w:val="00F57D1E"/>
    <w:rsid w:val="00F57E73"/>
    <w:rsid w:val="00F60A52"/>
    <w:rsid w:val="00F60B83"/>
    <w:rsid w:val="00F60BB6"/>
    <w:rsid w:val="00F60F23"/>
    <w:rsid w:val="00F6142B"/>
    <w:rsid w:val="00F61621"/>
    <w:rsid w:val="00F6171B"/>
    <w:rsid w:val="00F6199E"/>
    <w:rsid w:val="00F61F32"/>
    <w:rsid w:val="00F6202E"/>
    <w:rsid w:val="00F6224F"/>
    <w:rsid w:val="00F6225E"/>
    <w:rsid w:val="00F625CD"/>
    <w:rsid w:val="00F6264A"/>
    <w:rsid w:val="00F62B4B"/>
    <w:rsid w:val="00F62C49"/>
    <w:rsid w:val="00F62FA4"/>
    <w:rsid w:val="00F63549"/>
    <w:rsid w:val="00F63E6F"/>
    <w:rsid w:val="00F64268"/>
    <w:rsid w:val="00F643C9"/>
    <w:rsid w:val="00F64704"/>
    <w:rsid w:val="00F647DE"/>
    <w:rsid w:val="00F649D8"/>
    <w:rsid w:val="00F6509A"/>
    <w:rsid w:val="00F6563A"/>
    <w:rsid w:val="00F6602E"/>
    <w:rsid w:val="00F66123"/>
    <w:rsid w:val="00F6643B"/>
    <w:rsid w:val="00F665FA"/>
    <w:rsid w:val="00F66A34"/>
    <w:rsid w:val="00F66FE0"/>
    <w:rsid w:val="00F670FC"/>
    <w:rsid w:val="00F67C96"/>
    <w:rsid w:val="00F67E81"/>
    <w:rsid w:val="00F67EC2"/>
    <w:rsid w:val="00F67F85"/>
    <w:rsid w:val="00F70172"/>
    <w:rsid w:val="00F7026B"/>
    <w:rsid w:val="00F7028B"/>
    <w:rsid w:val="00F70394"/>
    <w:rsid w:val="00F7039A"/>
    <w:rsid w:val="00F70402"/>
    <w:rsid w:val="00F704BC"/>
    <w:rsid w:val="00F71076"/>
    <w:rsid w:val="00F7119D"/>
    <w:rsid w:val="00F712D9"/>
    <w:rsid w:val="00F719CA"/>
    <w:rsid w:val="00F723C2"/>
    <w:rsid w:val="00F72611"/>
    <w:rsid w:val="00F72B3F"/>
    <w:rsid w:val="00F72BAF"/>
    <w:rsid w:val="00F736C0"/>
    <w:rsid w:val="00F73782"/>
    <w:rsid w:val="00F73993"/>
    <w:rsid w:val="00F73B1F"/>
    <w:rsid w:val="00F73CA5"/>
    <w:rsid w:val="00F74005"/>
    <w:rsid w:val="00F744C7"/>
    <w:rsid w:val="00F747CF"/>
    <w:rsid w:val="00F74EB5"/>
    <w:rsid w:val="00F74F56"/>
    <w:rsid w:val="00F75388"/>
    <w:rsid w:val="00F75803"/>
    <w:rsid w:val="00F76141"/>
    <w:rsid w:val="00F7650F"/>
    <w:rsid w:val="00F76C54"/>
    <w:rsid w:val="00F76C9A"/>
    <w:rsid w:val="00F76E45"/>
    <w:rsid w:val="00F773D5"/>
    <w:rsid w:val="00F77622"/>
    <w:rsid w:val="00F77C9E"/>
    <w:rsid w:val="00F77DDD"/>
    <w:rsid w:val="00F800C3"/>
    <w:rsid w:val="00F803D4"/>
    <w:rsid w:val="00F80587"/>
    <w:rsid w:val="00F80605"/>
    <w:rsid w:val="00F80DA1"/>
    <w:rsid w:val="00F8138E"/>
    <w:rsid w:val="00F817D2"/>
    <w:rsid w:val="00F81B19"/>
    <w:rsid w:val="00F81C11"/>
    <w:rsid w:val="00F81E46"/>
    <w:rsid w:val="00F81EAD"/>
    <w:rsid w:val="00F821A0"/>
    <w:rsid w:val="00F82722"/>
    <w:rsid w:val="00F829EB"/>
    <w:rsid w:val="00F8305A"/>
    <w:rsid w:val="00F836DB"/>
    <w:rsid w:val="00F840AA"/>
    <w:rsid w:val="00F8449B"/>
    <w:rsid w:val="00F84909"/>
    <w:rsid w:val="00F84A73"/>
    <w:rsid w:val="00F84D36"/>
    <w:rsid w:val="00F851A9"/>
    <w:rsid w:val="00F851C6"/>
    <w:rsid w:val="00F8584E"/>
    <w:rsid w:val="00F8590B"/>
    <w:rsid w:val="00F859BE"/>
    <w:rsid w:val="00F85D72"/>
    <w:rsid w:val="00F85F8C"/>
    <w:rsid w:val="00F8626B"/>
    <w:rsid w:val="00F863E2"/>
    <w:rsid w:val="00F86745"/>
    <w:rsid w:val="00F8680B"/>
    <w:rsid w:val="00F86A4B"/>
    <w:rsid w:val="00F86AFE"/>
    <w:rsid w:val="00F86E0F"/>
    <w:rsid w:val="00F86E8A"/>
    <w:rsid w:val="00F8727A"/>
    <w:rsid w:val="00F8730F"/>
    <w:rsid w:val="00F8735D"/>
    <w:rsid w:val="00F87C0E"/>
    <w:rsid w:val="00F901A3"/>
    <w:rsid w:val="00F9063A"/>
    <w:rsid w:val="00F9075E"/>
    <w:rsid w:val="00F90862"/>
    <w:rsid w:val="00F908CE"/>
    <w:rsid w:val="00F9091B"/>
    <w:rsid w:val="00F90A62"/>
    <w:rsid w:val="00F90A86"/>
    <w:rsid w:val="00F91321"/>
    <w:rsid w:val="00F91F08"/>
    <w:rsid w:val="00F91F8A"/>
    <w:rsid w:val="00F9216D"/>
    <w:rsid w:val="00F92443"/>
    <w:rsid w:val="00F925D7"/>
    <w:rsid w:val="00F928E9"/>
    <w:rsid w:val="00F929BA"/>
    <w:rsid w:val="00F93C34"/>
    <w:rsid w:val="00F94182"/>
    <w:rsid w:val="00F9443F"/>
    <w:rsid w:val="00F94559"/>
    <w:rsid w:val="00F945CA"/>
    <w:rsid w:val="00F94C2D"/>
    <w:rsid w:val="00F94CBE"/>
    <w:rsid w:val="00F94EB9"/>
    <w:rsid w:val="00F95061"/>
    <w:rsid w:val="00F95166"/>
    <w:rsid w:val="00F9519B"/>
    <w:rsid w:val="00F952B4"/>
    <w:rsid w:val="00F959E2"/>
    <w:rsid w:val="00F95EF0"/>
    <w:rsid w:val="00F95F6B"/>
    <w:rsid w:val="00F95F8B"/>
    <w:rsid w:val="00F9606B"/>
    <w:rsid w:val="00F96550"/>
    <w:rsid w:val="00F9657A"/>
    <w:rsid w:val="00F96E5C"/>
    <w:rsid w:val="00F97162"/>
    <w:rsid w:val="00F97928"/>
    <w:rsid w:val="00F97962"/>
    <w:rsid w:val="00F97B16"/>
    <w:rsid w:val="00F97C1E"/>
    <w:rsid w:val="00F97D07"/>
    <w:rsid w:val="00FA005D"/>
    <w:rsid w:val="00FA0072"/>
    <w:rsid w:val="00FA042F"/>
    <w:rsid w:val="00FA07ED"/>
    <w:rsid w:val="00FA1613"/>
    <w:rsid w:val="00FA1B74"/>
    <w:rsid w:val="00FA1E4D"/>
    <w:rsid w:val="00FA24D8"/>
    <w:rsid w:val="00FA3278"/>
    <w:rsid w:val="00FA3428"/>
    <w:rsid w:val="00FA381E"/>
    <w:rsid w:val="00FA3AEF"/>
    <w:rsid w:val="00FA3D1A"/>
    <w:rsid w:val="00FA3F46"/>
    <w:rsid w:val="00FA3FAB"/>
    <w:rsid w:val="00FA432C"/>
    <w:rsid w:val="00FA4452"/>
    <w:rsid w:val="00FA4624"/>
    <w:rsid w:val="00FA498C"/>
    <w:rsid w:val="00FA4A8E"/>
    <w:rsid w:val="00FA4E8F"/>
    <w:rsid w:val="00FA5322"/>
    <w:rsid w:val="00FA5531"/>
    <w:rsid w:val="00FA5861"/>
    <w:rsid w:val="00FA5C79"/>
    <w:rsid w:val="00FA5F75"/>
    <w:rsid w:val="00FA60FC"/>
    <w:rsid w:val="00FA64DB"/>
    <w:rsid w:val="00FA6554"/>
    <w:rsid w:val="00FA6B20"/>
    <w:rsid w:val="00FA6C4F"/>
    <w:rsid w:val="00FA6E7F"/>
    <w:rsid w:val="00FA6F24"/>
    <w:rsid w:val="00FA703E"/>
    <w:rsid w:val="00FA7114"/>
    <w:rsid w:val="00FA7136"/>
    <w:rsid w:val="00FA730A"/>
    <w:rsid w:val="00FA734E"/>
    <w:rsid w:val="00FA7353"/>
    <w:rsid w:val="00FA73B3"/>
    <w:rsid w:val="00FA7529"/>
    <w:rsid w:val="00FA756C"/>
    <w:rsid w:val="00FA7F43"/>
    <w:rsid w:val="00FA7FE5"/>
    <w:rsid w:val="00FB022D"/>
    <w:rsid w:val="00FB02D7"/>
    <w:rsid w:val="00FB0442"/>
    <w:rsid w:val="00FB06F5"/>
    <w:rsid w:val="00FB0993"/>
    <w:rsid w:val="00FB0A5C"/>
    <w:rsid w:val="00FB0AA8"/>
    <w:rsid w:val="00FB0CB7"/>
    <w:rsid w:val="00FB0D13"/>
    <w:rsid w:val="00FB0EFA"/>
    <w:rsid w:val="00FB1451"/>
    <w:rsid w:val="00FB14C2"/>
    <w:rsid w:val="00FB16F6"/>
    <w:rsid w:val="00FB1CFD"/>
    <w:rsid w:val="00FB1FC6"/>
    <w:rsid w:val="00FB2056"/>
    <w:rsid w:val="00FB2379"/>
    <w:rsid w:val="00FB2492"/>
    <w:rsid w:val="00FB27CB"/>
    <w:rsid w:val="00FB2B43"/>
    <w:rsid w:val="00FB2D28"/>
    <w:rsid w:val="00FB2D9B"/>
    <w:rsid w:val="00FB2E9B"/>
    <w:rsid w:val="00FB30EB"/>
    <w:rsid w:val="00FB334E"/>
    <w:rsid w:val="00FB3B8F"/>
    <w:rsid w:val="00FB3ECA"/>
    <w:rsid w:val="00FB4071"/>
    <w:rsid w:val="00FB4ABE"/>
    <w:rsid w:val="00FB4C6A"/>
    <w:rsid w:val="00FB4F3C"/>
    <w:rsid w:val="00FB5081"/>
    <w:rsid w:val="00FB5193"/>
    <w:rsid w:val="00FB5299"/>
    <w:rsid w:val="00FB558A"/>
    <w:rsid w:val="00FB5730"/>
    <w:rsid w:val="00FB6001"/>
    <w:rsid w:val="00FB6068"/>
    <w:rsid w:val="00FB63BA"/>
    <w:rsid w:val="00FB6659"/>
    <w:rsid w:val="00FB6972"/>
    <w:rsid w:val="00FB71FC"/>
    <w:rsid w:val="00FB7631"/>
    <w:rsid w:val="00FB7C52"/>
    <w:rsid w:val="00FC0687"/>
    <w:rsid w:val="00FC09D5"/>
    <w:rsid w:val="00FC0E66"/>
    <w:rsid w:val="00FC0F42"/>
    <w:rsid w:val="00FC0F62"/>
    <w:rsid w:val="00FC13C0"/>
    <w:rsid w:val="00FC1BD3"/>
    <w:rsid w:val="00FC1C03"/>
    <w:rsid w:val="00FC1EEE"/>
    <w:rsid w:val="00FC20A4"/>
    <w:rsid w:val="00FC2D58"/>
    <w:rsid w:val="00FC2F6F"/>
    <w:rsid w:val="00FC3404"/>
    <w:rsid w:val="00FC3710"/>
    <w:rsid w:val="00FC396F"/>
    <w:rsid w:val="00FC3AEE"/>
    <w:rsid w:val="00FC3C04"/>
    <w:rsid w:val="00FC3E60"/>
    <w:rsid w:val="00FC3FFB"/>
    <w:rsid w:val="00FC4235"/>
    <w:rsid w:val="00FC42CB"/>
    <w:rsid w:val="00FC4392"/>
    <w:rsid w:val="00FC4453"/>
    <w:rsid w:val="00FC44B4"/>
    <w:rsid w:val="00FC4B60"/>
    <w:rsid w:val="00FC4C78"/>
    <w:rsid w:val="00FC4DBD"/>
    <w:rsid w:val="00FC597B"/>
    <w:rsid w:val="00FC5B40"/>
    <w:rsid w:val="00FC5DD9"/>
    <w:rsid w:val="00FC6224"/>
    <w:rsid w:val="00FC63A9"/>
    <w:rsid w:val="00FC6933"/>
    <w:rsid w:val="00FC6A06"/>
    <w:rsid w:val="00FC704E"/>
    <w:rsid w:val="00FC72E2"/>
    <w:rsid w:val="00FC741F"/>
    <w:rsid w:val="00FC7FAE"/>
    <w:rsid w:val="00FD0411"/>
    <w:rsid w:val="00FD043B"/>
    <w:rsid w:val="00FD04AF"/>
    <w:rsid w:val="00FD04C7"/>
    <w:rsid w:val="00FD06C1"/>
    <w:rsid w:val="00FD0990"/>
    <w:rsid w:val="00FD0A05"/>
    <w:rsid w:val="00FD0CCB"/>
    <w:rsid w:val="00FD0EE2"/>
    <w:rsid w:val="00FD108C"/>
    <w:rsid w:val="00FD13C0"/>
    <w:rsid w:val="00FD175D"/>
    <w:rsid w:val="00FD1764"/>
    <w:rsid w:val="00FD1875"/>
    <w:rsid w:val="00FD1D77"/>
    <w:rsid w:val="00FD225B"/>
    <w:rsid w:val="00FD27CB"/>
    <w:rsid w:val="00FD315B"/>
    <w:rsid w:val="00FD3631"/>
    <w:rsid w:val="00FD37E6"/>
    <w:rsid w:val="00FD38D4"/>
    <w:rsid w:val="00FD3CFA"/>
    <w:rsid w:val="00FD3FE1"/>
    <w:rsid w:val="00FD4BF4"/>
    <w:rsid w:val="00FD4D36"/>
    <w:rsid w:val="00FD4E89"/>
    <w:rsid w:val="00FD509A"/>
    <w:rsid w:val="00FD589F"/>
    <w:rsid w:val="00FD5A63"/>
    <w:rsid w:val="00FD5AF1"/>
    <w:rsid w:val="00FD5B13"/>
    <w:rsid w:val="00FD6134"/>
    <w:rsid w:val="00FD680C"/>
    <w:rsid w:val="00FD69BA"/>
    <w:rsid w:val="00FD6C26"/>
    <w:rsid w:val="00FD70D1"/>
    <w:rsid w:val="00FD7526"/>
    <w:rsid w:val="00FD7902"/>
    <w:rsid w:val="00FD7A34"/>
    <w:rsid w:val="00FE002E"/>
    <w:rsid w:val="00FE012F"/>
    <w:rsid w:val="00FE080A"/>
    <w:rsid w:val="00FE0877"/>
    <w:rsid w:val="00FE089B"/>
    <w:rsid w:val="00FE0CF3"/>
    <w:rsid w:val="00FE0CFF"/>
    <w:rsid w:val="00FE1BD1"/>
    <w:rsid w:val="00FE1DE3"/>
    <w:rsid w:val="00FE2291"/>
    <w:rsid w:val="00FE26D5"/>
    <w:rsid w:val="00FE2AAE"/>
    <w:rsid w:val="00FE2DD8"/>
    <w:rsid w:val="00FE3284"/>
    <w:rsid w:val="00FE3307"/>
    <w:rsid w:val="00FE3A5B"/>
    <w:rsid w:val="00FE4CD0"/>
    <w:rsid w:val="00FE4FFD"/>
    <w:rsid w:val="00FE5159"/>
    <w:rsid w:val="00FE5309"/>
    <w:rsid w:val="00FE5CA8"/>
    <w:rsid w:val="00FE6B28"/>
    <w:rsid w:val="00FE6D12"/>
    <w:rsid w:val="00FE7252"/>
    <w:rsid w:val="00FE78AD"/>
    <w:rsid w:val="00FE7B8E"/>
    <w:rsid w:val="00FE7C7C"/>
    <w:rsid w:val="00FE7C7D"/>
    <w:rsid w:val="00FF0629"/>
    <w:rsid w:val="00FF076B"/>
    <w:rsid w:val="00FF097A"/>
    <w:rsid w:val="00FF0AD5"/>
    <w:rsid w:val="00FF0C96"/>
    <w:rsid w:val="00FF0EA8"/>
    <w:rsid w:val="00FF1188"/>
    <w:rsid w:val="00FF16F2"/>
    <w:rsid w:val="00FF1A70"/>
    <w:rsid w:val="00FF1B10"/>
    <w:rsid w:val="00FF1BE9"/>
    <w:rsid w:val="00FF1EBB"/>
    <w:rsid w:val="00FF201A"/>
    <w:rsid w:val="00FF239D"/>
    <w:rsid w:val="00FF2508"/>
    <w:rsid w:val="00FF2818"/>
    <w:rsid w:val="00FF2912"/>
    <w:rsid w:val="00FF2C91"/>
    <w:rsid w:val="00FF2CDC"/>
    <w:rsid w:val="00FF3259"/>
    <w:rsid w:val="00FF3332"/>
    <w:rsid w:val="00FF347A"/>
    <w:rsid w:val="00FF3B5F"/>
    <w:rsid w:val="00FF3F10"/>
    <w:rsid w:val="00FF450D"/>
    <w:rsid w:val="00FF453D"/>
    <w:rsid w:val="00FF46D4"/>
    <w:rsid w:val="00FF4C64"/>
    <w:rsid w:val="00FF50A6"/>
    <w:rsid w:val="00FF5551"/>
    <w:rsid w:val="00FF5636"/>
    <w:rsid w:val="00FF5B20"/>
    <w:rsid w:val="00FF6E1D"/>
    <w:rsid w:val="00FF6E7E"/>
    <w:rsid w:val="00FF7589"/>
    <w:rsid w:val="00FF76A8"/>
    <w:rsid w:val="00FF7796"/>
    <w:rsid w:val="00FF789A"/>
    <w:rsid w:val="00FF789C"/>
    <w:rsid w:val="00FF7F32"/>
    <w:rsid w:val="01645F6D"/>
    <w:rsid w:val="03A4D792"/>
    <w:rsid w:val="03CA6D33"/>
    <w:rsid w:val="04F41F12"/>
    <w:rsid w:val="0A3F7F04"/>
    <w:rsid w:val="0B6F9FF6"/>
    <w:rsid w:val="0C579C40"/>
    <w:rsid w:val="0F85695C"/>
    <w:rsid w:val="124D1055"/>
    <w:rsid w:val="12CDB2C8"/>
    <w:rsid w:val="132CBB46"/>
    <w:rsid w:val="144CD3B6"/>
    <w:rsid w:val="17F363CD"/>
    <w:rsid w:val="18254AD3"/>
    <w:rsid w:val="1B68C240"/>
    <w:rsid w:val="1C58C29D"/>
    <w:rsid w:val="1E30F7D5"/>
    <w:rsid w:val="1E4C04F9"/>
    <w:rsid w:val="1FAE4BC0"/>
    <w:rsid w:val="22BA3B49"/>
    <w:rsid w:val="23554904"/>
    <w:rsid w:val="285462ED"/>
    <w:rsid w:val="2AF40A87"/>
    <w:rsid w:val="2E1FB990"/>
    <w:rsid w:val="3211881E"/>
    <w:rsid w:val="329B4D59"/>
    <w:rsid w:val="3411C5B8"/>
    <w:rsid w:val="34496B1E"/>
    <w:rsid w:val="369C4396"/>
    <w:rsid w:val="37250EE3"/>
    <w:rsid w:val="37ADA7FD"/>
    <w:rsid w:val="3BF7ECAB"/>
    <w:rsid w:val="42189ACE"/>
    <w:rsid w:val="46181362"/>
    <w:rsid w:val="46773BED"/>
    <w:rsid w:val="4865BDE3"/>
    <w:rsid w:val="4932E23D"/>
    <w:rsid w:val="4A912E0A"/>
    <w:rsid w:val="4F63C021"/>
    <w:rsid w:val="50831A60"/>
    <w:rsid w:val="54C91342"/>
    <w:rsid w:val="5543A5DC"/>
    <w:rsid w:val="55F00337"/>
    <w:rsid w:val="57264E8C"/>
    <w:rsid w:val="57A3B8DA"/>
    <w:rsid w:val="5DA1FFFD"/>
    <w:rsid w:val="5FA13EA0"/>
    <w:rsid w:val="61D46EF7"/>
    <w:rsid w:val="64F7758D"/>
    <w:rsid w:val="6730C051"/>
    <w:rsid w:val="68375EA8"/>
    <w:rsid w:val="68FD18A3"/>
    <w:rsid w:val="69060232"/>
    <w:rsid w:val="69FB8E6F"/>
    <w:rsid w:val="6ADEF330"/>
    <w:rsid w:val="6B0CF216"/>
    <w:rsid w:val="6B3AB201"/>
    <w:rsid w:val="6B42C28F"/>
    <w:rsid w:val="6C637C6D"/>
    <w:rsid w:val="705A37C8"/>
    <w:rsid w:val="759C65CB"/>
    <w:rsid w:val="7765CB26"/>
    <w:rsid w:val="784B7944"/>
    <w:rsid w:val="7965A230"/>
    <w:rsid w:val="7A314598"/>
    <w:rsid w:val="7A3A2298"/>
    <w:rsid w:val="7A4997EC"/>
    <w:rsid w:val="7CBE091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FEF4FD"/>
  <w15:chartTrackingRefBased/>
  <w15:docId w15:val="{FDD8E86A-6E35-4F24-815E-7D5C1F380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qFormat="1"/>
    <w:lsdException w:name="annotation reference" w:uiPriority="99" w:qFormat="1"/>
    <w:lsdException w:name="List"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0EEE"/>
    <w:pPr>
      <w:spacing w:after="160" w:line="259" w:lineRule="auto"/>
    </w:pPr>
    <w:rPr>
      <w:rFonts w:asciiTheme="minorHAnsi" w:eastAsiaTheme="minorHAnsi" w:hAnsiTheme="minorHAnsi" w:cstheme="minorBidi"/>
      <w:sz w:val="22"/>
      <w:szCs w:val="22"/>
      <w:lang w:eastAsia="zh-CN"/>
    </w:rPr>
  </w:style>
  <w:style w:type="paragraph" w:styleId="Heading1">
    <w:name w:val="heading 1"/>
    <w:aliases w:val="H1,h1,Heading 1 3GPP"/>
    <w:basedOn w:val="Normal"/>
    <w:next w:val="Normal"/>
    <w:link w:val="Heading1Char"/>
    <w:uiPriority w:val="9"/>
    <w:qFormat/>
    <w:rsid w:val="00E2048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
    <w:basedOn w:val="Heading1"/>
    <w:next w:val="Normal"/>
    <w:link w:val="Heading2Char"/>
    <w:qFormat/>
    <w:rsid w:val="00E2048C"/>
    <w:pPr>
      <w:overflowPunct w:val="0"/>
      <w:adjustRightInd w:val="0"/>
      <w:spacing w:before="180" w:after="180" w:line="240" w:lineRule="auto"/>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aliases w:val="Heading 3 3GPP"/>
    <w:basedOn w:val="Heading2"/>
    <w:next w:val="Normal"/>
    <w:link w:val="Heading3Char"/>
    <w:qFormat/>
    <w:rsid w:val="00C40EEE"/>
    <w:pPr>
      <w:spacing w:before="120"/>
      <w:outlineLvl w:val="2"/>
    </w:pPr>
    <w:rPr>
      <w:sz w:val="28"/>
    </w:rPr>
  </w:style>
  <w:style w:type="paragraph" w:styleId="Heading4">
    <w:name w:val="heading 4"/>
    <w:basedOn w:val="Heading3"/>
    <w:next w:val="Normal"/>
    <w:link w:val="Heading4Char"/>
    <w:qFormat/>
    <w:rsid w:val="00C40EEE"/>
    <w:pPr>
      <w:ind w:left="1418" w:hanging="1418"/>
      <w:outlineLvl w:val="3"/>
    </w:pPr>
    <w:rPr>
      <w:sz w:val="24"/>
    </w:rPr>
  </w:style>
  <w:style w:type="paragraph" w:styleId="Heading5">
    <w:name w:val="heading 5"/>
    <w:basedOn w:val="Heading4"/>
    <w:next w:val="Normal"/>
    <w:link w:val="Heading5Char"/>
    <w:qFormat/>
    <w:rsid w:val="00DB3A47"/>
    <w:pPr>
      <w:framePr w:wrap="around" w:hAnchor="text"/>
      <w:ind w:left="1701" w:hanging="1701"/>
      <w:outlineLvl w:val="4"/>
    </w:pPr>
    <w:rPr>
      <w:sz w:val="22"/>
    </w:rPr>
  </w:style>
  <w:style w:type="paragraph" w:styleId="Heading6">
    <w:name w:val="heading 6"/>
    <w:basedOn w:val="H6"/>
    <w:next w:val="Normal"/>
    <w:link w:val="Heading6Char"/>
    <w:qFormat/>
    <w:rsid w:val="00DB3A47"/>
    <w:pPr>
      <w:framePr w:wrap="around"/>
      <w:outlineLvl w:val="5"/>
    </w:pPr>
  </w:style>
  <w:style w:type="paragraph" w:styleId="Heading7">
    <w:name w:val="heading 7"/>
    <w:basedOn w:val="H6"/>
    <w:next w:val="Normal"/>
    <w:link w:val="Heading7Char"/>
    <w:qFormat/>
    <w:rsid w:val="00DB3A47"/>
    <w:pPr>
      <w:framePr w:wrap="around"/>
      <w:outlineLvl w:val="6"/>
    </w:pPr>
  </w:style>
  <w:style w:type="paragraph" w:styleId="Heading8">
    <w:name w:val="heading 8"/>
    <w:basedOn w:val="Heading1"/>
    <w:next w:val="Normal"/>
    <w:link w:val="Heading8Char"/>
    <w:qFormat/>
    <w:rsid w:val="00DB3A47"/>
    <w:pPr>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0EEE"/>
  </w:style>
  <w:style w:type="paragraph" w:customStyle="1" w:styleId="H6">
    <w:name w:val="H6"/>
    <w:basedOn w:val="Heading5"/>
    <w:next w:val="Normal"/>
    <w:rsid w:val="00DB3A47"/>
    <w:pPr>
      <w:framePr w:wrap="around"/>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uiPriority w:val="99"/>
    <w:qFormat/>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qForma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uiPriority w:val="22"/>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link w:val="LGTdocChar"/>
    <w:qFormat/>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uiPriority w:val="9"/>
    <w:rsid w:val="00C40EEE"/>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h2 Char,DO NOT USE_h2 Char,h21 Char,Heading 2 3GPP Char"/>
    <w:basedOn w:val="DefaultParagraphFont"/>
    <w:link w:val="Heading2"/>
    <w:rsid w:val="00C40EEE"/>
    <w:rPr>
      <w:rFonts w:ascii="Arial" w:eastAsia="Times New Roman" w:hAnsi="Arial"/>
      <w:sz w:val="32"/>
      <w:lang w:val="en-GB" w:eastAsia="en-GB"/>
    </w:rPr>
  </w:style>
  <w:style w:type="character" w:customStyle="1" w:styleId="Heading3Char">
    <w:name w:val="Heading 3 Char"/>
    <w:aliases w:val="Heading 3 3GPP Char"/>
    <w:basedOn w:val="DefaultParagraphFont"/>
    <w:link w:val="Heading3"/>
    <w:rsid w:val="00C40EEE"/>
    <w:rPr>
      <w:rFonts w:ascii="Arial" w:eastAsia="Times New Roman" w:hAnsi="Arial"/>
      <w:sz w:val="28"/>
      <w:lang w:val="en-GB" w:eastAsia="en-GB"/>
    </w:rPr>
  </w:style>
  <w:style w:type="character" w:customStyle="1" w:styleId="Heading4Char">
    <w:name w:val="Heading 4 Char"/>
    <w:basedOn w:val="DefaultParagraphFont"/>
    <w:link w:val="Heading4"/>
    <w:rsid w:val="00C40EEE"/>
    <w:rPr>
      <w:rFonts w:ascii="Arial" w:eastAsia="Times New Roman" w:hAnsi="Arial"/>
      <w:sz w:val="24"/>
      <w:lang w:val="en-GB" w:eastAsia="en-GB"/>
    </w:rPr>
  </w:style>
  <w:style w:type="character" w:customStyle="1" w:styleId="Heading5Char">
    <w:name w:val="Heading 5 Char"/>
    <w:basedOn w:val="DefaultParagraphFont"/>
    <w:link w:val="Heading5"/>
    <w:rsid w:val="002263C5"/>
    <w:rPr>
      <w:rFonts w:ascii="Arial" w:eastAsia="Times New Roman" w:hAnsi="Arial"/>
      <w:sz w:val="22"/>
      <w:lang w:val="en-GB" w:eastAsia="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eastAsiaTheme="majorEastAsia" w:hAnsi="Arial" w:cstheme="majorBidi"/>
      <w:b/>
      <w:noProof/>
      <w:sz w:val="36"/>
      <w:szCs w:val="32"/>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character" w:customStyle="1" w:styleId="B1Zchn">
    <w:name w:val="B1 Zchn"/>
    <w:qFormat/>
    <w:rsid w:val="00AA5902"/>
    <w:rPr>
      <w:lang w:eastAsia="en-US"/>
    </w:rPr>
  </w:style>
  <w:style w:type="character" w:customStyle="1" w:styleId="LGTdocChar">
    <w:name w:val="LGTdoc_본문 Char"/>
    <w:link w:val="LGTdoc"/>
    <w:qFormat/>
    <w:rsid w:val="000010F4"/>
    <w:rPr>
      <w:rFonts w:asciiTheme="minorHAnsi" w:eastAsia="Batang" w:hAnsiTheme="minorHAnsi" w:cstheme="minorBidi"/>
      <w:kern w:val="2"/>
      <w:szCs w:val="24"/>
      <w:lang w:eastAsia="ko-KR"/>
    </w:rPr>
  </w:style>
  <w:style w:type="paragraph" w:customStyle="1" w:styleId="4">
    <w:name w:val="列出段落4"/>
    <w:basedOn w:val="Normal"/>
    <w:uiPriority w:val="34"/>
    <w:qFormat/>
    <w:rsid w:val="0027497D"/>
    <w:pPr>
      <w:spacing w:after="200" w:line="276" w:lineRule="auto"/>
      <w:ind w:leftChars="400" w:left="840"/>
    </w:pPr>
    <w:rPr>
      <w:rFonts w:ascii="Calibri" w:hAnsi="Calibri" w:cs="Times New Roman"/>
    </w:rPr>
  </w:style>
  <w:style w:type="paragraph" w:customStyle="1" w:styleId="Default">
    <w:name w:val="Default"/>
    <w:rsid w:val="00F81E46"/>
    <w:pPr>
      <w:autoSpaceDE w:val="0"/>
      <w:autoSpaceDN w:val="0"/>
      <w:adjustRightInd w:val="0"/>
    </w:pPr>
    <w:rPr>
      <w:rFonts w:ascii="Times New Roman" w:hAnsi="Times New Roman"/>
      <w:color w:val="000000"/>
      <w:sz w:val="24"/>
      <w:szCs w:val="24"/>
    </w:rPr>
  </w:style>
  <w:style w:type="character" w:customStyle="1" w:styleId="msoins2">
    <w:name w:val="msoins2"/>
    <w:rsid w:val="00CA25E1"/>
  </w:style>
  <w:style w:type="character" w:customStyle="1" w:styleId="Normal9pointspacingChar">
    <w:name w:val="Normal 9 point spacing Char"/>
    <w:link w:val="Normal9pointspacing"/>
    <w:locked/>
    <w:rsid w:val="00CA25E1"/>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CA25E1"/>
    <w:pPr>
      <w:spacing w:before="240" w:after="60"/>
      <w:ind w:left="0" w:firstLine="0"/>
    </w:pPr>
    <w:rPr>
      <w:rFonts w:ascii="MS Mincho" w:eastAsia="MS Mincho" w:hAnsi="MS Mincho"/>
      <w:lang w:val="x-none"/>
    </w:rPr>
  </w:style>
  <w:style w:type="character" w:styleId="UnresolvedMention">
    <w:name w:val="Unresolved Mention"/>
    <w:basedOn w:val="DefaultParagraphFont"/>
    <w:uiPriority w:val="99"/>
    <w:unhideWhenUsed/>
    <w:rsid w:val="00624495"/>
    <w:rPr>
      <w:color w:val="605E5C"/>
      <w:shd w:val="clear" w:color="auto" w:fill="E1DFDD"/>
    </w:rPr>
  </w:style>
  <w:style w:type="character" w:styleId="Mention">
    <w:name w:val="Mention"/>
    <w:basedOn w:val="DefaultParagraphFont"/>
    <w:uiPriority w:val="99"/>
    <w:unhideWhenUsed/>
    <w:rsid w:val="00624495"/>
    <w:rPr>
      <w:color w:val="2B579A"/>
      <w:shd w:val="clear" w:color="auto" w:fill="E1DFDD"/>
    </w:rPr>
  </w:style>
  <w:style w:type="character" w:customStyle="1" w:styleId="PLChar">
    <w:name w:val="PL Char"/>
    <w:link w:val="PL"/>
    <w:qFormat/>
    <w:locked/>
    <w:rsid w:val="004879EA"/>
    <w:rPr>
      <w:rFonts w:ascii="Courier New" w:hAnsi="Courier New"/>
      <w:noProof/>
      <w:sz w:val="16"/>
    </w:rPr>
  </w:style>
  <w:style w:type="paragraph" w:customStyle="1" w:styleId="xmsonormal">
    <w:name w:val="x_msonormal"/>
    <w:basedOn w:val="Normal"/>
    <w:qFormat/>
    <w:rsid w:val="006E2B03"/>
    <w:pPr>
      <w:spacing w:after="0" w:line="240" w:lineRule="auto"/>
    </w:pPr>
    <w:rPr>
      <w:rFonts w:ascii="Calibri" w:eastAsia="Calibri" w:hAnsi="Calibri" w:cs="Calibri"/>
    </w:rPr>
  </w:style>
  <w:style w:type="paragraph" w:customStyle="1" w:styleId="paragraph">
    <w:name w:val="paragraph"/>
    <w:basedOn w:val="Normal"/>
    <w:rsid w:val="006E2B03"/>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rsid w:val="006E2B03"/>
  </w:style>
  <w:style w:type="character" w:customStyle="1" w:styleId="tabchar">
    <w:name w:val="tabchar"/>
    <w:basedOn w:val="DefaultParagraphFont"/>
    <w:rsid w:val="006E2B03"/>
  </w:style>
  <w:style w:type="character" w:customStyle="1" w:styleId="eop">
    <w:name w:val="eop"/>
    <w:basedOn w:val="DefaultParagraphFont"/>
    <w:rsid w:val="006E2B03"/>
  </w:style>
  <w:style w:type="paragraph" w:customStyle="1" w:styleId="11">
    <w:name w:val="1.1"/>
    <w:basedOn w:val="Heading2"/>
    <w:uiPriority w:val="99"/>
    <w:qFormat/>
    <w:rsid w:val="0074018C"/>
    <w:pPr>
      <w:framePr w:wrap="around" w:hAnchor="text"/>
      <w:numPr>
        <w:ilvl w:val="1"/>
        <w:numId w:val="25"/>
      </w:numPr>
      <w:adjustRightInd/>
      <w:spacing w:after="60"/>
      <w:contextualSpacing/>
    </w:pPr>
    <w:rPr>
      <w:rFonts w:ascii="Helvetica" w:eastAsia="MS Mincho" w:hAnsi="Helvetica" w:cstheme="minorBidi"/>
      <w:b/>
      <w:bCs/>
      <w:iCs/>
      <w:sz w:val="22"/>
      <w:szCs w:val="22"/>
      <w:lang w:val="x-none" w:eastAsia="x-none"/>
    </w:rPr>
  </w:style>
  <w:style w:type="paragraph" w:customStyle="1" w:styleId="1">
    <w:name w:val="1"/>
    <w:basedOn w:val="Heading1"/>
    <w:uiPriority w:val="99"/>
    <w:qFormat/>
    <w:rsid w:val="0074018C"/>
    <w:pPr>
      <w:keepLines w:val="0"/>
      <w:numPr>
        <w:numId w:val="25"/>
      </w:numPr>
      <w:spacing w:before="360"/>
    </w:pPr>
    <w:rPr>
      <w:rFonts w:ascii="Helvetica" w:eastAsia="MS Mincho" w:hAnsi="Helvetica" w:cs="Helvetica"/>
      <w:b/>
      <w:bCs/>
      <w:kern w:val="32"/>
      <w:sz w:val="28"/>
      <w:lang w:val="x-none" w:eastAsia="x-none"/>
    </w:rPr>
  </w:style>
  <w:style w:type="character" w:customStyle="1" w:styleId="Style1Char">
    <w:name w:val="Style1 Char"/>
    <w:link w:val="Style1"/>
    <w:uiPriority w:val="99"/>
    <w:locked/>
    <w:rsid w:val="0074018C"/>
    <w:rPr>
      <w:rFonts w:ascii="Times New Roman" w:hAnsi="Times New Roman"/>
      <w:bCs/>
      <w:iCs/>
      <w:lang w:val="x-none" w:eastAsia="x-none"/>
    </w:rPr>
  </w:style>
  <w:style w:type="paragraph" w:customStyle="1" w:styleId="Style1">
    <w:name w:val="Style1"/>
    <w:basedOn w:val="11"/>
    <w:link w:val="Style1Char"/>
    <w:uiPriority w:val="99"/>
    <w:qFormat/>
    <w:rsid w:val="0074018C"/>
    <w:pPr>
      <w:framePr w:wrap="around"/>
      <w:numPr>
        <w:ilvl w:val="2"/>
      </w:numPr>
      <w:spacing w:before="120"/>
    </w:pPr>
    <w:rPr>
      <w:rFonts w:ascii="Times New Roman" w:eastAsia="SimSun" w:hAnsi="Times New Roman" w:cs="Times New Roman"/>
      <w:b w:val="0"/>
      <w:sz w:val="20"/>
      <w:szCs w:val="20"/>
    </w:rPr>
  </w:style>
  <w:style w:type="character" w:customStyle="1" w:styleId="RAN1bullet1Char">
    <w:name w:val="RAN1 bullet1 Char"/>
    <w:link w:val="RAN1bullet1"/>
    <w:uiPriority w:val="99"/>
    <w:locked/>
    <w:rsid w:val="00476EF5"/>
    <w:rPr>
      <w:rFonts w:ascii="Times" w:eastAsia="Batang" w:hAnsi="Times"/>
      <w:kern w:val="2"/>
      <w:szCs w:val="24"/>
      <w:lang w:val="en-GB" w:eastAsia="x-none"/>
    </w:rPr>
  </w:style>
  <w:style w:type="paragraph" w:customStyle="1" w:styleId="RAN1bullet1">
    <w:name w:val="RAN1 bullet1"/>
    <w:basedOn w:val="Normal"/>
    <w:link w:val="RAN1bullet1Char"/>
    <w:uiPriority w:val="99"/>
    <w:qFormat/>
    <w:rsid w:val="00476EF5"/>
    <w:pPr>
      <w:numPr>
        <w:numId w:val="14"/>
      </w:numPr>
      <w:spacing w:after="0" w:line="240" w:lineRule="auto"/>
    </w:pPr>
    <w:rPr>
      <w:rFonts w:ascii="Times" w:eastAsia="Batang" w:hAnsi="Times" w:cs="Times New Roman"/>
      <w:szCs w:val="24"/>
      <w:lang w:val="en-GB" w:eastAsia="x-none"/>
    </w:rPr>
  </w:style>
  <w:style w:type="character" w:customStyle="1" w:styleId="0MaintextChar">
    <w:name w:val="0 Main text Char"/>
    <w:link w:val="0Maintext"/>
    <w:qFormat/>
    <w:locked/>
    <w:rsid w:val="002B4371"/>
    <w:rPr>
      <w:rFonts w:ascii="Times New Roman" w:eastAsia="Malgun Gothic" w:hAnsi="Times New Roman"/>
      <w:sz w:val="22"/>
      <w:lang w:val="en-GB"/>
    </w:rPr>
  </w:style>
  <w:style w:type="paragraph" w:customStyle="1" w:styleId="0Maintext">
    <w:name w:val="0 Main text"/>
    <w:basedOn w:val="Normal"/>
    <w:link w:val="0MaintextChar"/>
    <w:qFormat/>
    <w:rsid w:val="002B4371"/>
    <w:pPr>
      <w:spacing w:after="0" w:line="240" w:lineRule="auto"/>
    </w:pPr>
    <w:rPr>
      <w:rFonts w:ascii="Times New Roman" w:eastAsia="Malgun Gothic" w:hAnsi="Times New Roman" w:cs="Times New Roman"/>
      <w:szCs w:val="20"/>
      <w:lang w:val="en-GB"/>
    </w:rPr>
  </w:style>
  <w:style w:type="character" w:customStyle="1" w:styleId="apple-converted-space">
    <w:name w:val="apple-converted-space"/>
    <w:qFormat/>
    <w:rsid w:val="009C050A"/>
  </w:style>
  <w:style w:type="paragraph" w:customStyle="1" w:styleId="xa0">
    <w:name w:val="xa0"/>
    <w:basedOn w:val="Normal"/>
    <w:qFormat/>
    <w:rsid w:val="009C050A"/>
    <w:pPr>
      <w:spacing w:before="100" w:beforeAutospacing="1" w:after="100" w:afterAutospacing="1" w:line="240" w:lineRule="auto"/>
    </w:pPr>
    <w:rPr>
      <w:rFonts w:ascii="Calibri" w:eastAsia="Calibri" w:hAnsi="Calibri" w:cs="Calibri"/>
    </w:rPr>
  </w:style>
  <w:style w:type="paragraph" w:customStyle="1" w:styleId="NewApplicaL1">
    <w:name w:val="NewApplica_L1"/>
    <w:basedOn w:val="Normal"/>
    <w:next w:val="BodyText"/>
    <w:rsid w:val="00680A4D"/>
    <w:pPr>
      <w:numPr>
        <w:numId w:val="19"/>
      </w:numPr>
      <w:spacing w:after="240" w:line="360" w:lineRule="auto"/>
      <w:outlineLvl w:val="0"/>
    </w:pPr>
    <w:rPr>
      <w:rFonts w:ascii="Times New Roman" w:eastAsia="DengXian" w:hAnsi="Times New Roman" w:cs="Times New Roman"/>
      <w:sz w:val="24"/>
      <w:szCs w:val="20"/>
    </w:rPr>
  </w:style>
  <w:style w:type="paragraph" w:customStyle="1" w:styleId="NewApplicaL2">
    <w:name w:val="NewApplica_L2"/>
    <w:basedOn w:val="NewApplicaL1"/>
    <w:next w:val="BodyText"/>
    <w:rsid w:val="00680A4D"/>
    <w:pPr>
      <w:numPr>
        <w:ilvl w:val="1"/>
      </w:numPr>
      <w:outlineLvl w:val="1"/>
    </w:pPr>
  </w:style>
  <w:style w:type="paragraph" w:customStyle="1" w:styleId="NewApplicaL3">
    <w:name w:val="NewApplica_L3"/>
    <w:basedOn w:val="NewApplicaL2"/>
    <w:next w:val="BodyText"/>
    <w:rsid w:val="00680A4D"/>
    <w:pPr>
      <w:numPr>
        <w:ilvl w:val="2"/>
      </w:numPr>
      <w:outlineLvl w:val="2"/>
    </w:pPr>
  </w:style>
  <w:style w:type="paragraph" w:customStyle="1" w:styleId="NewApplicaL4">
    <w:name w:val="NewApplica_L4"/>
    <w:basedOn w:val="NewApplicaL3"/>
    <w:next w:val="BodyText"/>
    <w:rsid w:val="00680A4D"/>
    <w:pPr>
      <w:numPr>
        <w:ilvl w:val="3"/>
      </w:numPr>
      <w:spacing w:line="240" w:lineRule="auto"/>
      <w:outlineLvl w:val="3"/>
    </w:pPr>
  </w:style>
  <w:style w:type="paragraph" w:customStyle="1" w:styleId="NewApplicaL5">
    <w:name w:val="NewApplica_L5"/>
    <w:basedOn w:val="NewApplicaL4"/>
    <w:next w:val="BodyText"/>
    <w:rsid w:val="00680A4D"/>
    <w:pPr>
      <w:numPr>
        <w:ilvl w:val="4"/>
      </w:numPr>
      <w:outlineLvl w:val="4"/>
    </w:pPr>
  </w:style>
  <w:style w:type="paragraph" w:customStyle="1" w:styleId="NewApplicaL6">
    <w:name w:val="NewApplica_L6"/>
    <w:basedOn w:val="NewApplicaL5"/>
    <w:next w:val="BodyText"/>
    <w:rsid w:val="00680A4D"/>
    <w:pPr>
      <w:numPr>
        <w:ilvl w:val="5"/>
      </w:numPr>
      <w:outlineLvl w:val="5"/>
    </w:pPr>
  </w:style>
  <w:style w:type="paragraph" w:customStyle="1" w:styleId="NewApplicaL7">
    <w:name w:val="NewApplica_L7"/>
    <w:basedOn w:val="NewApplicaL6"/>
    <w:next w:val="BodyText"/>
    <w:rsid w:val="00680A4D"/>
    <w:pPr>
      <w:numPr>
        <w:ilvl w:val="6"/>
      </w:numPr>
      <w:outlineLvl w:val="6"/>
    </w:pPr>
  </w:style>
  <w:style w:type="paragraph" w:customStyle="1" w:styleId="NewApplicaL8">
    <w:name w:val="NewApplica_L8"/>
    <w:basedOn w:val="NewApplicaL7"/>
    <w:next w:val="BodyText"/>
    <w:rsid w:val="00680A4D"/>
    <w:pPr>
      <w:numPr>
        <w:ilvl w:val="7"/>
      </w:numPr>
      <w:outlineLvl w:val="7"/>
    </w:pPr>
  </w:style>
  <w:style w:type="paragraph" w:customStyle="1" w:styleId="NewApplicaL9">
    <w:name w:val="NewApplica_L9"/>
    <w:basedOn w:val="NewApplicaL8"/>
    <w:next w:val="BodyText"/>
    <w:rsid w:val="00680A4D"/>
    <w:pPr>
      <w:numPr>
        <w:ilvl w:val="8"/>
      </w:numPr>
      <w:outlineLvl w:val="8"/>
    </w:pPr>
  </w:style>
  <w:style w:type="paragraph" w:customStyle="1" w:styleId="bullet1">
    <w:name w:val="bullet1"/>
    <w:basedOn w:val="Normal"/>
    <w:qFormat/>
    <w:rsid w:val="00890C7D"/>
    <w:pPr>
      <w:numPr>
        <w:numId w:val="23"/>
      </w:numPr>
      <w:spacing w:after="120" w:line="240" w:lineRule="auto"/>
    </w:pPr>
    <w:rPr>
      <w:rFonts w:ascii="Times New Roman" w:hAnsi="Times New Roman"/>
      <w:szCs w:val="24"/>
      <w:lang w:val="x-none" w:eastAsia="x-none"/>
    </w:rPr>
  </w:style>
  <w:style w:type="paragraph" w:customStyle="1" w:styleId="bullet2">
    <w:name w:val="bullet2"/>
    <w:basedOn w:val="bullet1"/>
    <w:qFormat/>
    <w:rsid w:val="00890C7D"/>
    <w:pPr>
      <w:numPr>
        <w:ilvl w:val="1"/>
      </w:numPr>
    </w:pPr>
  </w:style>
  <w:style w:type="paragraph" w:customStyle="1" w:styleId="bullet3">
    <w:name w:val="bullet3"/>
    <w:basedOn w:val="bullet1"/>
    <w:link w:val="bullet30"/>
    <w:qFormat/>
    <w:rsid w:val="00890C7D"/>
    <w:pPr>
      <w:numPr>
        <w:ilvl w:val="2"/>
      </w:numPr>
    </w:pPr>
  </w:style>
  <w:style w:type="character" w:customStyle="1" w:styleId="bullet30">
    <w:name w:val="bullet3 字符"/>
    <w:basedOn w:val="DefaultParagraphFont"/>
    <w:link w:val="bullet3"/>
    <w:rsid w:val="00890C7D"/>
    <w:rPr>
      <w:rFonts w:ascii="Times New Roman" w:eastAsiaTheme="minorEastAsia" w:hAnsi="Times New Roman" w:cstheme="minorBidi"/>
      <w:kern w:val="2"/>
      <w:szCs w:val="24"/>
      <w:lang w:val="x-none" w:eastAsia="x-none"/>
    </w:rPr>
  </w:style>
  <w:style w:type="paragraph" w:customStyle="1" w:styleId="Agreement">
    <w:name w:val="Agreement"/>
    <w:basedOn w:val="Normal"/>
    <w:next w:val="Normal"/>
    <w:uiPriority w:val="99"/>
    <w:qFormat/>
    <w:rsid w:val="00BC0BE5"/>
    <w:pPr>
      <w:numPr>
        <w:numId w:val="24"/>
      </w:numPr>
      <w:spacing w:before="60" w:after="0" w:line="240" w:lineRule="auto"/>
    </w:pPr>
    <w:rPr>
      <w:rFonts w:ascii="Arial" w:eastAsia="MS Mincho" w:hAnsi="Arial" w:cs="Times New Roman"/>
      <w:b/>
      <w:szCs w:val="24"/>
      <w:lang w:val="en-GB" w:eastAsia="en-GB"/>
    </w:rPr>
  </w:style>
  <w:style w:type="character" w:customStyle="1" w:styleId="issue11Char">
    <w:name w:val="issue 1.1 Char"/>
    <w:link w:val="issue11"/>
    <w:uiPriority w:val="99"/>
    <w:locked/>
    <w:rsid w:val="00BC0BE5"/>
    <w:rPr>
      <w:rFonts w:ascii="Calibri" w:eastAsia="MS Mincho" w:hAnsi="Calibri"/>
      <w:b/>
      <w:bCs/>
      <w:iCs/>
      <w:lang w:val="x-none" w:eastAsia="x-none"/>
    </w:rPr>
  </w:style>
  <w:style w:type="paragraph" w:customStyle="1" w:styleId="issue11">
    <w:name w:val="issue 1.1"/>
    <w:basedOn w:val="Heading2"/>
    <w:link w:val="issue11Char"/>
    <w:uiPriority w:val="99"/>
    <w:qFormat/>
    <w:rsid w:val="00BC0BE5"/>
    <w:pPr>
      <w:framePr w:wrap="around" w:hAnchor="text"/>
      <w:adjustRightInd/>
      <w:spacing w:after="60"/>
      <w:ind w:left="1004" w:hanging="720"/>
      <w:contextualSpacing/>
    </w:pPr>
    <w:rPr>
      <w:rFonts w:ascii="Calibri" w:eastAsia="MS Mincho" w:hAnsi="Calibri"/>
      <w:b/>
      <w:bCs/>
      <w:iCs/>
      <w:sz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690">
      <w:bodyDiv w:val="1"/>
      <w:marLeft w:val="0"/>
      <w:marRight w:val="0"/>
      <w:marTop w:val="0"/>
      <w:marBottom w:val="0"/>
      <w:divBdr>
        <w:top w:val="none" w:sz="0" w:space="0" w:color="auto"/>
        <w:left w:val="none" w:sz="0" w:space="0" w:color="auto"/>
        <w:bottom w:val="none" w:sz="0" w:space="0" w:color="auto"/>
        <w:right w:val="none" w:sz="0" w:space="0" w:color="auto"/>
      </w:divBdr>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228913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1500896">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8196010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69692757">
      <w:bodyDiv w:val="1"/>
      <w:marLeft w:val="0"/>
      <w:marRight w:val="0"/>
      <w:marTop w:val="0"/>
      <w:marBottom w:val="0"/>
      <w:divBdr>
        <w:top w:val="none" w:sz="0" w:space="0" w:color="auto"/>
        <w:left w:val="none" w:sz="0" w:space="0" w:color="auto"/>
        <w:bottom w:val="none" w:sz="0" w:space="0" w:color="auto"/>
        <w:right w:val="none" w:sz="0" w:space="0" w:color="auto"/>
      </w:divBdr>
      <w:divsChild>
        <w:div w:id="1113476062">
          <w:marLeft w:val="446"/>
          <w:marRight w:val="0"/>
          <w:marTop w:val="0"/>
          <w:marBottom w:val="120"/>
          <w:divBdr>
            <w:top w:val="none" w:sz="0" w:space="0" w:color="auto"/>
            <w:left w:val="none" w:sz="0" w:space="0" w:color="auto"/>
            <w:bottom w:val="none" w:sz="0" w:space="0" w:color="auto"/>
            <w:right w:val="none" w:sz="0" w:space="0" w:color="auto"/>
          </w:divBdr>
        </w:div>
        <w:div w:id="1271207812">
          <w:marLeft w:val="1166"/>
          <w:marRight w:val="0"/>
          <w:marTop w:val="0"/>
          <w:marBottom w:val="120"/>
          <w:divBdr>
            <w:top w:val="none" w:sz="0" w:space="0" w:color="auto"/>
            <w:left w:val="none" w:sz="0" w:space="0" w:color="auto"/>
            <w:bottom w:val="none" w:sz="0" w:space="0" w:color="auto"/>
            <w:right w:val="none" w:sz="0" w:space="0" w:color="auto"/>
          </w:divBdr>
        </w:div>
        <w:div w:id="1558783293">
          <w:marLeft w:val="1166"/>
          <w:marRight w:val="0"/>
          <w:marTop w:val="0"/>
          <w:marBottom w:val="120"/>
          <w:divBdr>
            <w:top w:val="none" w:sz="0" w:space="0" w:color="auto"/>
            <w:left w:val="none" w:sz="0" w:space="0" w:color="auto"/>
            <w:bottom w:val="none" w:sz="0" w:space="0" w:color="auto"/>
            <w:right w:val="none" w:sz="0" w:space="0" w:color="auto"/>
          </w:divBdr>
        </w:div>
        <w:div w:id="1968580551">
          <w:marLeft w:val="446"/>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2237817">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29280108">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60692927">
      <w:bodyDiv w:val="1"/>
      <w:marLeft w:val="0"/>
      <w:marRight w:val="0"/>
      <w:marTop w:val="0"/>
      <w:marBottom w:val="0"/>
      <w:divBdr>
        <w:top w:val="none" w:sz="0" w:space="0" w:color="auto"/>
        <w:left w:val="none" w:sz="0" w:space="0" w:color="auto"/>
        <w:bottom w:val="none" w:sz="0" w:space="0" w:color="auto"/>
        <w:right w:val="none" w:sz="0" w:space="0" w:color="auto"/>
      </w:divBdr>
      <w:divsChild>
        <w:div w:id="341401731">
          <w:marLeft w:val="1526"/>
          <w:marRight w:val="0"/>
          <w:marTop w:val="0"/>
          <w:marBottom w:val="120"/>
          <w:divBdr>
            <w:top w:val="none" w:sz="0" w:space="0" w:color="auto"/>
            <w:left w:val="none" w:sz="0" w:space="0" w:color="auto"/>
            <w:bottom w:val="none" w:sz="0" w:space="0" w:color="auto"/>
            <w:right w:val="none" w:sz="0" w:space="0" w:color="auto"/>
          </w:divBdr>
        </w:div>
        <w:div w:id="1232736635">
          <w:marLeft w:val="1526"/>
          <w:marRight w:val="0"/>
          <w:marTop w:val="0"/>
          <w:marBottom w:val="120"/>
          <w:divBdr>
            <w:top w:val="none" w:sz="0" w:space="0" w:color="auto"/>
            <w:left w:val="none" w:sz="0" w:space="0" w:color="auto"/>
            <w:bottom w:val="none" w:sz="0" w:space="0" w:color="auto"/>
            <w:right w:val="none" w:sz="0" w:space="0" w:color="auto"/>
          </w:divBdr>
        </w:div>
        <w:div w:id="1694111632">
          <w:marLeft w:val="1886"/>
          <w:marRight w:val="0"/>
          <w:marTop w:val="0"/>
          <w:marBottom w:val="120"/>
          <w:divBdr>
            <w:top w:val="none" w:sz="0" w:space="0" w:color="auto"/>
            <w:left w:val="none" w:sz="0" w:space="0" w:color="auto"/>
            <w:bottom w:val="none" w:sz="0" w:space="0" w:color="auto"/>
            <w:right w:val="none" w:sz="0" w:space="0" w:color="auto"/>
          </w:divBdr>
        </w:div>
        <w:div w:id="1804276117">
          <w:marLeft w:val="1526"/>
          <w:marRight w:val="0"/>
          <w:marTop w:val="0"/>
          <w:marBottom w:val="120"/>
          <w:divBdr>
            <w:top w:val="none" w:sz="0" w:space="0" w:color="auto"/>
            <w:left w:val="none" w:sz="0" w:space="0" w:color="auto"/>
            <w:bottom w:val="none" w:sz="0" w:space="0" w:color="auto"/>
            <w:right w:val="none" w:sz="0" w:space="0" w:color="auto"/>
          </w:divBdr>
        </w:div>
        <w:div w:id="1812668895">
          <w:marLeft w:val="1613"/>
          <w:marRight w:val="0"/>
          <w:marTop w:val="0"/>
          <w:marBottom w:val="120"/>
          <w:divBdr>
            <w:top w:val="none" w:sz="0" w:space="0" w:color="auto"/>
            <w:left w:val="none" w:sz="0" w:space="0" w:color="auto"/>
            <w:bottom w:val="none" w:sz="0" w:space="0" w:color="auto"/>
            <w:right w:val="none" w:sz="0" w:space="0" w:color="auto"/>
          </w:divBdr>
        </w:div>
        <w:div w:id="1855266241">
          <w:marLeft w:val="1613"/>
          <w:marRight w:val="0"/>
          <w:marTop w:val="0"/>
          <w:marBottom w:val="120"/>
          <w:divBdr>
            <w:top w:val="none" w:sz="0" w:space="0" w:color="auto"/>
            <w:left w:val="none" w:sz="0" w:space="0" w:color="auto"/>
            <w:bottom w:val="none" w:sz="0" w:space="0" w:color="auto"/>
            <w:right w:val="none" w:sz="0" w:space="0" w:color="auto"/>
          </w:divBdr>
        </w:div>
        <w:div w:id="2093382472">
          <w:marLeft w:val="1886"/>
          <w:marRight w:val="0"/>
          <w:marTop w:val="0"/>
          <w:marBottom w:val="12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774178550">
      <w:bodyDiv w:val="1"/>
      <w:marLeft w:val="0"/>
      <w:marRight w:val="0"/>
      <w:marTop w:val="0"/>
      <w:marBottom w:val="0"/>
      <w:divBdr>
        <w:top w:val="none" w:sz="0" w:space="0" w:color="auto"/>
        <w:left w:val="none" w:sz="0" w:space="0" w:color="auto"/>
        <w:bottom w:val="none" w:sz="0" w:space="0" w:color="auto"/>
        <w:right w:val="none" w:sz="0" w:space="0" w:color="auto"/>
      </w:divBdr>
      <w:divsChild>
        <w:div w:id="325517386">
          <w:marLeft w:val="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07213093">
      <w:bodyDiv w:val="1"/>
      <w:marLeft w:val="0"/>
      <w:marRight w:val="0"/>
      <w:marTop w:val="0"/>
      <w:marBottom w:val="0"/>
      <w:divBdr>
        <w:top w:val="none" w:sz="0" w:space="0" w:color="auto"/>
        <w:left w:val="none" w:sz="0" w:space="0" w:color="auto"/>
        <w:bottom w:val="none" w:sz="0" w:space="0" w:color="auto"/>
        <w:right w:val="none" w:sz="0" w:space="0" w:color="auto"/>
      </w:divBdr>
      <w:divsChild>
        <w:div w:id="1654946445">
          <w:marLeft w:val="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4784525">
      <w:bodyDiv w:val="1"/>
      <w:marLeft w:val="0"/>
      <w:marRight w:val="0"/>
      <w:marTop w:val="0"/>
      <w:marBottom w:val="0"/>
      <w:divBdr>
        <w:top w:val="none" w:sz="0" w:space="0" w:color="auto"/>
        <w:left w:val="none" w:sz="0" w:space="0" w:color="auto"/>
        <w:bottom w:val="none" w:sz="0" w:space="0" w:color="auto"/>
        <w:right w:val="none" w:sz="0" w:space="0" w:color="auto"/>
      </w:divBdr>
      <w:divsChild>
        <w:div w:id="1451508945">
          <w:marLeft w:val="446"/>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2672318">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3543118">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92029962">
      <w:bodyDiv w:val="1"/>
      <w:marLeft w:val="0"/>
      <w:marRight w:val="0"/>
      <w:marTop w:val="0"/>
      <w:marBottom w:val="0"/>
      <w:divBdr>
        <w:top w:val="none" w:sz="0" w:space="0" w:color="auto"/>
        <w:left w:val="none" w:sz="0" w:space="0" w:color="auto"/>
        <w:bottom w:val="none" w:sz="0" w:space="0" w:color="auto"/>
        <w:right w:val="none" w:sz="0" w:space="0" w:color="auto"/>
      </w:divBdr>
      <w:divsChild>
        <w:div w:id="767117275">
          <w:marLeft w:val="0"/>
          <w:marRight w:val="0"/>
          <w:marTop w:val="0"/>
          <w:marBottom w:val="0"/>
          <w:divBdr>
            <w:top w:val="none" w:sz="0" w:space="0" w:color="auto"/>
            <w:left w:val="none" w:sz="0" w:space="0" w:color="auto"/>
            <w:bottom w:val="none" w:sz="0" w:space="0" w:color="auto"/>
            <w:right w:val="none" w:sz="0" w:space="0" w:color="auto"/>
          </w:divBdr>
        </w:div>
      </w:divsChild>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091321218">
      <w:bodyDiv w:val="1"/>
      <w:marLeft w:val="0"/>
      <w:marRight w:val="0"/>
      <w:marTop w:val="0"/>
      <w:marBottom w:val="0"/>
      <w:divBdr>
        <w:top w:val="none" w:sz="0" w:space="0" w:color="auto"/>
        <w:left w:val="none" w:sz="0" w:space="0" w:color="auto"/>
        <w:bottom w:val="none" w:sz="0" w:space="0" w:color="auto"/>
        <w:right w:val="none" w:sz="0" w:space="0" w:color="auto"/>
      </w:divBdr>
      <w:divsChild>
        <w:div w:id="1770077240">
          <w:marLeft w:val="0"/>
          <w:marRight w:val="0"/>
          <w:marTop w:val="0"/>
          <w:marBottom w:val="0"/>
          <w:divBdr>
            <w:top w:val="none" w:sz="0" w:space="0" w:color="auto"/>
            <w:left w:val="none" w:sz="0" w:space="0" w:color="auto"/>
            <w:bottom w:val="none" w:sz="0" w:space="0" w:color="auto"/>
            <w:right w:val="none" w:sz="0" w:space="0" w:color="auto"/>
          </w:divBdr>
        </w:div>
        <w:div w:id="1784495458">
          <w:marLeft w:val="0"/>
          <w:marRight w:val="0"/>
          <w:marTop w:val="0"/>
          <w:marBottom w:val="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7669072">
      <w:bodyDiv w:val="1"/>
      <w:marLeft w:val="0"/>
      <w:marRight w:val="0"/>
      <w:marTop w:val="0"/>
      <w:marBottom w:val="0"/>
      <w:divBdr>
        <w:top w:val="none" w:sz="0" w:space="0" w:color="auto"/>
        <w:left w:val="none" w:sz="0" w:space="0" w:color="auto"/>
        <w:bottom w:val="none" w:sz="0" w:space="0" w:color="auto"/>
        <w:right w:val="none" w:sz="0" w:space="0" w:color="auto"/>
      </w:divBdr>
      <w:divsChild>
        <w:div w:id="524103658">
          <w:marLeft w:val="0"/>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749403">
      <w:bodyDiv w:val="1"/>
      <w:marLeft w:val="0"/>
      <w:marRight w:val="0"/>
      <w:marTop w:val="0"/>
      <w:marBottom w:val="0"/>
      <w:divBdr>
        <w:top w:val="none" w:sz="0" w:space="0" w:color="auto"/>
        <w:left w:val="none" w:sz="0" w:space="0" w:color="auto"/>
        <w:bottom w:val="none" w:sz="0" w:space="0" w:color="auto"/>
        <w:right w:val="none" w:sz="0" w:space="0" w:color="auto"/>
      </w:divBdr>
      <w:divsChild>
        <w:div w:id="895968498">
          <w:marLeft w:val="0"/>
          <w:marRight w:val="0"/>
          <w:marTop w:val="0"/>
          <w:marBottom w:val="0"/>
          <w:divBdr>
            <w:top w:val="none" w:sz="0" w:space="0" w:color="auto"/>
            <w:left w:val="none" w:sz="0" w:space="0" w:color="auto"/>
            <w:bottom w:val="none" w:sz="0" w:space="0" w:color="auto"/>
            <w:right w:val="none" w:sz="0" w:space="0" w:color="auto"/>
          </w:divBdr>
        </w:div>
        <w:div w:id="1787388659">
          <w:marLeft w:val="0"/>
          <w:marRight w:val="0"/>
          <w:marTop w:val="0"/>
          <w:marBottom w:val="0"/>
          <w:divBdr>
            <w:top w:val="none" w:sz="0" w:space="0" w:color="auto"/>
            <w:left w:val="none" w:sz="0" w:space="0" w:color="auto"/>
            <w:bottom w:val="none" w:sz="0" w:space="0" w:color="auto"/>
            <w:right w:val="none" w:sz="0" w:space="0" w:color="auto"/>
          </w:divBdr>
        </w:div>
      </w:divsChild>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197088097">
      <w:bodyDiv w:val="1"/>
      <w:marLeft w:val="0"/>
      <w:marRight w:val="0"/>
      <w:marTop w:val="0"/>
      <w:marBottom w:val="0"/>
      <w:divBdr>
        <w:top w:val="none" w:sz="0" w:space="0" w:color="auto"/>
        <w:left w:val="none" w:sz="0" w:space="0" w:color="auto"/>
        <w:bottom w:val="none" w:sz="0" w:space="0" w:color="auto"/>
        <w:right w:val="none" w:sz="0" w:space="0" w:color="auto"/>
      </w:divBdr>
      <w:divsChild>
        <w:div w:id="454299708">
          <w:marLeft w:val="0"/>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884444">
      <w:bodyDiv w:val="1"/>
      <w:marLeft w:val="0"/>
      <w:marRight w:val="0"/>
      <w:marTop w:val="0"/>
      <w:marBottom w:val="0"/>
      <w:divBdr>
        <w:top w:val="none" w:sz="0" w:space="0" w:color="auto"/>
        <w:left w:val="none" w:sz="0" w:space="0" w:color="auto"/>
        <w:bottom w:val="none" w:sz="0" w:space="0" w:color="auto"/>
        <w:right w:val="none" w:sz="0" w:space="0" w:color="auto"/>
      </w:divBdr>
      <w:divsChild>
        <w:div w:id="783306378">
          <w:marLeft w:val="547"/>
          <w:marRight w:val="0"/>
          <w:marTop w:val="0"/>
          <w:marBottom w:val="0"/>
          <w:divBdr>
            <w:top w:val="none" w:sz="0" w:space="0" w:color="auto"/>
            <w:left w:val="none" w:sz="0" w:space="0" w:color="auto"/>
            <w:bottom w:val="none" w:sz="0" w:space="0" w:color="auto"/>
            <w:right w:val="none" w:sz="0" w:space="0" w:color="auto"/>
          </w:divBdr>
        </w:div>
        <w:div w:id="1053041974">
          <w:marLeft w:val="547"/>
          <w:marRight w:val="0"/>
          <w:marTop w:val="0"/>
          <w:marBottom w:val="0"/>
          <w:divBdr>
            <w:top w:val="none" w:sz="0" w:space="0" w:color="auto"/>
            <w:left w:val="none" w:sz="0" w:space="0" w:color="auto"/>
            <w:bottom w:val="none" w:sz="0" w:space="0" w:color="auto"/>
            <w:right w:val="none" w:sz="0" w:space="0" w:color="auto"/>
          </w:divBdr>
        </w:div>
        <w:div w:id="1220357791">
          <w:marLeft w:val="547"/>
          <w:marRight w:val="0"/>
          <w:marTop w:val="0"/>
          <w:marBottom w:val="0"/>
          <w:divBdr>
            <w:top w:val="none" w:sz="0" w:space="0" w:color="auto"/>
            <w:left w:val="none" w:sz="0" w:space="0" w:color="auto"/>
            <w:bottom w:val="none" w:sz="0" w:space="0" w:color="auto"/>
            <w:right w:val="none" w:sz="0" w:space="0" w:color="auto"/>
          </w:divBdr>
        </w:div>
        <w:div w:id="1413896766">
          <w:marLeft w:val="547"/>
          <w:marRight w:val="0"/>
          <w:marTop w:val="0"/>
          <w:marBottom w:val="0"/>
          <w:divBdr>
            <w:top w:val="none" w:sz="0" w:space="0" w:color="auto"/>
            <w:left w:val="none" w:sz="0" w:space="0" w:color="auto"/>
            <w:bottom w:val="none" w:sz="0" w:space="0" w:color="auto"/>
            <w:right w:val="none" w:sz="0" w:space="0" w:color="auto"/>
          </w:divBdr>
        </w:div>
        <w:div w:id="1810586836">
          <w:marLeft w:val="547"/>
          <w:marRight w:val="0"/>
          <w:marTop w:val="0"/>
          <w:marBottom w:val="0"/>
          <w:divBdr>
            <w:top w:val="none" w:sz="0" w:space="0" w:color="auto"/>
            <w:left w:val="none" w:sz="0" w:space="0" w:color="auto"/>
            <w:bottom w:val="none" w:sz="0" w:space="0" w:color="auto"/>
            <w:right w:val="none" w:sz="0" w:space="0" w:color="auto"/>
          </w:divBdr>
        </w:div>
        <w:div w:id="2105881471">
          <w:marLeft w:val="547"/>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34402402">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0821206">
      <w:bodyDiv w:val="1"/>
      <w:marLeft w:val="0"/>
      <w:marRight w:val="0"/>
      <w:marTop w:val="0"/>
      <w:marBottom w:val="0"/>
      <w:divBdr>
        <w:top w:val="none" w:sz="0" w:space="0" w:color="auto"/>
        <w:left w:val="none" w:sz="0" w:space="0" w:color="auto"/>
        <w:bottom w:val="none" w:sz="0" w:space="0" w:color="auto"/>
        <w:right w:val="none" w:sz="0" w:space="0" w:color="auto"/>
      </w:divBdr>
    </w:div>
    <w:div w:id="1546091226">
      <w:bodyDiv w:val="1"/>
      <w:marLeft w:val="0"/>
      <w:marRight w:val="0"/>
      <w:marTop w:val="0"/>
      <w:marBottom w:val="0"/>
      <w:divBdr>
        <w:top w:val="none" w:sz="0" w:space="0" w:color="auto"/>
        <w:left w:val="none" w:sz="0" w:space="0" w:color="auto"/>
        <w:bottom w:val="none" w:sz="0" w:space="0" w:color="auto"/>
        <w:right w:val="none" w:sz="0" w:space="0" w:color="auto"/>
      </w:divBdr>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196194">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7618284">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9013398">
      <w:bodyDiv w:val="1"/>
      <w:marLeft w:val="0"/>
      <w:marRight w:val="0"/>
      <w:marTop w:val="0"/>
      <w:marBottom w:val="0"/>
      <w:divBdr>
        <w:top w:val="none" w:sz="0" w:space="0" w:color="auto"/>
        <w:left w:val="none" w:sz="0" w:space="0" w:color="auto"/>
        <w:bottom w:val="none" w:sz="0" w:space="0" w:color="auto"/>
        <w:right w:val="none" w:sz="0" w:space="0" w:color="auto"/>
      </w:divBdr>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087839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4955481">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3431458">
      <w:bodyDiv w:val="1"/>
      <w:marLeft w:val="0"/>
      <w:marRight w:val="0"/>
      <w:marTop w:val="0"/>
      <w:marBottom w:val="0"/>
      <w:divBdr>
        <w:top w:val="none" w:sz="0" w:space="0" w:color="auto"/>
        <w:left w:val="none" w:sz="0" w:space="0" w:color="auto"/>
        <w:bottom w:val="none" w:sz="0" w:space="0" w:color="auto"/>
        <w:right w:val="none" w:sz="0" w:space="0" w:color="auto"/>
      </w:divBdr>
    </w:div>
    <w:div w:id="1780176511">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00293756">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44586714">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64578175">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8581103">
      <w:bodyDiv w:val="1"/>
      <w:marLeft w:val="0"/>
      <w:marRight w:val="0"/>
      <w:marTop w:val="0"/>
      <w:marBottom w:val="0"/>
      <w:divBdr>
        <w:top w:val="none" w:sz="0" w:space="0" w:color="auto"/>
        <w:left w:val="none" w:sz="0" w:space="0" w:color="auto"/>
        <w:bottom w:val="none" w:sz="0" w:space="0" w:color="auto"/>
        <w:right w:val="none" w:sz="0" w:space="0" w:color="auto"/>
      </w:divBdr>
    </w:div>
    <w:div w:id="2063286815">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1050189">
      <w:bodyDiv w:val="1"/>
      <w:marLeft w:val="0"/>
      <w:marRight w:val="0"/>
      <w:marTop w:val="0"/>
      <w:marBottom w:val="0"/>
      <w:divBdr>
        <w:top w:val="none" w:sz="0" w:space="0" w:color="auto"/>
        <w:left w:val="none" w:sz="0" w:space="0" w:color="auto"/>
        <w:bottom w:val="none" w:sz="0" w:space="0" w:color="auto"/>
        <w:right w:val="none" w:sz="0" w:space="0" w:color="auto"/>
      </w:divBdr>
      <w:divsChild>
        <w:div w:id="498154195">
          <w:marLeft w:val="446"/>
          <w:marRight w:val="0"/>
          <w:marTop w:val="0"/>
          <w:marBottom w:val="120"/>
          <w:divBdr>
            <w:top w:val="none" w:sz="0" w:space="0" w:color="auto"/>
            <w:left w:val="none" w:sz="0" w:space="0" w:color="auto"/>
            <w:bottom w:val="none" w:sz="0" w:space="0" w:color="auto"/>
            <w:right w:val="none" w:sz="0" w:space="0" w:color="auto"/>
          </w:divBdr>
        </w:div>
        <w:div w:id="702486393">
          <w:marLeft w:val="446"/>
          <w:marRight w:val="0"/>
          <w:marTop w:val="0"/>
          <w:marBottom w:val="120"/>
          <w:divBdr>
            <w:top w:val="none" w:sz="0" w:space="0" w:color="auto"/>
            <w:left w:val="none" w:sz="0" w:space="0" w:color="auto"/>
            <w:bottom w:val="none" w:sz="0" w:space="0" w:color="auto"/>
            <w:right w:val="none" w:sz="0" w:space="0" w:color="auto"/>
          </w:divBdr>
        </w:div>
        <w:div w:id="1172451391">
          <w:marLeft w:val="446"/>
          <w:marRight w:val="0"/>
          <w:marTop w:val="0"/>
          <w:marBottom w:val="120"/>
          <w:divBdr>
            <w:top w:val="none" w:sz="0" w:space="0" w:color="auto"/>
            <w:left w:val="none" w:sz="0" w:space="0" w:color="auto"/>
            <w:bottom w:val="none" w:sz="0" w:space="0" w:color="auto"/>
            <w:right w:val="none" w:sz="0" w:space="0" w:color="auto"/>
          </w:divBdr>
        </w:div>
      </w:divsChild>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5AIRPNAIUNRU-1830940522-15007</_dlc_DocId>
    <_dlc_DocIdUrl xmlns="71c5aaf6-e6ce-465b-b873-5148d2a4c105">
      <Url>https://nokia.sharepoint.com/sites/c5g/5gradio/_layouts/15/DocIdRedir.aspx?ID=5AIRPNAIUNRU-1830940522-15007</Url>
      <Description>5AIRPNAIUNRU-1830940522-15007</Description>
    </_dlc_DocIdUrl>
    <SharedWithUsers xmlns="95d2e41d-1f11-4347-bb1c-11d6a32975dd">
      <UserInfo>
        <DisplayName>Karjalainen, Juha P1. (Nokia - FI/Oulu)</DisplayName>
        <AccountId>861</AccountId>
        <AccountType/>
      </UserInfo>
      <UserInfo>
        <DisplayName>Koskela, Timo (Nokia - FI/Oulu)</DisplayName>
        <AccountId>601</AccountId>
        <AccountType/>
      </UserInfo>
      <UserInfo>
        <DisplayName>Jayasinghe, Keeth (Nokia - FI/Espoo)</DisplayName>
        <AccountId>227</AccountId>
        <AccountType/>
      </UserInfo>
      <UserInfo>
        <DisplayName>Deghel, Matha (Nokia - FR/Paris-Saclay)</DisplayName>
        <AccountId>11582</AccountId>
        <AccountType/>
      </UserInfo>
    </SharedWithUsers>
    <_dlc_DocIdPersistId xmlns="71c5aaf6-e6ce-465b-b873-5148d2a4c105">false</_dlc_DocIdPersis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7B51A-82D7-4175-94AA-5145616BE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3.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4.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5.xml><?xml version="1.0" encoding="utf-8"?>
<ds:datastoreItem xmlns:ds="http://schemas.openxmlformats.org/officeDocument/2006/customXml" ds:itemID="{4287AEEA-8F6F-405A-A12A-6EDAD21ACACA}">
  <ds:schemaRefs>
    <ds:schemaRef ds:uri="http://schemas.microsoft.com/sharepoint/events"/>
  </ds:schemaRefs>
</ds:datastoreItem>
</file>

<file path=customXml/itemProps6.xml><?xml version="1.0" encoding="utf-8"?>
<ds:datastoreItem xmlns:ds="http://schemas.openxmlformats.org/officeDocument/2006/customXml" ds:itemID="{0E1E3BFB-BA66-4059-BCAF-5BDE4E77F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1</Pages>
  <Words>5274</Words>
  <Characters>30063</Characters>
  <Application>Microsoft Office Word</Application>
  <DocSecurity>4</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Jayasinghe, Keeth (Nokia - FI/Espoo)</dc:creator>
  <cp:keywords/>
  <dc:description/>
  <cp:lastModifiedBy>Jayasinghe, Keeth (Nokia - FI/Espoo)</cp:lastModifiedBy>
  <cp:revision>306</cp:revision>
  <dcterms:created xsi:type="dcterms:W3CDTF">2022-03-31T06:45:00Z</dcterms:created>
  <dcterms:modified xsi:type="dcterms:W3CDTF">2022-04-25T11:31:00Z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b7743fcf-b2d3-47eb-bc05-114559afd311</vt:lpwstr>
  </property>
  <property fmtid="{D5CDD505-2E9C-101B-9397-08002B2CF9AE}" pid="6" name="AuthorIds_UIVersion_512">
    <vt:lpwstr>227</vt:lpwstr>
  </property>
  <property fmtid="{D5CDD505-2E9C-101B-9397-08002B2CF9AE}" pid="7" name="Order">
    <vt:r8>1180400</vt:r8>
  </property>
  <property fmtid="{D5CDD505-2E9C-101B-9397-08002B2CF9AE}" pid="8" name="xd_Signature">
    <vt:bool>false</vt:bool>
  </property>
  <property fmtid="{D5CDD505-2E9C-101B-9397-08002B2CF9AE}" pid="9" name="xd_ProgID">
    <vt:lpwstr/>
  </property>
  <property fmtid="{D5CDD505-2E9C-101B-9397-08002B2CF9AE}" pid="10" name="TemplateUrl">
    <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ies>
</file>